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09" w:rsidRPr="00366168" w:rsidRDefault="003B6509" w:rsidP="00366168"/>
    <w:p w:rsidR="003B6509" w:rsidRPr="00366168" w:rsidRDefault="003B6509" w:rsidP="00366168">
      <w:pPr>
        <w:jc w:val="center"/>
        <w:rPr>
          <w:rFonts w:ascii="Arial" w:hAnsi="Arial" w:cs="Arial"/>
          <w:b/>
          <w:sz w:val="52"/>
          <w:lang w:val="es-ES"/>
        </w:rPr>
      </w:pPr>
    </w:p>
    <w:p w:rsidR="003B6509" w:rsidRPr="00366168" w:rsidRDefault="003B6509" w:rsidP="00366168">
      <w:pPr>
        <w:jc w:val="center"/>
        <w:rPr>
          <w:rFonts w:ascii="Arial" w:hAnsi="Arial" w:cs="Arial"/>
          <w:b/>
          <w:sz w:val="52"/>
          <w:lang w:val="es-ES"/>
        </w:rPr>
      </w:pPr>
    </w:p>
    <w:p w:rsidR="003B6509" w:rsidRPr="00366168" w:rsidRDefault="004C7954" w:rsidP="00366168">
      <w:pPr>
        <w:jc w:val="center"/>
      </w:pPr>
      <w:r w:rsidRPr="00366168">
        <w:rPr>
          <w:rFonts w:ascii="Arial" w:hAnsi="Arial" w:cs="Arial"/>
          <w:b/>
          <w:sz w:val="52"/>
          <w:lang w:val="es-ES"/>
        </w:rPr>
        <w:t>FAMILIA PROFESIONAL</w:t>
      </w:r>
    </w:p>
    <w:p w:rsidR="003B6509" w:rsidRPr="00366168" w:rsidRDefault="003B6509" w:rsidP="00366168">
      <w:pPr>
        <w:rPr>
          <w:rFonts w:ascii="Arial" w:hAnsi="Arial" w:cs="Arial"/>
          <w:b/>
          <w:sz w:val="22"/>
          <w:lang w:val="es-ES"/>
        </w:rPr>
      </w:pPr>
    </w:p>
    <w:p w:rsidR="003B6509" w:rsidRPr="00366168" w:rsidRDefault="003B6509" w:rsidP="00366168">
      <w:pPr>
        <w:rPr>
          <w:sz w:val="22"/>
        </w:rPr>
      </w:pPr>
    </w:p>
    <w:p w:rsidR="003B6509" w:rsidRPr="00366168" w:rsidRDefault="00036168" w:rsidP="00366168">
      <w:pPr>
        <w:jc w:val="center"/>
        <w:rPr>
          <w:sz w:val="22"/>
        </w:rPr>
      </w:pPr>
      <w:r>
        <w:rPr>
          <w:noProof/>
          <w:lang w:val="es-ES" w:eastAsia="es-ES"/>
        </w:rPr>
        <w:drawing>
          <wp:inline distT="0" distB="0" distL="0" distR="0">
            <wp:extent cx="5226050" cy="216535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216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09" w:rsidRPr="00366168" w:rsidRDefault="003B6509" w:rsidP="00366168">
      <w:pPr>
        <w:rPr>
          <w:sz w:val="22"/>
        </w:rPr>
      </w:pPr>
    </w:p>
    <w:p w:rsidR="003B6509" w:rsidRPr="00366168" w:rsidRDefault="003B6509" w:rsidP="00366168">
      <w:pPr>
        <w:rPr>
          <w:sz w:val="22"/>
        </w:rPr>
      </w:pPr>
    </w:p>
    <w:p w:rsidR="003B6509" w:rsidRPr="00366168" w:rsidRDefault="003B6509" w:rsidP="00366168">
      <w:pPr>
        <w:rPr>
          <w:sz w:val="22"/>
        </w:rPr>
      </w:pPr>
    </w:p>
    <w:p w:rsidR="003B6509" w:rsidRPr="00366168" w:rsidRDefault="003B6509" w:rsidP="00366168">
      <w:pPr>
        <w:jc w:val="both"/>
        <w:rPr>
          <w:rFonts w:ascii="Arial" w:hAnsi="Arial" w:cs="Arial"/>
          <w:b/>
          <w:sz w:val="40"/>
          <w:lang w:val="es-ES"/>
        </w:rPr>
      </w:pPr>
    </w:p>
    <w:p w:rsidR="003B6509" w:rsidRPr="00366168" w:rsidRDefault="003B6509" w:rsidP="00366168">
      <w:pPr>
        <w:jc w:val="both"/>
      </w:pPr>
      <w:r w:rsidRPr="00366168">
        <w:rPr>
          <w:rFonts w:ascii="Arial" w:hAnsi="Arial" w:cs="Arial"/>
          <w:b/>
          <w:sz w:val="40"/>
          <w:lang w:val="es-ES"/>
        </w:rPr>
        <w:t>Ciclo: Sistemas Microinformáticos y Redes</w:t>
      </w:r>
    </w:p>
    <w:p w:rsidR="003B6509" w:rsidRPr="00366168" w:rsidRDefault="003B6509" w:rsidP="00366168">
      <w:pPr>
        <w:jc w:val="both"/>
        <w:rPr>
          <w:rFonts w:ascii="Arial" w:hAnsi="Arial" w:cs="Arial"/>
          <w:b/>
          <w:sz w:val="40"/>
          <w:lang w:val="es-ES"/>
        </w:rPr>
      </w:pPr>
    </w:p>
    <w:p w:rsidR="003B6509" w:rsidRPr="00366168" w:rsidRDefault="003B6509" w:rsidP="00366168">
      <w:pPr>
        <w:jc w:val="both"/>
      </w:pPr>
      <w:r w:rsidRPr="00366168">
        <w:rPr>
          <w:rFonts w:ascii="Arial" w:hAnsi="Arial" w:cs="Arial"/>
          <w:b/>
          <w:sz w:val="40"/>
          <w:lang w:val="es-ES"/>
        </w:rPr>
        <w:t>Grupo: SMR2</w:t>
      </w:r>
    </w:p>
    <w:p w:rsidR="003B6509" w:rsidRPr="00366168" w:rsidRDefault="003B6509" w:rsidP="00366168">
      <w:pPr>
        <w:pStyle w:val="Ttulo5"/>
        <w:jc w:val="left"/>
        <w:rPr>
          <w:rFonts w:ascii="Arial" w:hAnsi="Arial" w:cs="Arial"/>
          <w:b w:val="0"/>
          <w:sz w:val="40"/>
          <w:szCs w:val="40"/>
          <w:lang w:val="es-ES"/>
        </w:rPr>
      </w:pPr>
    </w:p>
    <w:p w:rsidR="003B6509" w:rsidRPr="00366168" w:rsidRDefault="003B6509" w:rsidP="00366168">
      <w:pPr>
        <w:pStyle w:val="Ttulo5"/>
        <w:jc w:val="left"/>
      </w:pPr>
      <w:r w:rsidRPr="00366168">
        <w:rPr>
          <w:rFonts w:ascii="Arial" w:hAnsi="Arial" w:cs="Arial"/>
          <w:sz w:val="40"/>
          <w:szCs w:val="40"/>
        </w:rPr>
        <w:t>Módulo: Sistemas Operativos en Red</w:t>
      </w:r>
      <w:r w:rsidRPr="00366168">
        <w:rPr>
          <w:rFonts w:ascii="Arial" w:hAnsi="Arial" w:cs="Arial"/>
          <w:sz w:val="32"/>
          <w:szCs w:val="32"/>
        </w:rPr>
        <w:t xml:space="preserve"> </w:t>
      </w:r>
    </w:p>
    <w:p w:rsidR="003B6509" w:rsidRPr="00366168" w:rsidRDefault="003B6509" w:rsidP="00366168">
      <w:pPr>
        <w:jc w:val="both"/>
        <w:rPr>
          <w:rFonts w:ascii="Arial" w:hAnsi="Arial" w:cs="Arial"/>
          <w:b/>
          <w:sz w:val="40"/>
          <w:szCs w:val="32"/>
          <w:lang w:val="es-ES"/>
        </w:rPr>
      </w:pPr>
    </w:p>
    <w:p w:rsidR="003B6509" w:rsidRPr="00366168" w:rsidRDefault="003B6509" w:rsidP="00366168">
      <w:pPr>
        <w:rPr>
          <w:rFonts w:ascii="Arial" w:hAnsi="Arial" w:cs="Arial"/>
          <w:b/>
          <w:sz w:val="22"/>
          <w:lang w:val="es-ES"/>
        </w:rPr>
      </w:pPr>
    </w:p>
    <w:p w:rsidR="003B6509" w:rsidRPr="00366168" w:rsidRDefault="003B6509" w:rsidP="00366168">
      <w:pPr>
        <w:rPr>
          <w:sz w:val="22"/>
        </w:rPr>
      </w:pPr>
    </w:p>
    <w:p w:rsidR="003B6509" w:rsidRPr="00366168" w:rsidRDefault="003B6509" w:rsidP="00366168">
      <w:pPr>
        <w:rPr>
          <w:sz w:val="22"/>
        </w:rPr>
      </w:pPr>
    </w:p>
    <w:p w:rsidR="003B6509" w:rsidRPr="00366168" w:rsidRDefault="003B6509" w:rsidP="00366168">
      <w:pPr>
        <w:rPr>
          <w:sz w:val="22"/>
        </w:rPr>
      </w:pPr>
    </w:p>
    <w:p w:rsidR="003B6509" w:rsidRPr="00366168" w:rsidRDefault="003B6509" w:rsidP="00366168">
      <w:pPr>
        <w:pageBreakBefore/>
      </w:pPr>
      <w:r w:rsidRPr="00366168">
        <w:lastRenderedPageBreak/>
        <w:t>INDICE</w:t>
      </w:r>
    </w:p>
    <w:p w:rsidR="0085123A" w:rsidRDefault="007D308D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" w:eastAsia="es-ES"/>
        </w:rPr>
      </w:pPr>
      <w:r w:rsidRPr="007D308D">
        <w:fldChar w:fldCharType="begin"/>
      </w:r>
      <w:r w:rsidR="003B6509" w:rsidRPr="00366168">
        <w:instrText xml:space="preserve"> TOC \o "1-3" \h \z \u </w:instrText>
      </w:r>
      <w:r w:rsidRPr="007D308D">
        <w:fldChar w:fldCharType="separate"/>
      </w:r>
      <w:hyperlink w:anchor="_Toc151710447" w:history="1">
        <w:r w:rsidR="0085123A" w:rsidRPr="00340857">
          <w:rPr>
            <w:rStyle w:val="Hipervnculo"/>
            <w:noProof/>
          </w:rPr>
          <w:t>1.</w:t>
        </w:r>
        <w:r w:rsidR="0085123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="0085123A" w:rsidRPr="00340857">
          <w:rPr>
            <w:rStyle w:val="Hipervnculo"/>
            <w:noProof/>
          </w:rPr>
          <w:t>Organización, Secuenciación y Temporalización de los contenidos en unidades didácticas</w:t>
        </w:r>
        <w:r w:rsidR="0085123A">
          <w:rPr>
            <w:noProof/>
            <w:webHidden/>
          </w:rPr>
          <w:tab/>
        </w:r>
        <w:r w:rsidR="0085123A">
          <w:rPr>
            <w:noProof/>
            <w:webHidden/>
          </w:rPr>
          <w:fldChar w:fldCharType="begin"/>
        </w:r>
        <w:r w:rsidR="0085123A">
          <w:rPr>
            <w:noProof/>
            <w:webHidden/>
          </w:rPr>
          <w:instrText xml:space="preserve"> PAGEREF _Toc151710447 \h </w:instrText>
        </w:r>
        <w:r w:rsidR="0085123A">
          <w:rPr>
            <w:noProof/>
            <w:webHidden/>
          </w:rPr>
        </w:r>
        <w:r w:rsidR="0085123A">
          <w:rPr>
            <w:noProof/>
            <w:webHidden/>
          </w:rPr>
          <w:fldChar w:fldCharType="separate"/>
        </w:r>
        <w:r w:rsidR="0085123A">
          <w:rPr>
            <w:noProof/>
            <w:webHidden/>
          </w:rPr>
          <w:t>3</w:t>
        </w:r>
        <w:r w:rsidR="0085123A">
          <w:rPr>
            <w:noProof/>
            <w:webHidden/>
          </w:rPr>
          <w:fldChar w:fldCharType="end"/>
        </w:r>
      </w:hyperlink>
    </w:p>
    <w:p w:rsidR="0085123A" w:rsidRDefault="0085123A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" w:eastAsia="es-ES"/>
        </w:rPr>
      </w:pPr>
      <w:hyperlink w:anchor="_Toc151710448" w:history="1">
        <w:r w:rsidRPr="00340857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Pr="00340857">
          <w:rPr>
            <w:rStyle w:val="Hipervnculo"/>
            <w:noProof/>
          </w:rPr>
          <w:t>Criterios de evaluación asociados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123A" w:rsidRDefault="0085123A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" w:eastAsia="es-ES"/>
        </w:rPr>
      </w:pPr>
      <w:hyperlink w:anchor="_Toc151710449" w:history="1">
        <w:r w:rsidRPr="00340857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Pr="00340857">
          <w:rPr>
            <w:rStyle w:val="Hipervnculo"/>
            <w:noProof/>
          </w:rPr>
          <w:t>Resultados de aprendizaje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5123A" w:rsidRDefault="0085123A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" w:eastAsia="es-ES"/>
        </w:rPr>
      </w:pPr>
      <w:hyperlink w:anchor="_Toc151710450" w:history="1">
        <w:r w:rsidRPr="00340857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Pr="00340857">
          <w:rPr>
            <w:rStyle w:val="Hipervnculo"/>
            <w:noProof/>
          </w:rPr>
          <w:t>Procedimientos e Instrumentos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_Toc151710450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B6509" w:rsidRPr="00366168" w:rsidRDefault="007D308D" w:rsidP="00366168">
      <w:pPr>
        <w:rPr>
          <w:lang w:val="es-ES"/>
        </w:rPr>
      </w:pPr>
      <w:r w:rsidRPr="00366168">
        <w:fldChar w:fldCharType="end"/>
      </w:r>
    </w:p>
    <w:p w:rsidR="003B6509" w:rsidRPr="00366168" w:rsidRDefault="003B6509" w:rsidP="00366168">
      <w:pPr>
        <w:autoSpaceDE w:val="0"/>
        <w:rPr>
          <w:szCs w:val="24"/>
          <w:lang w:val="es-ES"/>
        </w:rPr>
      </w:pPr>
      <w:bookmarkStart w:id="0" w:name="T1"/>
      <w:bookmarkEnd w:id="0"/>
    </w:p>
    <w:p w:rsidR="003B6509" w:rsidRPr="00366168" w:rsidRDefault="003B6509" w:rsidP="00366168">
      <w:pPr>
        <w:pStyle w:val="Ttulo2"/>
        <w:pageBreakBefore/>
        <w:numPr>
          <w:ilvl w:val="0"/>
          <w:numId w:val="9"/>
        </w:numPr>
      </w:pPr>
      <w:bookmarkStart w:id="1" w:name="_Toc151710447"/>
      <w:r w:rsidRPr="00366168">
        <w:rPr>
          <w:sz w:val="32"/>
          <w:szCs w:val="32"/>
          <w:u w:val="none"/>
        </w:rPr>
        <w:lastRenderedPageBreak/>
        <w:t>Organización, Secuenciación y Temporalización de los contenidos en unidades didácticas</w:t>
      </w:r>
      <w:bookmarkEnd w:id="1"/>
    </w:p>
    <w:p w:rsidR="00655529" w:rsidRDefault="00655529" w:rsidP="00366168">
      <w:pPr>
        <w:spacing w:before="120" w:after="120"/>
        <w:jc w:val="both"/>
      </w:pPr>
      <w:r w:rsidRPr="00366168">
        <w:t>Se trabajarán las mismas unidades didácticas en la primera evaluación que en la segunda. Durante la primera evaluación se trabajará en ellas usando servidores Windows y durante la segunda usando servidores Linux.</w:t>
      </w:r>
    </w:p>
    <w:p w:rsidR="009802AB" w:rsidRPr="00366168" w:rsidRDefault="009802AB" w:rsidP="00366168">
      <w:pPr>
        <w:spacing w:before="120" w:after="120"/>
        <w:jc w:val="both"/>
        <w:rPr>
          <w:b/>
        </w:rPr>
      </w:pPr>
      <w:r>
        <w:t>Las unidades y contenidos se desarrollan en la siguiente tabla (los contenidos mínimos en color negro):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804"/>
        <w:gridCol w:w="1134"/>
      </w:tblGrid>
      <w:tr w:rsidR="00655529" w:rsidRPr="00366168" w:rsidTr="009F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655529" w:rsidRPr="00366168" w:rsidRDefault="00655529" w:rsidP="0036616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  <w:rPr>
                <w:b/>
              </w:rPr>
            </w:pPr>
            <w:r w:rsidRPr="00366168">
              <w:rPr>
                <w:b/>
              </w:rPr>
              <w:t>UNIDADES DIDÁCTICAS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HORAS</w:t>
            </w:r>
          </w:p>
        </w:tc>
      </w:tr>
      <w:tr w:rsidR="00655529" w:rsidRPr="00366168" w:rsidTr="009F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5529" w:rsidRPr="00366168" w:rsidRDefault="00655529" w:rsidP="0036616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  <w:rPr>
                <w:b/>
              </w:rPr>
            </w:pPr>
            <w:r w:rsidRPr="00366168">
              <w:rPr>
                <w:b/>
              </w:rPr>
              <w:t>PRIMER TRIMESTRE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77</w:t>
            </w:r>
          </w:p>
        </w:tc>
      </w:tr>
      <w:tr w:rsidR="00655529" w:rsidRPr="00366168" w:rsidTr="009F346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55529" w:rsidRPr="00366168" w:rsidRDefault="00655529" w:rsidP="00366168">
            <w:pPr>
              <w:snapToGrid w:val="0"/>
              <w:ind w:left="113" w:right="113"/>
              <w:jc w:val="both"/>
              <w:rPr>
                <w:b/>
                <w:sz w:val="20"/>
              </w:rPr>
            </w:pPr>
            <w:r w:rsidRPr="00366168">
              <w:rPr>
                <w:b/>
                <w:bCs/>
                <w:sz w:val="20"/>
              </w:rPr>
              <w:t>UF0224_12</w:t>
            </w:r>
            <w:r w:rsidRPr="00366168">
              <w:rPr>
                <w:bCs/>
                <w:sz w:val="20"/>
              </w:rPr>
              <w:t>. Análisis e integración de sistemas operativos en red e intranets</w:t>
            </w:r>
            <w:r w:rsidR="00BF262E" w:rsidRPr="00366168">
              <w:rPr>
                <w:bCs/>
                <w:sz w:val="20"/>
              </w:rPr>
              <w:t xml:space="preserve"> (57 horas)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numPr>
                <w:ilvl w:val="0"/>
                <w:numId w:val="11"/>
              </w:numPr>
              <w:autoSpaceDE w:val="0"/>
              <w:spacing w:before="120" w:after="120" w:line="360" w:lineRule="auto"/>
              <w:jc w:val="both"/>
            </w:pPr>
            <w:r w:rsidRPr="00366168">
              <w:rPr>
                <w:b/>
              </w:rPr>
              <w:t>U.D.1.</w:t>
            </w:r>
            <w:r w:rsidRPr="00366168">
              <w:t xml:space="preserve"> Introducción a los </w:t>
            </w:r>
            <w:r w:rsidR="00BA6270" w:rsidRPr="00366168">
              <w:t>S. Operativos</w:t>
            </w:r>
            <w:r w:rsidRPr="00366168">
              <w:t xml:space="preserve"> en red. Arquitectura cliente-servidor.</w:t>
            </w:r>
          </w:p>
          <w:p w:rsidR="00655529" w:rsidRPr="00366168" w:rsidRDefault="00655529" w:rsidP="00366168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 xml:space="preserve">Elementos de la arquitectura cliente/servidor.     </w:t>
            </w:r>
          </w:p>
          <w:p w:rsidR="00655529" w:rsidRPr="00366168" w:rsidRDefault="00655529" w:rsidP="00366168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El funcionamiento básico.</w:t>
            </w:r>
          </w:p>
          <w:p w:rsidR="00655529" w:rsidRPr="00366168" w:rsidRDefault="00655529" w:rsidP="00366168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Concepto de Sistema Operativo de Red.</w:t>
            </w:r>
          </w:p>
          <w:p w:rsidR="00655529" w:rsidRPr="000D08EB" w:rsidRDefault="00655529" w:rsidP="00366168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0D08EB">
              <w:rPr>
                <w:color w:val="A6A6A6" w:themeColor="background1" w:themeShade="A6"/>
                <w:sz w:val="18"/>
                <w:szCs w:val="18"/>
              </w:rPr>
              <w:t xml:space="preserve">Tipos de arquitecturas cliente-servidor. </w:t>
            </w:r>
          </w:p>
          <w:p w:rsidR="00655529" w:rsidRPr="000D08EB" w:rsidRDefault="00655529" w:rsidP="000D08EB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Ventajas e inconvenientes de la arquitectura cliente-servidor.</w:t>
            </w:r>
          </w:p>
          <w:p w:rsidR="00655529" w:rsidRPr="00366168" w:rsidRDefault="00655529" w:rsidP="00366168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Grupos de trabajo como alternativa al modelo cliente-servidor.</w:t>
            </w:r>
          </w:p>
          <w:p w:rsidR="00655529" w:rsidRPr="00366168" w:rsidRDefault="00655529" w:rsidP="00366168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Sistemas operativos más frecuentes en una infraestructura cliente-servidor.</w:t>
            </w:r>
          </w:p>
          <w:p w:rsidR="00655529" w:rsidRPr="00366168" w:rsidRDefault="00655529" w:rsidP="00366168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Comprobación de los requisitos técnicos.</w:t>
            </w:r>
          </w:p>
          <w:p w:rsidR="00655529" w:rsidRPr="00366168" w:rsidRDefault="00655529" w:rsidP="00366168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Requisitos de los sistemas operativos más comunes en el lado servidor.</w:t>
            </w:r>
          </w:p>
          <w:p w:rsidR="00655529" w:rsidRPr="00366168" w:rsidRDefault="00655529" w:rsidP="00366168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 xml:space="preserve">Elaboración de la documentación sobre la instalación e incidencias. </w:t>
            </w:r>
          </w:p>
          <w:p w:rsidR="00655529" w:rsidRPr="00366168" w:rsidRDefault="00655529" w:rsidP="00366168">
            <w:pPr>
              <w:ind w:left="107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2</w:t>
            </w:r>
          </w:p>
        </w:tc>
      </w:tr>
      <w:tr w:rsidR="00655529" w:rsidRPr="00366168" w:rsidTr="009F346B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55529" w:rsidRPr="00366168" w:rsidRDefault="00655529" w:rsidP="0036616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  <w:rPr>
                <w:lang w:val="en-US"/>
              </w:rPr>
            </w:pPr>
            <w:r w:rsidRPr="00366168">
              <w:rPr>
                <w:b/>
              </w:rPr>
              <w:t>U.D.2.</w:t>
            </w:r>
            <w:r w:rsidRPr="00366168">
              <w:t xml:space="preserve"> </w:t>
            </w:r>
            <w:r w:rsidRPr="00366168">
              <w:rPr>
                <w:lang w:val="en-US"/>
              </w:rPr>
              <w:t>Instalación de Windows Server</w:t>
            </w:r>
          </w:p>
          <w:p w:rsidR="00655529" w:rsidRPr="00366168" w:rsidRDefault="00655529" w:rsidP="00366168">
            <w:pPr>
              <w:numPr>
                <w:ilvl w:val="0"/>
                <w:numId w:val="12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Introducción a Windows Server.</w:t>
            </w:r>
          </w:p>
          <w:p w:rsidR="00655529" w:rsidRPr="00366168" w:rsidRDefault="00655529" w:rsidP="00366168">
            <w:pPr>
              <w:numPr>
                <w:ilvl w:val="0"/>
                <w:numId w:val="12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Planificación de la instalación.</w:t>
            </w:r>
          </w:p>
          <w:p w:rsidR="00655529" w:rsidRPr="00366168" w:rsidRDefault="00655529" w:rsidP="00366168">
            <w:pPr>
              <w:numPr>
                <w:ilvl w:val="0"/>
                <w:numId w:val="12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Preparar el disco.</w:t>
            </w:r>
          </w:p>
          <w:p w:rsidR="00655529" w:rsidRPr="00366168" w:rsidRDefault="00655529" w:rsidP="00366168">
            <w:pPr>
              <w:numPr>
                <w:ilvl w:val="0"/>
                <w:numId w:val="12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El proceso de instalación de Windows Server.</w:t>
            </w:r>
          </w:p>
          <w:p w:rsidR="00655529" w:rsidRPr="00366168" w:rsidRDefault="00655529" w:rsidP="00366168">
            <w:pPr>
              <w:numPr>
                <w:ilvl w:val="0"/>
                <w:numId w:val="12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 xml:space="preserve">Configuración inicial de Windows Server </w:t>
            </w:r>
          </w:p>
          <w:p w:rsidR="00655529" w:rsidRPr="00366168" w:rsidRDefault="000D08EB" w:rsidP="00366168">
            <w:pPr>
              <w:numPr>
                <w:ilvl w:val="0"/>
                <w:numId w:val="12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Salir de Windows Server.</w:t>
            </w:r>
            <w:r w:rsidR="00655529" w:rsidRPr="00366168">
              <w:rPr>
                <w:sz w:val="18"/>
                <w:szCs w:val="18"/>
              </w:rPr>
              <w:t>.</w:t>
            </w:r>
          </w:p>
          <w:p w:rsidR="00655529" w:rsidRPr="00366168" w:rsidRDefault="00655529" w:rsidP="00366168">
            <w:pPr>
              <w:ind w:left="107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5</w:t>
            </w:r>
          </w:p>
        </w:tc>
      </w:tr>
      <w:tr w:rsidR="00655529" w:rsidRPr="00366168" w:rsidTr="009F346B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55529" w:rsidRPr="00366168" w:rsidRDefault="00655529" w:rsidP="00366168">
            <w:pPr>
              <w:snapToGrid w:val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  <w:rPr>
                <w:lang w:val="en-US"/>
              </w:rPr>
            </w:pPr>
            <w:r w:rsidRPr="00366168">
              <w:rPr>
                <w:b/>
                <w:lang w:val="en-US"/>
              </w:rPr>
              <w:t>U.D.3.</w:t>
            </w:r>
            <w:r w:rsidRPr="00366168">
              <w:rPr>
                <w:lang w:val="en-US"/>
              </w:rPr>
              <w:t xml:space="preserve"> Dominios en Windows Server</w:t>
            </w:r>
          </w:p>
          <w:p w:rsidR="00655529" w:rsidRPr="00366168" w:rsidRDefault="00655529" w:rsidP="00410F12">
            <w:pPr>
              <w:numPr>
                <w:ilvl w:val="0"/>
                <w:numId w:val="19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Introducción al concepto de directorio y dominio.</w:t>
            </w:r>
          </w:p>
          <w:p w:rsidR="00655529" w:rsidRPr="00366168" w:rsidRDefault="00655529" w:rsidP="00410F12">
            <w:pPr>
              <w:numPr>
                <w:ilvl w:val="0"/>
                <w:numId w:val="19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Conceptos básicos en una estructura de Directorio Activo.</w:t>
            </w:r>
          </w:p>
          <w:p w:rsidR="00655529" w:rsidRPr="00366168" w:rsidRDefault="00655529" w:rsidP="00410F12">
            <w:pPr>
              <w:numPr>
                <w:ilvl w:val="0"/>
                <w:numId w:val="19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Instalar un dominio básico</w:t>
            </w:r>
          </w:p>
          <w:p w:rsidR="00655529" w:rsidRPr="00366168" w:rsidRDefault="00655529" w:rsidP="00410F12">
            <w:pPr>
              <w:numPr>
                <w:ilvl w:val="0"/>
                <w:numId w:val="19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 xml:space="preserve">Degradar un controlador de dominio </w:t>
            </w:r>
          </w:p>
          <w:p w:rsidR="00655529" w:rsidRPr="00366168" w:rsidRDefault="00655529" w:rsidP="00410F12">
            <w:pPr>
              <w:numPr>
                <w:ilvl w:val="0"/>
                <w:numId w:val="19"/>
              </w:numPr>
              <w:autoSpaceDE w:val="0"/>
              <w:ind w:left="1077" w:hanging="357"/>
              <w:jc w:val="both"/>
              <w:rPr>
                <w:szCs w:val="24"/>
              </w:rPr>
            </w:pPr>
            <w:r w:rsidRPr="00366168">
              <w:rPr>
                <w:sz w:val="18"/>
                <w:szCs w:val="18"/>
              </w:rPr>
              <w:t>Herramientas relacionadas con la administración del Directorio Activo.</w:t>
            </w:r>
          </w:p>
          <w:p w:rsidR="00655529" w:rsidRPr="00366168" w:rsidRDefault="00655529" w:rsidP="00366168">
            <w:pPr>
              <w:ind w:left="357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9</w:t>
            </w:r>
          </w:p>
        </w:tc>
      </w:tr>
      <w:tr w:rsidR="00655529" w:rsidRPr="00366168" w:rsidTr="009F346B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55529" w:rsidRPr="00366168" w:rsidRDefault="00655529" w:rsidP="0036616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U.D.4.</w:t>
            </w:r>
            <w:r w:rsidRPr="00366168">
              <w:t xml:space="preserve"> Usuarios, grupos y equipos en Windows Server </w:t>
            </w:r>
          </w:p>
          <w:p w:rsidR="00655529" w:rsidRPr="00366168" w:rsidRDefault="00655529" w:rsidP="00366168">
            <w:pPr>
              <w:numPr>
                <w:ilvl w:val="0"/>
                <w:numId w:val="20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Conceptos básicos: Cuenta de usuario, integradas, de equipo y de grupo.</w:t>
            </w:r>
          </w:p>
          <w:p w:rsidR="00655529" w:rsidRPr="00366168" w:rsidRDefault="00655529" w:rsidP="00366168">
            <w:pPr>
              <w:numPr>
                <w:ilvl w:val="0"/>
                <w:numId w:val="20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Crear una cuenta de usuario.</w:t>
            </w:r>
          </w:p>
          <w:p w:rsidR="00655529" w:rsidRPr="00366168" w:rsidRDefault="00655529" w:rsidP="00366168">
            <w:pPr>
              <w:numPr>
                <w:ilvl w:val="0"/>
                <w:numId w:val="20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Modificar valores de las cuentas.</w:t>
            </w:r>
          </w:p>
          <w:p w:rsidR="00655529" w:rsidRPr="00366168" w:rsidRDefault="00655529" w:rsidP="00366168">
            <w:pPr>
              <w:numPr>
                <w:ilvl w:val="0"/>
                <w:numId w:val="20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Otras operaciones frecuentes con cuentas de usuario.</w:t>
            </w:r>
          </w:p>
          <w:p w:rsidR="00655529" w:rsidRPr="000D08EB" w:rsidRDefault="00655529" w:rsidP="00366168">
            <w:pPr>
              <w:numPr>
                <w:ilvl w:val="0"/>
                <w:numId w:val="20"/>
              </w:numPr>
              <w:autoSpaceDE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0D08EB">
              <w:rPr>
                <w:color w:val="A6A6A6" w:themeColor="background1" w:themeShade="A6"/>
                <w:sz w:val="18"/>
                <w:szCs w:val="18"/>
              </w:rPr>
              <w:t>Otras operaciones frecuentes con grupos.</w:t>
            </w:r>
          </w:p>
          <w:p w:rsidR="00655529" w:rsidRPr="00366168" w:rsidRDefault="00655529" w:rsidP="00410F12">
            <w:pPr>
              <w:numPr>
                <w:ilvl w:val="0"/>
                <w:numId w:val="20"/>
              </w:numPr>
              <w:autoSpaceDE w:val="0"/>
              <w:ind w:left="1077" w:hanging="357"/>
              <w:jc w:val="both"/>
              <w:rPr>
                <w:szCs w:val="24"/>
              </w:rPr>
            </w:pPr>
            <w:r w:rsidRPr="00366168">
              <w:rPr>
                <w:sz w:val="18"/>
                <w:szCs w:val="18"/>
              </w:rPr>
              <w:t>Operaciones frecuentes con Unidades Organizativas</w:t>
            </w:r>
          </w:p>
          <w:p w:rsidR="00655529" w:rsidRPr="00366168" w:rsidRDefault="00655529" w:rsidP="00366168">
            <w:pPr>
              <w:ind w:left="108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12</w:t>
            </w:r>
          </w:p>
        </w:tc>
      </w:tr>
      <w:tr w:rsidR="00655529" w:rsidRPr="00366168" w:rsidTr="009F346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529" w:rsidRPr="00366168" w:rsidRDefault="00655529" w:rsidP="0036616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U.D.5.</w:t>
            </w:r>
            <w:r w:rsidRPr="00366168">
              <w:t xml:space="preserve"> Clientes del dominio en Windows Server </w:t>
            </w:r>
          </w:p>
          <w:p w:rsidR="00655529" w:rsidRPr="00366168" w:rsidRDefault="00655529" w:rsidP="00366168">
            <w:pPr>
              <w:numPr>
                <w:ilvl w:val="0"/>
                <w:numId w:val="21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Crear carpetas personales para los usuarios en el servidor.</w:t>
            </w:r>
          </w:p>
          <w:p w:rsidR="00655529" w:rsidRPr="00366168" w:rsidRDefault="00655529" w:rsidP="00366168">
            <w:pPr>
              <w:numPr>
                <w:ilvl w:val="0"/>
                <w:numId w:val="21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lastRenderedPageBreak/>
              <w:t>Crear carpetas compartidas por un grupo de usuarios.</w:t>
            </w:r>
          </w:p>
          <w:p w:rsidR="00655529" w:rsidRPr="00366168" w:rsidRDefault="00655529" w:rsidP="00366168">
            <w:pPr>
              <w:numPr>
                <w:ilvl w:val="0"/>
                <w:numId w:val="21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Asignación de derechos a usuarios y grupos.</w:t>
            </w:r>
          </w:p>
          <w:p w:rsidR="00655529" w:rsidRPr="00366168" w:rsidRDefault="00655529" w:rsidP="00366168">
            <w:pPr>
              <w:numPr>
                <w:ilvl w:val="0"/>
                <w:numId w:val="21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Perfiles de usuario.</w:t>
            </w:r>
          </w:p>
          <w:p w:rsidR="00655529" w:rsidRPr="00366168" w:rsidRDefault="00655529" w:rsidP="00366168">
            <w:pPr>
              <w:numPr>
                <w:ilvl w:val="0"/>
                <w:numId w:val="21"/>
              </w:numPr>
              <w:autoSpaceDE w:val="0"/>
              <w:ind w:left="1077" w:hanging="357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Unir un cliente Windows  al dominio Windows Server.</w:t>
            </w:r>
          </w:p>
          <w:p w:rsidR="00655529" w:rsidRPr="000D08EB" w:rsidRDefault="00655529" w:rsidP="00366168">
            <w:pPr>
              <w:numPr>
                <w:ilvl w:val="0"/>
                <w:numId w:val="21"/>
              </w:numPr>
              <w:autoSpaceDE w:val="0"/>
              <w:ind w:left="1077" w:hanging="357"/>
              <w:jc w:val="both"/>
              <w:rPr>
                <w:color w:val="A6A6A6" w:themeColor="background1" w:themeShade="A6"/>
                <w:szCs w:val="24"/>
              </w:rPr>
            </w:pPr>
            <w:r w:rsidRPr="000D08EB">
              <w:rPr>
                <w:color w:val="A6A6A6" w:themeColor="background1" w:themeShade="A6"/>
                <w:sz w:val="18"/>
                <w:szCs w:val="18"/>
              </w:rPr>
              <w:t>Unir un cliente Ubuntu al dominio Windows Server.</w:t>
            </w:r>
          </w:p>
          <w:p w:rsidR="00655529" w:rsidRPr="00366168" w:rsidRDefault="00655529" w:rsidP="00366168">
            <w:pPr>
              <w:ind w:left="1077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lastRenderedPageBreak/>
              <w:t>6</w:t>
            </w:r>
          </w:p>
        </w:tc>
      </w:tr>
      <w:tr w:rsidR="00655529" w:rsidRPr="00366168" w:rsidTr="009F346B">
        <w:tc>
          <w:tcPr>
            <w:tcW w:w="709" w:type="dxa"/>
            <w:vMerge w:val="restart"/>
            <w:tcBorders>
              <w:left w:val="single" w:sz="4" w:space="0" w:color="000000"/>
            </w:tcBorders>
            <w:textDirection w:val="btLr"/>
          </w:tcPr>
          <w:p w:rsidR="00655529" w:rsidRPr="00366168" w:rsidRDefault="00655529" w:rsidP="00366168">
            <w:pPr>
              <w:snapToGrid w:val="0"/>
              <w:ind w:left="113" w:right="113"/>
              <w:rPr>
                <w:sz w:val="20"/>
              </w:rPr>
            </w:pPr>
            <w:r w:rsidRPr="00366168">
              <w:rPr>
                <w:b/>
                <w:bCs/>
                <w:sz w:val="20"/>
              </w:rPr>
              <w:lastRenderedPageBreak/>
              <w:t>UF0224_22</w:t>
            </w:r>
            <w:r w:rsidRPr="00366168">
              <w:rPr>
                <w:bCs/>
                <w:sz w:val="20"/>
              </w:rPr>
              <w:t>. Administración y explotación de sistemas operativos en red e intranets.</w:t>
            </w:r>
            <w:r w:rsidR="00BF262E" w:rsidRPr="00366168">
              <w:rPr>
                <w:bCs/>
                <w:sz w:val="20"/>
              </w:rPr>
              <w:t xml:space="preserve"> (90 horas)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U.D.6.</w:t>
            </w:r>
            <w:r w:rsidRPr="00366168">
              <w:t xml:space="preserve"> Tareas administrativas en Windows Server </w:t>
            </w:r>
          </w:p>
          <w:p w:rsidR="00655529" w:rsidRPr="00366168" w:rsidRDefault="00655529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Compartir una impresora del controlador de dominio.</w:t>
            </w:r>
          </w:p>
          <w:p w:rsidR="00655529" w:rsidRPr="00366168" w:rsidRDefault="00655529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Copias de seguridad y recuperación.</w:t>
            </w:r>
          </w:p>
          <w:p w:rsidR="00655529" w:rsidRPr="00366168" w:rsidRDefault="00655529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Configuración de parámetros de rendimiento.</w:t>
            </w:r>
          </w:p>
          <w:p w:rsidR="00655529" w:rsidRPr="00366168" w:rsidRDefault="00655529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Recuperación completa del sistema desde una copia de respaldo.</w:t>
            </w:r>
          </w:p>
          <w:p w:rsidR="00655529" w:rsidRPr="00366168" w:rsidRDefault="00655529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Tareas programadas.</w:t>
            </w:r>
          </w:p>
          <w:p w:rsidR="00655529" w:rsidRPr="00366168" w:rsidRDefault="00655529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El Visor de eventos.</w:t>
            </w:r>
          </w:p>
          <w:p w:rsidR="00655529" w:rsidRPr="00366168" w:rsidRDefault="00655529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Monitor de rendimiento.</w:t>
            </w:r>
          </w:p>
          <w:p w:rsidR="00655529" w:rsidRPr="00366168" w:rsidRDefault="00655529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Directivas de grupo</w:t>
            </w:r>
          </w:p>
          <w:p w:rsidR="00655529" w:rsidRDefault="00655529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Instalar y configurar herramientas de administración remota para Active Directory sobre Windows.</w:t>
            </w:r>
          </w:p>
          <w:p w:rsidR="000D08EB" w:rsidRPr="000D08EB" w:rsidRDefault="000D08EB" w:rsidP="00366168">
            <w:pPr>
              <w:numPr>
                <w:ilvl w:val="0"/>
                <w:numId w:val="25"/>
              </w:numPr>
              <w:autoSpaceDE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0D08EB">
              <w:rPr>
                <w:color w:val="A6A6A6" w:themeColor="background1" w:themeShade="A6"/>
                <w:sz w:val="18"/>
                <w:szCs w:val="18"/>
              </w:rPr>
              <w:t>Manejo de PowerShell</w:t>
            </w:r>
          </w:p>
          <w:p w:rsidR="00366168" w:rsidRPr="00366168" w:rsidRDefault="00366168" w:rsidP="00366168">
            <w:pPr>
              <w:autoSpaceDE w:val="0"/>
              <w:ind w:left="108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26</w:t>
            </w:r>
          </w:p>
        </w:tc>
      </w:tr>
      <w:tr w:rsidR="00655529" w:rsidRPr="00366168" w:rsidTr="009F346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529" w:rsidRPr="00366168" w:rsidRDefault="00655529" w:rsidP="00366168">
            <w:pPr>
              <w:snapToGrid w:val="0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U.D.7.</w:t>
            </w:r>
            <w:r w:rsidRPr="00366168">
              <w:t xml:space="preserve"> Relaciones entre dominios.</w:t>
            </w:r>
          </w:p>
          <w:p w:rsidR="00655529" w:rsidRPr="00366168" w:rsidRDefault="00655529" w:rsidP="00366168">
            <w:pPr>
              <w:numPr>
                <w:ilvl w:val="0"/>
                <w:numId w:val="26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Introducción al concepto de relación de confianza.</w:t>
            </w:r>
          </w:p>
          <w:p w:rsidR="00655529" w:rsidRPr="000D08EB" w:rsidRDefault="00655529" w:rsidP="00366168">
            <w:pPr>
              <w:numPr>
                <w:ilvl w:val="0"/>
                <w:numId w:val="26"/>
              </w:numPr>
              <w:autoSpaceDE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0D08EB">
              <w:rPr>
                <w:color w:val="A6A6A6" w:themeColor="background1" w:themeShade="A6"/>
                <w:sz w:val="18"/>
                <w:szCs w:val="18"/>
              </w:rPr>
              <w:t>Roles que puede desempeñar un controlador de dominio en Active Directory.</w:t>
            </w:r>
          </w:p>
          <w:p w:rsidR="00655529" w:rsidRPr="00366168" w:rsidRDefault="00655529" w:rsidP="00366168">
            <w:pPr>
              <w:numPr>
                <w:ilvl w:val="0"/>
                <w:numId w:val="26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Añadir un nuevo controlador de dominio para un dominio existente.</w:t>
            </w:r>
          </w:p>
          <w:p w:rsidR="00655529" w:rsidRPr="00366168" w:rsidRDefault="00655529" w:rsidP="00366168">
            <w:pPr>
              <w:numPr>
                <w:ilvl w:val="0"/>
                <w:numId w:val="26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Añadir un subdominio a un dominio existente.</w:t>
            </w:r>
          </w:p>
          <w:p w:rsidR="00655529" w:rsidRPr="00366168" w:rsidRDefault="00655529" w:rsidP="00366168">
            <w:pPr>
              <w:numPr>
                <w:ilvl w:val="0"/>
                <w:numId w:val="26"/>
              </w:numPr>
              <w:autoSpaceDE w:val="0"/>
              <w:jc w:val="both"/>
              <w:rPr>
                <w:szCs w:val="24"/>
              </w:rPr>
            </w:pPr>
            <w:r w:rsidRPr="00366168">
              <w:rPr>
                <w:sz w:val="18"/>
                <w:szCs w:val="18"/>
              </w:rPr>
              <w:t>Establecer relaciones de confianza con dominios de otros bosques</w:t>
            </w:r>
          </w:p>
          <w:p w:rsidR="00655529" w:rsidRPr="00366168" w:rsidRDefault="00655529" w:rsidP="00366168">
            <w:pPr>
              <w:ind w:left="108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17</w:t>
            </w:r>
          </w:p>
        </w:tc>
      </w:tr>
      <w:tr w:rsidR="00655529" w:rsidRPr="00366168" w:rsidTr="009F34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5529" w:rsidRPr="00366168" w:rsidRDefault="00655529" w:rsidP="00366168">
            <w:pPr>
              <w:snapToGrid w:val="0"/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  <w:rPr>
                <w:b/>
              </w:rPr>
            </w:pPr>
            <w:r w:rsidRPr="00366168">
              <w:rPr>
                <w:b/>
              </w:rPr>
              <w:t>SEGUNDO TRIMESTRE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70</w:t>
            </w:r>
          </w:p>
        </w:tc>
      </w:tr>
      <w:tr w:rsidR="00655529" w:rsidRPr="00366168" w:rsidTr="009F346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55529" w:rsidRPr="00366168" w:rsidRDefault="00655529" w:rsidP="00366168">
            <w:pPr>
              <w:snapToGrid w:val="0"/>
              <w:ind w:left="113" w:right="113"/>
              <w:rPr>
                <w:sz w:val="20"/>
              </w:rPr>
            </w:pPr>
            <w:r w:rsidRPr="00366168">
              <w:rPr>
                <w:b/>
                <w:bCs/>
                <w:sz w:val="20"/>
              </w:rPr>
              <w:t>UF0224_12.</w:t>
            </w:r>
            <w:r w:rsidRPr="00366168">
              <w:rPr>
                <w:bCs/>
                <w:sz w:val="20"/>
              </w:rPr>
              <w:t xml:space="preserve"> Análisis e integración de sistemas operativos en red e intranets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U.D.8.</w:t>
            </w:r>
            <w:r w:rsidRPr="00366168">
              <w:t xml:space="preserve"> Instalación de Ubuntu Server</w:t>
            </w:r>
          </w:p>
          <w:p w:rsidR="00655529" w:rsidRPr="00366168" w:rsidRDefault="00655529" w:rsidP="00366168">
            <w:pPr>
              <w:numPr>
                <w:ilvl w:val="0"/>
                <w:numId w:val="23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El sistema operativo Ubuntu Linux.</w:t>
            </w:r>
          </w:p>
          <w:p w:rsidR="00655529" w:rsidRPr="00366168" w:rsidRDefault="00655529" w:rsidP="00366168">
            <w:pPr>
              <w:numPr>
                <w:ilvl w:val="0"/>
                <w:numId w:val="23"/>
              </w:numPr>
              <w:autoSpaceDE w:val="0"/>
              <w:jc w:val="both"/>
              <w:rPr>
                <w:szCs w:val="24"/>
              </w:rPr>
            </w:pPr>
            <w:r w:rsidRPr="00366168">
              <w:rPr>
                <w:sz w:val="18"/>
                <w:szCs w:val="18"/>
              </w:rPr>
              <w:t xml:space="preserve">El proceso de instalación de Ubuntu. </w:t>
            </w:r>
          </w:p>
          <w:p w:rsidR="00655529" w:rsidRPr="00366168" w:rsidRDefault="00655529" w:rsidP="00366168">
            <w:pPr>
              <w:ind w:left="108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9</w:t>
            </w:r>
          </w:p>
        </w:tc>
      </w:tr>
      <w:tr w:rsidR="00655529" w:rsidRPr="00366168" w:rsidTr="009F346B">
        <w:trPr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529" w:rsidRPr="00366168" w:rsidRDefault="00655529" w:rsidP="00366168">
            <w:pPr>
              <w:snapToGrid w:val="0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U.D.9.</w:t>
            </w:r>
            <w:r w:rsidRPr="00366168">
              <w:t xml:space="preserve"> Administración del servidor Ubuntu.</w:t>
            </w:r>
          </w:p>
          <w:p w:rsidR="00655529" w:rsidRPr="000D08EB" w:rsidRDefault="00655529" w:rsidP="00366168">
            <w:pPr>
              <w:numPr>
                <w:ilvl w:val="0"/>
                <w:numId w:val="23"/>
              </w:numPr>
              <w:autoSpaceDE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0D08EB">
              <w:rPr>
                <w:color w:val="A6A6A6" w:themeColor="background1" w:themeShade="A6"/>
                <w:sz w:val="18"/>
                <w:szCs w:val="18"/>
              </w:rPr>
              <w:t>Registros de sucesos.</w:t>
            </w:r>
          </w:p>
          <w:p w:rsidR="00655529" w:rsidRPr="00366168" w:rsidRDefault="00655529" w:rsidP="00366168">
            <w:pPr>
              <w:numPr>
                <w:ilvl w:val="0"/>
                <w:numId w:val="23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Monitorización del sistema.</w:t>
            </w:r>
          </w:p>
          <w:p w:rsidR="00655529" w:rsidRPr="000D08EB" w:rsidRDefault="00655529" w:rsidP="00366168">
            <w:pPr>
              <w:numPr>
                <w:ilvl w:val="0"/>
                <w:numId w:val="23"/>
              </w:numPr>
              <w:autoSpaceDE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0D08EB">
              <w:rPr>
                <w:color w:val="A6A6A6" w:themeColor="background1" w:themeShade="A6"/>
                <w:sz w:val="18"/>
                <w:szCs w:val="18"/>
              </w:rPr>
              <w:t>Gestión de servicios.</w:t>
            </w:r>
          </w:p>
          <w:p w:rsidR="00655529" w:rsidRPr="00366168" w:rsidRDefault="00655529" w:rsidP="00366168">
            <w:pPr>
              <w:numPr>
                <w:ilvl w:val="0"/>
                <w:numId w:val="23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Iniciar o detener programas y aplicaciones durante el inicio.</w:t>
            </w:r>
          </w:p>
          <w:p w:rsidR="00655529" w:rsidRPr="00366168" w:rsidRDefault="00655529" w:rsidP="00366168">
            <w:pPr>
              <w:numPr>
                <w:ilvl w:val="0"/>
                <w:numId w:val="23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Gestión de discos</w:t>
            </w:r>
          </w:p>
          <w:p w:rsidR="00655529" w:rsidRPr="00366168" w:rsidRDefault="00655529" w:rsidP="00366168">
            <w:pPr>
              <w:numPr>
                <w:ilvl w:val="0"/>
                <w:numId w:val="23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Cuotas de disco.</w:t>
            </w:r>
          </w:p>
          <w:p w:rsidR="00655529" w:rsidRPr="00366168" w:rsidRDefault="00655529" w:rsidP="00366168">
            <w:pPr>
              <w:numPr>
                <w:ilvl w:val="0"/>
                <w:numId w:val="23"/>
              </w:numPr>
              <w:autoSpaceDE w:val="0"/>
              <w:jc w:val="both"/>
              <w:rPr>
                <w:szCs w:val="24"/>
              </w:rPr>
            </w:pPr>
            <w:r w:rsidRPr="00366168">
              <w:rPr>
                <w:sz w:val="18"/>
                <w:szCs w:val="18"/>
              </w:rPr>
              <w:t>Tareas programadas.</w:t>
            </w:r>
          </w:p>
          <w:p w:rsidR="00655529" w:rsidRPr="00366168" w:rsidRDefault="00655529" w:rsidP="00366168">
            <w:pPr>
              <w:ind w:left="108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16</w:t>
            </w:r>
          </w:p>
        </w:tc>
      </w:tr>
      <w:tr w:rsidR="00655529" w:rsidRPr="00366168" w:rsidTr="009F346B">
        <w:tc>
          <w:tcPr>
            <w:tcW w:w="709" w:type="dxa"/>
            <w:vMerge w:val="restart"/>
            <w:tcBorders>
              <w:left w:val="single" w:sz="4" w:space="0" w:color="000000"/>
            </w:tcBorders>
            <w:textDirection w:val="btLr"/>
          </w:tcPr>
          <w:p w:rsidR="00655529" w:rsidRPr="00366168" w:rsidRDefault="00655529" w:rsidP="00366168">
            <w:pPr>
              <w:snapToGrid w:val="0"/>
              <w:ind w:left="113" w:right="113"/>
              <w:rPr>
                <w:sz w:val="20"/>
              </w:rPr>
            </w:pPr>
            <w:r w:rsidRPr="00366168">
              <w:rPr>
                <w:b/>
                <w:bCs/>
                <w:sz w:val="20"/>
              </w:rPr>
              <w:t>UF0224_22.</w:t>
            </w:r>
            <w:r w:rsidRPr="00366168">
              <w:rPr>
                <w:bCs/>
                <w:sz w:val="20"/>
              </w:rPr>
              <w:t xml:space="preserve"> Administración y explotación de sistemas operativos en red e intranets.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U.D.10.</w:t>
            </w:r>
            <w:r w:rsidRPr="00366168">
              <w:t xml:space="preserve"> Instalación y configuración de NFS en Ubuntu.</w:t>
            </w:r>
          </w:p>
          <w:p w:rsidR="00655529" w:rsidRPr="00366168" w:rsidRDefault="00655529" w:rsidP="00366168">
            <w:pPr>
              <w:numPr>
                <w:ilvl w:val="0"/>
                <w:numId w:val="24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Configurar el servidor NFS.</w:t>
            </w:r>
          </w:p>
          <w:p w:rsidR="00655529" w:rsidRPr="00366168" w:rsidRDefault="00655529" w:rsidP="00366168">
            <w:pPr>
              <w:ind w:left="71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10</w:t>
            </w:r>
          </w:p>
        </w:tc>
      </w:tr>
      <w:tr w:rsidR="00655529" w:rsidRPr="00366168" w:rsidTr="009F346B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U.D.11.</w:t>
            </w:r>
            <w:r w:rsidRPr="00366168">
              <w:t xml:space="preserve"> Instalación y configuración de OpenLDAP en Ubuntu.</w:t>
            </w:r>
          </w:p>
          <w:p w:rsidR="00655529" w:rsidRPr="00366168" w:rsidRDefault="00655529" w:rsidP="00366168">
            <w:pPr>
              <w:numPr>
                <w:ilvl w:val="0"/>
                <w:numId w:val="22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Instalar OpenLDAP en el servidor Ubuntu.</w:t>
            </w:r>
          </w:p>
          <w:p w:rsidR="00655529" w:rsidRPr="00366168" w:rsidRDefault="00655529" w:rsidP="00366168">
            <w:pPr>
              <w:numPr>
                <w:ilvl w:val="0"/>
                <w:numId w:val="22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Crear la estructura del directorio.</w:t>
            </w:r>
          </w:p>
          <w:p w:rsidR="00655529" w:rsidRPr="000D08EB" w:rsidRDefault="00655529" w:rsidP="00366168">
            <w:pPr>
              <w:numPr>
                <w:ilvl w:val="0"/>
                <w:numId w:val="22"/>
              </w:numPr>
              <w:autoSpaceDE w:val="0"/>
              <w:jc w:val="both"/>
              <w:rPr>
                <w:color w:val="A6A6A6" w:themeColor="background1" w:themeShade="A6"/>
                <w:szCs w:val="24"/>
              </w:rPr>
            </w:pPr>
            <w:r w:rsidRPr="000D08EB">
              <w:rPr>
                <w:color w:val="A6A6A6" w:themeColor="background1" w:themeShade="A6"/>
                <w:sz w:val="18"/>
                <w:szCs w:val="18"/>
              </w:rPr>
              <w:t>Añadir usuarios y grupos de forma manual.</w:t>
            </w:r>
          </w:p>
          <w:p w:rsidR="00655529" w:rsidRPr="00366168" w:rsidRDefault="00655529" w:rsidP="00366168">
            <w:pPr>
              <w:ind w:left="108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9</w:t>
            </w:r>
          </w:p>
        </w:tc>
      </w:tr>
      <w:tr w:rsidR="00655529" w:rsidRPr="00366168" w:rsidTr="009F346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rPr>
                <w:b/>
              </w:rPr>
              <w:t>U.D.12.</w:t>
            </w:r>
            <w:r w:rsidRPr="00366168">
              <w:t xml:space="preserve"> Integración de redes mixtas con Windows y Linux.</w:t>
            </w:r>
          </w:p>
          <w:p w:rsidR="00655529" w:rsidRPr="00366168" w:rsidRDefault="00655529" w:rsidP="00366168">
            <w:pPr>
              <w:numPr>
                <w:ilvl w:val="0"/>
                <w:numId w:val="22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Samba.</w:t>
            </w:r>
          </w:p>
          <w:p w:rsidR="00655529" w:rsidRPr="00366168" w:rsidRDefault="00655529" w:rsidP="00366168">
            <w:pPr>
              <w:numPr>
                <w:ilvl w:val="0"/>
                <w:numId w:val="22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Compartir archivos con un grupo de trabajo en Ubuntu.</w:t>
            </w:r>
          </w:p>
          <w:p w:rsidR="00655529" w:rsidRPr="00366168" w:rsidRDefault="00655529" w:rsidP="00366168">
            <w:pPr>
              <w:numPr>
                <w:ilvl w:val="0"/>
                <w:numId w:val="22"/>
              </w:numPr>
              <w:autoSpaceDE w:val="0"/>
              <w:jc w:val="both"/>
              <w:rPr>
                <w:sz w:val="18"/>
                <w:szCs w:val="18"/>
              </w:rPr>
            </w:pPr>
            <w:r w:rsidRPr="00366168">
              <w:rPr>
                <w:sz w:val="18"/>
                <w:szCs w:val="18"/>
              </w:rPr>
              <w:t>Crear un controlador de dominio de Active Directory con Samba 4 en Ubuntu.</w:t>
            </w:r>
          </w:p>
          <w:p w:rsidR="00655529" w:rsidRPr="000D08EB" w:rsidRDefault="00655529" w:rsidP="00366168">
            <w:pPr>
              <w:numPr>
                <w:ilvl w:val="0"/>
                <w:numId w:val="22"/>
              </w:numPr>
              <w:autoSpaceDE w:val="0"/>
              <w:jc w:val="both"/>
              <w:rPr>
                <w:color w:val="A6A6A6" w:themeColor="background1" w:themeShade="A6"/>
                <w:szCs w:val="24"/>
              </w:rPr>
            </w:pPr>
            <w:r w:rsidRPr="000D08EB">
              <w:rPr>
                <w:color w:val="A6A6A6" w:themeColor="background1" w:themeShade="A6"/>
                <w:sz w:val="18"/>
                <w:szCs w:val="18"/>
              </w:rPr>
              <w:t>Usar Windows para administrar el directorio activo de Samba 4.</w:t>
            </w:r>
          </w:p>
          <w:p w:rsidR="00655529" w:rsidRPr="00366168" w:rsidRDefault="00655529" w:rsidP="00366168">
            <w:pPr>
              <w:ind w:left="108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29" w:rsidRPr="00366168" w:rsidRDefault="00655529" w:rsidP="00366168">
            <w:pPr>
              <w:snapToGrid w:val="0"/>
              <w:spacing w:line="480" w:lineRule="auto"/>
              <w:jc w:val="both"/>
            </w:pPr>
            <w:r w:rsidRPr="00366168">
              <w:t>26</w:t>
            </w:r>
          </w:p>
        </w:tc>
      </w:tr>
    </w:tbl>
    <w:p w:rsidR="00655529" w:rsidRPr="00366168" w:rsidRDefault="00655529" w:rsidP="00366168">
      <w:pPr>
        <w:jc w:val="both"/>
        <w:rPr>
          <w:lang w:val="en-US"/>
        </w:rPr>
      </w:pPr>
    </w:p>
    <w:p w:rsidR="009A2A2F" w:rsidRPr="00366168" w:rsidRDefault="009A2A2F" w:rsidP="00366168">
      <w:pPr>
        <w:pStyle w:val="Ttulo2"/>
        <w:tabs>
          <w:tab w:val="clear" w:pos="576"/>
        </w:tabs>
        <w:ind w:left="360" w:firstLine="0"/>
      </w:pPr>
      <w:r w:rsidRPr="00366168">
        <w:br w:type="page"/>
      </w:r>
    </w:p>
    <w:p w:rsidR="003B6509" w:rsidRPr="00366168" w:rsidRDefault="003B6509" w:rsidP="00366168">
      <w:pPr>
        <w:pStyle w:val="Ttulo2"/>
        <w:numPr>
          <w:ilvl w:val="0"/>
          <w:numId w:val="9"/>
        </w:numPr>
      </w:pPr>
      <w:bookmarkStart w:id="2" w:name="_Toc151710448"/>
      <w:r w:rsidRPr="00366168">
        <w:rPr>
          <w:sz w:val="32"/>
          <w:szCs w:val="32"/>
          <w:u w:val="none"/>
        </w:rPr>
        <w:lastRenderedPageBreak/>
        <w:t>Criterios de evaluación asociados</w:t>
      </w:r>
      <w:bookmarkEnd w:id="2"/>
    </w:p>
    <w:p w:rsidR="003B6509" w:rsidRPr="00366168" w:rsidRDefault="003B6509" w:rsidP="00525C56">
      <w:pPr>
        <w:autoSpaceDE w:val="0"/>
        <w:rPr>
          <w:szCs w:val="24"/>
          <w:lang w:val="es-ES"/>
        </w:rPr>
      </w:pPr>
    </w:p>
    <w:p w:rsidR="003B6509" w:rsidRPr="00366168" w:rsidRDefault="003B6509" w:rsidP="00366168">
      <w:pPr>
        <w:numPr>
          <w:ilvl w:val="0"/>
          <w:numId w:val="10"/>
        </w:numPr>
        <w:autoSpaceDE w:val="0"/>
      </w:pPr>
      <w:r w:rsidRPr="00366168">
        <w:rPr>
          <w:b/>
          <w:szCs w:val="24"/>
          <w:lang w:val="es-ES"/>
        </w:rPr>
        <w:t xml:space="preserve">Instala sistemas operativos en red describiendo sus características e interpretando la documentación técnica. </w:t>
      </w:r>
    </w:p>
    <w:p w:rsidR="003B6509" w:rsidRPr="00366168" w:rsidRDefault="003B6509" w:rsidP="00366168">
      <w:pPr>
        <w:numPr>
          <w:ilvl w:val="1"/>
          <w:numId w:val="5"/>
        </w:numPr>
        <w:autoSpaceDE w:val="0"/>
      </w:pPr>
      <w:r w:rsidRPr="00366168">
        <w:rPr>
          <w:szCs w:val="24"/>
          <w:lang w:val="es-ES"/>
        </w:rPr>
        <w:t xml:space="preserve">Se ha realizado el estudio de compatibilidad del sistema informático. </w:t>
      </w:r>
    </w:p>
    <w:p w:rsidR="003B6509" w:rsidRPr="00366168" w:rsidRDefault="003B6509" w:rsidP="00366168">
      <w:pPr>
        <w:numPr>
          <w:ilvl w:val="1"/>
          <w:numId w:val="5"/>
        </w:numPr>
        <w:autoSpaceDE w:val="0"/>
      </w:pPr>
      <w:r w:rsidRPr="00366168">
        <w:rPr>
          <w:szCs w:val="24"/>
          <w:lang w:val="es-ES"/>
        </w:rPr>
        <w:t xml:space="preserve">Se han diferenciado los modos de instalación. </w:t>
      </w:r>
    </w:p>
    <w:p w:rsidR="003B6509" w:rsidRPr="00366168" w:rsidRDefault="003B6509" w:rsidP="00366168">
      <w:pPr>
        <w:numPr>
          <w:ilvl w:val="1"/>
          <w:numId w:val="5"/>
        </w:numPr>
        <w:autoSpaceDE w:val="0"/>
      </w:pPr>
      <w:r w:rsidRPr="00366168">
        <w:rPr>
          <w:szCs w:val="24"/>
          <w:lang w:val="es-ES"/>
        </w:rPr>
        <w:t xml:space="preserve">Se ha planificado y realizado el particionado del disco del servidor. </w:t>
      </w:r>
    </w:p>
    <w:p w:rsidR="003B6509" w:rsidRPr="00366168" w:rsidRDefault="003B6509" w:rsidP="00366168">
      <w:pPr>
        <w:numPr>
          <w:ilvl w:val="1"/>
          <w:numId w:val="5"/>
        </w:numPr>
        <w:autoSpaceDE w:val="0"/>
      </w:pPr>
      <w:r w:rsidRPr="00366168">
        <w:rPr>
          <w:szCs w:val="24"/>
          <w:lang w:val="es-ES"/>
        </w:rPr>
        <w:t xml:space="preserve">Se han seleccionado y aplicado los sistemas de archivos. </w:t>
      </w:r>
    </w:p>
    <w:p w:rsidR="003B6509" w:rsidRPr="00366168" w:rsidRDefault="003B6509" w:rsidP="00366168">
      <w:pPr>
        <w:numPr>
          <w:ilvl w:val="1"/>
          <w:numId w:val="5"/>
        </w:numPr>
        <w:autoSpaceDE w:val="0"/>
      </w:pPr>
      <w:r w:rsidRPr="00366168">
        <w:rPr>
          <w:szCs w:val="24"/>
          <w:lang w:val="es-ES"/>
        </w:rPr>
        <w:t xml:space="preserve">Se han seleccionado los componentes a instalar. </w:t>
      </w:r>
    </w:p>
    <w:p w:rsidR="003B6509" w:rsidRPr="00366168" w:rsidRDefault="003B6509" w:rsidP="00366168">
      <w:pPr>
        <w:numPr>
          <w:ilvl w:val="1"/>
          <w:numId w:val="5"/>
        </w:numPr>
        <w:autoSpaceDE w:val="0"/>
      </w:pPr>
      <w:r w:rsidRPr="00366168">
        <w:rPr>
          <w:szCs w:val="24"/>
          <w:lang w:val="es-ES"/>
        </w:rPr>
        <w:t xml:space="preserve">Se han aplicado procedimientos para la automatización de instalaciones. </w:t>
      </w:r>
    </w:p>
    <w:p w:rsidR="003B6509" w:rsidRPr="00366168" w:rsidRDefault="003B6509" w:rsidP="00366168">
      <w:pPr>
        <w:numPr>
          <w:ilvl w:val="1"/>
          <w:numId w:val="5"/>
        </w:numPr>
        <w:autoSpaceDE w:val="0"/>
      </w:pPr>
      <w:r w:rsidRPr="00366168">
        <w:rPr>
          <w:szCs w:val="24"/>
          <w:lang w:val="es-ES"/>
        </w:rPr>
        <w:t xml:space="preserve">Se han aplicado preferencias en la configuración del entorno personal. </w:t>
      </w:r>
    </w:p>
    <w:p w:rsidR="003B6509" w:rsidRPr="00366168" w:rsidRDefault="003B6509" w:rsidP="00366168">
      <w:pPr>
        <w:numPr>
          <w:ilvl w:val="1"/>
          <w:numId w:val="5"/>
        </w:numPr>
        <w:autoSpaceDE w:val="0"/>
      </w:pPr>
      <w:r w:rsidRPr="00366168">
        <w:rPr>
          <w:szCs w:val="24"/>
          <w:lang w:val="es-ES"/>
        </w:rPr>
        <w:t>Se ha actualizado el sistema operativo en red.</w:t>
      </w:r>
    </w:p>
    <w:p w:rsidR="003B6509" w:rsidRPr="00366168" w:rsidRDefault="003B6509" w:rsidP="00366168">
      <w:pPr>
        <w:numPr>
          <w:ilvl w:val="1"/>
          <w:numId w:val="5"/>
        </w:numPr>
        <w:autoSpaceDE w:val="0"/>
      </w:pPr>
      <w:r w:rsidRPr="00366168">
        <w:rPr>
          <w:szCs w:val="24"/>
          <w:lang w:val="es-ES"/>
        </w:rPr>
        <w:t xml:space="preserve">Se ha comprobado la conectividad del servidor con los equipos cliente. </w:t>
      </w:r>
    </w:p>
    <w:p w:rsidR="003B6509" w:rsidRPr="00366168" w:rsidRDefault="003B6509" w:rsidP="00366168">
      <w:pPr>
        <w:autoSpaceDE w:val="0"/>
        <w:ind w:left="426"/>
      </w:pPr>
      <w:r w:rsidRPr="00366168">
        <w:rPr>
          <w:b/>
          <w:szCs w:val="24"/>
          <w:lang w:val="es-ES"/>
        </w:rPr>
        <w:t>Criterios mínimos: a, b, c, d, i</w:t>
      </w:r>
    </w:p>
    <w:p w:rsidR="003B6509" w:rsidRPr="00366168" w:rsidRDefault="003B6509" w:rsidP="00366168">
      <w:pPr>
        <w:autoSpaceDE w:val="0"/>
        <w:rPr>
          <w:b/>
          <w:szCs w:val="24"/>
          <w:lang w:val="es-ES"/>
        </w:rPr>
      </w:pPr>
    </w:p>
    <w:p w:rsidR="003B6509" w:rsidRPr="00366168" w:rsidRDefault="003B6509" w:rsidP="00366168">
      <w:pPr>
        <w:numPr>
          <w:ilvl w:val="0"/>
          <w:numId w:val="10"/>
        </w:numPr>
        <w:autoSpaceDE w:val="0"/>
      </w:pPr>
      <w:r w:rsidRPr="00366168">
        <w:rPr>
          <w:b/>
          <w:szCs w:val="24"/>
          <w:lang w:val="es-ES"/>
        </w:rPr>
        <w:t xml:space="preserve">Gestiona usuarios y grupos de sistemas operativos en red, interpretando especificaciones y aplicando herramientas del sistema. </w:t>
      </w:r>
    </w:p>
    <w:p w:rsidR="003B6509" w:rsidRPr="00366168" w:rsidRDefault="003B6509" w:rsidP="00366168">
      <w:pPr>
        <w:numPr>
          <w:ilvl w:val="1"/>
          <w:numId w:val="9"/>
        </w:numPr>
        <w:autoSpaceDE w:val="0"/>
      </w:pPr>
      <w:r w:rsidRPr="00366168">
        <w:rPr>
          <w:szCs w:val="24"/>
          <w:lang w:val="es-ES"/>
        </w:rPr>
        <w:t xml:space="preserve">Se han configurado y gestionado cuentas de usuario. </w:t>
      </w:r>
    </w:p>
    <w:p w:rsidR="003B6509" w:rsidRPr="00366168" w:rsidRDefault="003B6509" w:rsidP="00366168">
      <w:pPr>
        <w:numPr>
          <w:ilvl w:val="1"/>
          <w:numId w:val="9"/>
        </w:numPr>
        <w:autoSpaceDE w:val="0"/>
      </w:pPr>
      <w:r w:rsidRPr="00366168">
        <w:rPr>
          <w:szCs w:val="24"/>
          <w:lang w:val="es-ES"/>
        </w:rPr>
        <w:t xml:space="preserve">Se han configurado y gestionado perfiles de usuario. </w:t>
      </w:r>
    </w:p>
    <w:p w:rsidR="003B6509" w:rsidRPr="00366168" w:rsidRDefault="003B6509" w:rsidP="00366168">
      <w:pPr>
        <w:numPr>
          <w:ilvl w:val="1"/>
          <w:numId w:val="9"/>
        </w:numPr>
        <w:autoSpaceDE w:val="0"/>
      </w:pPr>
      <w:r w:rsidRPr="00366168">
        <w:rPr>
          <w:szCs w:val="24"/>
          <w:lang w:val="es-ES"/>
        </w:rPr>
        <w:t xml:space="preserve">Se han configurado y gestionado cuentas de equipo. </w:t>
      </w:r>
    </w:p>
    <w:p w:rsidR="003B6509" w:rsidRPr="00366168" w:rsidRDefault="003B6509" w:rsidP="00366168">
      <w:pPr>
        <w:numPr>
          <w:ilvl w:val="1"/>
          <w:numId w:val="9"/>
        </w:numPr>
        <w:autoSpaceDE w:val="0"/>
      </w:pPr>
      <w:r w:rsidRPr="00366168">
        <w:rPr>
          <w:szCs w:val="24"/>
          <w:lang w:val="es-ES"/>
        </w:rPr>
        <w:t xml:space="preserve">Se ha distinguido el propósito de los grupos, sus tipos y ámbitos. </w:t>
      </w:r>
    </w:p>
    <w:p w:rsidR="003B6509" w:rsidRPr="00366168" w:rsidRDefault="003B6509" w:rsidP="00366168">
      <w:pPr>
        <w:numPr>
          <w:ilvl w:val="1"/>
          <w:numId w:val="9"/>
        </w:numPr>
        <w:autoSpaceDE w:val="0"/>
      </w:pPr>
      <w:r w:rsidRPr="00366168">
        <w:rPr>
          <w:szCs w:val="24"/>
          <w:lang w:val="es-ES"/>
        </w:rPr>
        <w:t>Se han configurado y gestionado grupos.</w:t>
      </w:r>
    </w:p>
    <w:p w:rsidR="003B6509" w:rsidRPr="00366168" w:rsidRDefault="003B6509" w:rsidP="00366168">
      <w:pPr>
        <w:numPr>
          <w:ilvl w:val="1"/>
          <w:numId w:val="9"/>
        </w:numPr>
        <w:autoSpaceDE w:val="0"/>
      </w:pPr>
      <w:r w:rsidRPr="00366168">
        <w:rPr>
          <w:szCs w:val="24"/>
          <w:lang w:val="es-ES"/>
        </w:rPr>
        <w:t xml:space="preserve">Se ha gestionado la pertenencia de usuarios a grupos. </w:t>
      </w:r>
    </w:p>
    <w:p w:rsidR="003B6509" w:rsidRPr="00366168" w:rsidRDefault="003B6509" w:rsidP="00366168">
      <w:pPr>
        <w:numPr>
          <w:ilvl w:val="1"/>
          <w:numId w:val="9"/>
        </w:numPr>
        <w:autoSpaceDE w:val="0"/>
      </w:pPr>
      <w:r w:rsidRPr="00366168">
        <w:rPr>
          <w:szCs w:val="24"/>
          <w:lang w:val="es-ES"/>
        </w:rPr>
        <w:t xml:space="preserve">Se han identificado las características de usuarios y grupos predeterminados y especiales. </w:t>
      </w:r>
    </w:p>
    <w:p w:rsidR="003B6509" w:rsidRPr="00366168" w:rsidRDefault="003B6509" w:rsidP="00366168">
      <w:pPr>
        <w:numPr>
          <w:ilvl w:val="1"/>
          <w:numId w:val="9"/>
        </w:numPr>
        <w:autoSpaceDE w:val="0"/>
      </w:pPr>
      <w:r w:rsidRPr="00366168">
        <w:rPr>
          <w:szCs w:val="24"/>
          <w:lang w:val="es-ES"/>
        </w:rPr>
        <w:t xml:space="preserve">Se han planificado perfiles móviles de usuarios. </w:t>
      </w:r>
    </w:p>
    <w:p w:rsidR="003B6509" w:rsidRPr="00366168" w:rsidRDefault="003B6509" w:rsidP="00366168">
      <w:pPr>
        <w:numPr>
          <w:ilvl w:val="1"/>
          <w:numId w:val="9"/>
        </w:numPr>
        <w:autoSpaceDE w:val="0"/>
      </w:pPr>
      <w:r w:rsidRPr="00366168">
        <w:rPr>
          <w:szCs w:val="24"/>
          <w:lang w:val="es-ES"/>
        </w:rPr>
        <w:t xml:space="preserve">Se han utilizado herramientas para la administración de usuarios y grupos, incluidas en el sistema operativo en red. </w:t>
      </w:r>
    </w:p>
    <w:p w:rsidR="003B6509" w:rsidRPr="00366168" w:rsidRDefault="003B6509" w:rsidP="00366168">
      <w:pPr>
        <w:autoSpaceDE w:val="0"/>
        <w:ind w:left="426"/>
      </w:pPr>
      <w:r w:rsidRPr="00366168">
        <w:rPr>
          <w:b/>
          <w:szCs w:val="24"/>
          <w:lang w:val="es-ES"/>
        </w:rPr>
        <w:t>Criterios mínimos: a, d, e, f, i</w:t>
      </w:r>
    </w:p>
    <w:p w:rsidR="003B6509" w:rsidRPr="00366168" w:rsidRDefault="003B6509" w:rsidP="00366168">
      <w:pPr>
        <w:autoSpaceDE w:val="0"/>
        <w:rPr>
          <w:b/>
          <w:szCs w:val="24"/>
          <w:lang w:val="es-ES"/>
        </w:rPr>
      </w:pPr>
    </w:p>
    <w:p w:rsidR="003B6509" w:rsidRPr="00366168" w:rsidRDefault="003B6509" w:rsidP="00366168">
      <w:pPr>
        <w:numPr>
          <w:ilvl w:val="0"/>
          <w:numId w:val="10"/>
        </w:numPr>
        <w:autoSpaceDE w:val="0"/>
      </w:pPr>
      <w:r w:rsidRPr="00366168">
        <w:rPr>
          <w:b/>
          <w:szCs w:val="24"/>
          <w:lang w:val="es-ES"/>
        </w:rPr>
        <w:t xml:space="preserve">Realiza tareas de gestión sobre dominios identificando necesidades y aplicando herramientas de administración de dominios. </w:t>
      </w:r>
    </w:p>
    <w:p w:rsidR="003B6509" w:rsidRPr="00366168" w:rsidRDefault="003B6509" w:rsidP="00366168">
      <w:pPr>
        <w:numPr>
          <w:ilvl w:val="0"/>
          <w:numId w:val="14"/>
        </w:numPr>
        <w:autoSpaceDE w:val="0"/>
      </w:pPr>
      <w:r w:rsidRPr="00366168">
        <w:rPr>
          <w:szCs w:val="24"/>
          <w:lang w:val="es-ES"/>
        </w:rPr>
        <w:t xml:space="preserve">Se ha identificado la función del servicio de directorio, sus elementos y nomenclatura. </w:t>
      </w:r>
    </w:p>
    <w:p w:rsidR="003B6509" w:rsidRPr="00366168" w:rsidRDefault="003B6509" w:rsidP="00366168">
      <w:pPr>
        <w:numPr>
          <w:ilvl w:val="0"/>
          <w:numId w:val="14"/>
        </w:numPr>
        <w:autoSpaceDE w:val="0"/>
      </w:pPr>
      <w:r w:rsidRPr="00366168">
        <w:rPr>
          <w:szCs w:val="24"/>
          <w:lang w:val="es-ES"/>
        </w:rPr>
        <w:t xml:space="preserve">Se ha reconocido el concepto de dominio y sus funciones. </w:t>
      </w:r>
    </w:p>
    <w:p w:rsidR="003B6509" w:rsidRPr="00366168" w:rsidRDefault="003B6509" w:rsidP="00366168">
      <w:pPr>
        <w:numPr>
          <w:ilvl w:val="0"/>
          <w:numId w:val="14"/>
        </w:numPr>
        <w:autoSpaceDE w:val="0"/>
      </w:pPr>
      <w:r w:rsidRPr="00366168">
        <w:rPr>
          <w:szCs w:val="24"/>
          <w:lang w:val="es-ES"/>
        </w:rPr>
        <w:t xml:space="preserve">Se han establecido relaciones de confianza entre dominios. </w:t>
      </w:r>
    </w:p>
    <w:p w:rsidR="003B6509" w:rsidRPr="00366168" w:rsidRDefault="003B6509" w:rsidP="00366168">
      <w:pPr>
        <w:numPr>
          <w:ilvl w:val="0"/>
          <w:numId w:val="14"/>
        </w:numPr>
        <w:autoSpaceDE w:val="0"/>
      </w:pPr>
      <w:r w:rsidRPr="00366168">
        <w:rPr>
          <w:szCs w:val="24"/>
          <w:lang w:val="es-ES"/>
        </w:rPr>
        <w:t xml:space="preserve">Se ha realizado la instalación del servicio de directorio. </w:t>
      </w:r>
    </w:p>
    <w:p w:rsidR="003B6509" w:rsidRPr="00366168" w:rsidRDefault="003B6509" w:rsidP="00366168">
      <w:pPr>
        <w:numPr>
          <w:ilvl w:val="0"/>
          <w:numId w:val="14"/>
        </w:numPr>
        <w:autoSpaceDE w:val="0"/>
      </w:pPr>
      <w:r w:rsidRPr="00366168">
        <w:rPr>
          <w:szCs w:val="24"/>
          <w:lang w:val="es-ES"/>
        </w:rPr>
        <w:t xml:space="preserve">Se ha realizado la configuración básica del servicio de directorio. </w:t>
      </w:r>
    </w:p>
    <w:p w:rsidR="003B6509" w:rsidRPr="00366168" w:rsidRDefault="003B6509" w:rsidP="00366168">
      <w:pPr>
        <w:numPr>
          <w:ilvl w:val="0"/>
          <w:numId w:val="14"/>
        </w:numPr>
        <w:autoSpaceDE w:val="0"/>
      </w:pPr>
      <w:r w:rsidRPr="00366168">
        <w:rPr>
          <w:szCs w:val="24"/>
          <w:lang w:val="es-ES"/>
        </w:rPr>
        <w:t xml:space="preserve">Se han utilizado agrupaciones de elementos para la creación de modelos administrativos. </w:t>
      </w:r>
    </w:p>
    <w:p w:rsidR="003B6509" w:rsidRPr="00366168" w:rsidRDefault="003B6509" w:rsidP="00366168">
      <w:pPr>
        <w:numPr>
          <w:ilvl w:val="0"/>
          <w:numId w:val="14"/>
        </w:numPr>
        <w:autoSpaceDE w:val="0"/>
      </w:pPr>
      <w:r w:rsidRPr="00366168">
        <w:rPr>
          <w:szCs w:val="24"/>
          <w:lang w:val="es-ES"/>
        </w:rPr>
        <w:t xml:space="preserve">Se ha analizado la estructura del servicio de directorio. </w:t>
      </w:r>
    </w:p>
    <w:p w:rsidR="003B6509" w:rsidRPr="00366168" w:rsidRDefault="003B6509" w:rsidP="00366168">
      <w:pPr>
        <w:numPr>
          <w:ilvl w:val="0"/>
          <w:numId w:val="14"/>
        </w:numPr>
        <w:autoSpaceDE w:val="0"/>
      </w:pPr>
      <w:r w:rsidRPr="00366168">
        <w:rPr>
          <w:szCs w:val="24"/>
          <w:lang w:val="es-ES"/>
        </w:rPr>
        <w:t xml:space="preserve">Se han utilizado herramientas de administración de dominios. </w:t>
      </w:r>
    </w:p>
    <w:p w:rsidR="003B6509" w:rsidRPr="00366168" w:rsidRDefault="003B6509" w:rsidP="00366168">
      <w:pPr>
        <w:autoSpaceDE w:val="0"/>
        <w:ind w:left="360"/>
      </w:pPr>
      <w:r w:rsidRPr="00366168">
        <w:rPr>
          <w:b/>
          <w:szCs w:val="24"/>
          <w:lang w:val="es-ES"/>
        </w:rPr>
        <w:t>Criterios mínimos: a, b, c, d, h.</w:t>
      </w:r>
    </w:p>
    <w:p w:rsidR="003B6509" w:rsidRPr="00366168" w:rsidRDefault="003B6509" w:rsidP="00366168">
      <w:pPr>
        <w:autoSpaceDE w:val="0"/>
        <w:rPr>
          <w:b/>
          <w:szCs w:val="24"/>
          <w:lang w:val="es-ES"/>
        </w:rPr>
      </w:pPr>
    </w:p>
    <w:p w:rsidR="003B6509" w:rsidRPr="00366168" w:rsidRDefault="003B6509" w:rsidP="00366168">
      <w:pPr>
        <w:numPr>
          <w:ilvl w:val="0"/>
          <w:numId w:val="10"/>
        </w:numPr>
        <w:autoSpaceDE w:val="0"/>
      </w:pPr>
      <w:r w:rsidRPr="00366168">
        <w:rPr>
          <w:b/>
          <w:szCs w:val="24"/>
          <w:lang w:val="es-ES"/>
        </w:rPr>
        <w:t xml:space="preserve">Gestiona los recursos compartidos del sistema, interpretando especificaciones y determinando niveles de seguridad. </w:t>
      </w:r>
    </w:p>
    <w:p w:rsidR="003B6509" w:rsidRPr="00366168" w:rsidRDefault="003B6509" w:rsidP="00366168">
      <w:pPr>
        <w:numPr>
          <w:ilvl w:val="0"/>
          <w:numId w:val="13"/>
        </w:numPr>
        <w:autoSpaceDE w:val="0"/>
      </w:pPr>
      <w:r w:rsidRPr="00366168">
        <w:rPr>
          <w:szCs w:val="24"/>
          <w:lang w:val="es-ES"/>
        </w:rPr>
        <w:t xml:space="preserve">Se ha reconocido la diferencia entre permiso y derecho. </w:t>
      </w:r>
    </w:p>
    <w:p w:rsidR="003B6509" w:rsidRPr="00366168" w:rsidRDefault="003B6509" w:rsidP="00366168">
      <w:pPr>
        <w:numPr>
          <w:ilvl w:val="0"/>
          <w:numId w:val="13"/>
        </w:numPr>
        <w:autoSpaceDE w:val="0"/>
      </w:pPr>
      <w:r w:rsidRPr="00366168">
        <w:rPr>
          <w:szCs w:val="24"/>
          <w:lang w:val="es-ES"/>
        </w:rPr>
        <w:t xml:space="preserve">Se han identificado los recursos del sistema que se van a compartir y en qué condiciones. </w:t>
      </w:r>
    </w:p>
    <w:p w:rsidR="003B6509" w:rsidRPr="00366168" w:rsidRDefault="003B6509" w:rsidP="00366168">
      <w:pPr>
        <w:numPr>
          <w:ilvl w:val="0"/>
          <w:numId w:val="13"/>
        </w:numPr>
        <w:autoSpaceDE w:val="0"/>
      </w:pPr>
      <w:r w:rsidRPr="00366168">
        <w:rPr>
          <w:szCs w:val="24"/>
          <w:lang w:val="es-ES"/>
        </w:rPr>
        <w:t xml:space="preserve">Se han asignado permisos a los recursos del sistema que se van a compartir. </w:t>
      </w:r>
    </w:p>
    <w:p w:rsidR="003B6509" w:rsidRPr="00366168" w:rsidRDefault="003B6509" w:rsidP="00366168">
      <w:pPr>
        <w:numPr>
          <w:ilvl w:val="0"/>
          <w:numId w:val="13"/>
        </w:numPr>
        <w:autoSpaceDE w:val="0"/>
      </w:pPr>
      <w:r w:rsidRPr="00366168">
        <w:rPr>
          <w:szCs w:val="24"/>
          <w:lang w:val="es-ES"/>
        </w:rPr>
        <w:lastRenderedPageBreak/>
        <w:t xml:space="preserve">Se han compartido impresoras en red. </w:t>
      </w:r>
    </w:p>
    <w:p w:rsidR="003B6509" w:rsidRPr="00366168" w:rsidRDefault="003B6509" w:rsidP="00366168">
      <w:pPr>
        <w:numPr>
          <w:ilvl w:val="0"/>
          <w:numId w:val="13"/>
        </w:numPr>
        <w:autoSpaceDE w:val="0"/>
      </w:pPr>
      <w:r w:rsidRPr="00366168">
        <w:rPr>
          <w:szCs w:val="24"/>
          <w:lang w:val="es-ES"/>
        </w:rPr>
        <w:t>Se ha utilizado el entorno gráfico para compartir recursos.</w:t>
      </w:r>
    </w:p>
    <w:p w:rsidR="003B6509" w:rsidRPr="00366168" w:rsidRDefault="003B6509" w:rsidP="00366168">
      <w:pPr>
        <w:numPr>
          <w:ilvl w:val="0"/>
          <w:numId w:val="13"/>
        </w:numPr>
        <w:autoSpaceDE w:val="0"/>
      </w:pPr>
      <w:r w:rsidRPr="00366168">
        <w:rPr>
          <w:szCs w:val="24"/>
          <w:lang w:val="es-ES"/>
        </w:rPr>
        <w:t xml:space="preserve">Se han establecido niveles de seguridad para controlar el acceso del cliente a los recursos compartidos en red. </w:t>
      </w:r>
    </w:p>
    <w:p w:rsidR="003B6509" w:rsidRPr="00366168" w:rsidRDefault="003B6509" w:rsidP="00366168">
      <w:pPr>
        <w:numPr>
          <w:ilvl w:val="0"/>
          <w:numId w:val="13"/>
        </w:numPr>
        <w:autoSpaceDE w:val="0"/>
      </w:pPr>
      <w:r w:rsidRPr="00366168">
        <w:rPr>
          <w:szCs w:val="24"/>
          <w:lang w:val="es-ES"/>
        </w:rPr>
        <w:t xml:space="preserve">Se ha trabajado en grupo para comprobar el acceso a los recursos compartidos del sistema. </w:t>
      </w:r>
    </w:p>
    <w:p w:rsidR="003B6509" w:rsidRPr="00366168" w:rsidRDefault="003B6509" w:rsidP="00366168">
      <w:pPr>
        <w:autoSpaceDE w:val="0"/>
        <w:ind w:left="360"/>
      </w:pPr>
      <w:r w:rsidRPr="00366168">
        <w:rPr>
          <w:b/>
          <w:szCs w:val="24"/>
          <w:lang w:val="es-ES"/>
        </w:rPr>
        <w:t>Criterios mínimos: b, d, e, f</w:t>
      </w:r>
    </w:p>
    <w:p w:rsidR="003B6509" w:rsidRPr="00366168" w:rsidRDefault="003B6509" w:rsidP="00366168">
      <w:pPr>
        <w:autoSpaceDE w:val="0"/>
        <w:rPr>
          <w:b/>
          <w:szCs w:val="24"/>
          <w:lang w:val="es-ES"/>
        </w:rPr>
      </w:pPr>
    </w:p>
    <w:p w:rsidR="008A4EB0" w:rsidRPr="00366168" w:rsidRDefault="003B6509" w:rsidP="00366168">
      <w:pPr>
        <w:numPr>
          <w:ilvl w:val="0"/>
          <w:numId w:val="10"/>
        </w:numPr>
        <w:autoSpaceDE w:val="0"/>
      </w:pPr>
      <w:r w:rsidRPr="00366168">
        <w:rPr>
          <w:b/>
          <w:szCs w:val="24"/>
          <w:lang w:val="es-ES"/>
        </w:rPr>
        <w:t xml:space="preserve">Realiza tareas de monitorización y uso del sistema operativo en red, describiendo las herramientas utilizadas e identificando las principales incidencias. </w:t>
      </w:r>
    </w:p>
    <w:p w:rsidR="003B6509" w:rsidRPr="00366168" w:rsidRDefault="003B6509" w:rsidP="00366168">
      <w:pPr>
        <w:numPr>
          <w:ilvl w:val="0"/>
          <w:numId w:val="7"/>
        </w:numPr>
        <w:autoSpaceDE w:val="0"/>
      </w:pPr>
      <w:r w:rsidRPr="00366168">
        <w:rPr>
          <w:szCs w:val="24"/>
          <w:lang w:val="es-ES"/>
        </w:rPr>
        <w:t>Se han descrito las características de los programas de monitorización.</w:t>
      </w:r>
    </w:p>
    <w:p w:rsidR="003B6509" w:rsidRPr="00366168" w:rsidRDefault="003B6509" w:rsidP="00366168">
      <w:pPr>
        <w:numPr>
          <w:ilvl w:val="0"/>
          <w:numId w:val="7"/>
        </w:numPr>
        <w:autoSpaceDE w:val="0"/>
      </w:pPr>
      <w:r w:rsidRPr="00366168">
        <w:rPr>
          <w:szCs w:val="24"/>
          <w:lang w:val="es-ES"/>
        </w:rPr>
        <w:t xml:space="preserve">Se han identificado problemas de rendimiento en los dispositivos de almacenamiento. </w:t>
      </w:r>
    </w:p>
    <w:p w:rsidR="003B6509" w:rsidRPr="00366168" w:rsidRDefault="003B6509" w:rsidP="00366168">
      <w:pPr>
        <w:numPr>
          <w:ilvl w:val="0"/>
          <w:numId w:val="7"/>
        </w:numPr>
        <w:autoSpaceDE w:val="0"/>
      </w:pPr>
      <w:r w:rsidRPr="00366168">
        <w:rPr>
          <w:szCs w:val="24"/>
          <w:lang w:val="es-ES"/>
        </w:rPr>
        <w:t xml:space="preserve">Se ha observado la actividad del sistema operativo en red a partir de las trazas generadas por el propio sistema. </w:t>
      </w:r>
    </w:p>
    <w:p w:rsidR="003B6509" w:rsidRPr="00366168" w:rsidRDefault="003B6509" w:rsidP="00366168">
      <w:pPr>
        <w:numPr>
          <w:ilvl w:val="0"/>
          <w:numId w:val="7"/>
        </w:numPr>
        <w:autoSpaceDE w:val="0"/>
      </w:pPr>
      <w:r w:rsidRPr="00366168">
        <w:rPr>
          <w:szCs w:val="24"/>
          <w:lang w:val="es-ES"/>
        </w:rPr>
        <w:t xml:space="preserve">Se han realizado tareas de mantenimiento del software instalado en el sistema. </w:t>
      </w:r>
    </w:p>
    <w:p w:rsidR="003B6509" w:rsidRPr="00366168" w:rsidRDefault="003B6509" w:rsidP="00366168">
      <w:pPr>
        <w:numPr>
          <w:ilvl w:val="0"/>
          <w:numId w:val="7"/>
        </w:numPr>
        <w:autoSpaceDE w:val="0"/>
      </w:pPr>
      <w:r w:rsidRPr="00366168">
        <w:rPr>
          <w:szCs w:val="24"/>
          <w:lang w:val="es-ES"/>
        </w:rPr>
        <w:t xml:space="preserve">Se han ejecutado operaciones para la automatización de tareas del sistema. </w:t>
      </w:r>
    </w:p>
    <w:p w:rsidR="003B6509" w:rsidRPr="00366168" w:rsidRDefault="003B6509" w:rsidP="00366168">
      <w:pPr>
        <w:numPr>
          <w:ilvl w:val="0"/>
          <w:numId w:val="7"/>
        </w:numPr>
        <w:autoSpaceDE w:val="0"/>
      </w:pPr>
      <w:r w:rsidRPr="00366168">
        <w:rPr>
          <w:szCs w:val="24"/>
          <w:lang w:val="es-ES"/>
        </w:rPr>
        <w:t xml:space="preserve">Se ha interpretado la información de configuración del sistema operativo en red. </w:t>
      </w:r>
    </w:p>
    <w:p w:rsidR="008A4EB0" w:rsidRPr="00366168" w:rsidRDefault="003B6509" w:rsidP="00366168">
      <w:pPr>
        <w:autoSpaceDE w:val="0"/>
        <w:ind w:left="360"/>
        <w:rPr>
          <w:b/>
          <w:szCs w:val="24"/>
          <w:lang w:val="es-ES"/>
        </w:rPr>
      </w:pPr>
      <w:r w:rsidRPr="00366168">
        <w:rPr>
          <w:b/>
          <w:szCs w:val="24"/>
          <w:lang w:val="es-ES"/>
        </w:rPr>
        <w:t>Criterios mínimos: b, c, d</w:t>
      </w:r>
    </w:p>
    <w:p w:rsidR="008A4EB0" w:rsidRPr="00366168" w:rsidRDefault="008A4EB0" w:rsidP="00366168">
      <w:pPr>
        <w:autoSpaceDE w:val="0"/>
        <w:ind w:left="360"/>
        <w:rPr>
          <w:b/>
          <w:szCs w:val="24"/>
          <w:lang w:val="es-ES"/>
        </w:rPr>
      </w:pPr>
    </w:p>
    <w:p w:rsidR="003B6509" w:rsidRPr="00366168" w:rsidRDefault="008A4EB0" w:rsidP="00366168">
      <w:pPr>
        <w:numPr>
          <w:ilvl w:val="0"/>
          <w:numId w:val="10"/>
        </w:numPr>
        <w:autoSpaceDE w:val="0"/>
      </w:pPr>
      <w:r w:rsidRPr="00366168">
        <w:rPr>
          <w:b/>
        </w:rPr>
        <w:t>R</w:t>
      </w:r>
      <w:r w:rsidR="003B6509" w:rsidRPr="00366168">
        <w:rPr>
          <w:b/>
          <w:szCs w:val="24"/>
          <w:lang w:val="es-ES"/>
        </w:rPr>
        <w:t xml:space="preserve">ealiza tareas de integración de sistemas operativos libres y propietarios, describiendo las ventajas de compartir recursos e instalando software específico. </w:t>
      </w:r>
    </w:p>
    <w:p w:rsidR="003B6509" w:rsidRPr="00366168" w:rsidRDefault="003B6509" w:rsidP="00366168">
      <w:pPr>
        <w:numPr>
          <w:ilvl w:val="0"/>
          <w:numId w:val="12"/>
        </w:numPr>
        <w:autoSpaceDE w:val="0"/>
      </w:pPr>
      <w:r w:rsidRPr="00366168">
        <w:rPr>
          <w:szCs w:val="24"/>
          <w:lang w:val="es-ES"/>
        </w:rPr>
        <w:t xml:space="preserve">Se ha identificado la necesidad de compartir recursos en red entre diferentes sistemas operativos. </w:t>
      </w:r>
    </w:p>
    <w:p w:rsidR="003B6509" w:rsidRPr="00366168" w:rsidRDefault="003B6509" w:rsidP="00366168">
      <w:pPr>
        <w:numPr>
          <w:ilvl w:val="0"/>
          <w:numId w:val="12"/>
        </w:numPr>
        <w:autoSpaceDE w:val="0"/>
      </w:pPr>
      <w:r w:rsidRPr="00366168">
        <w:rPr>
          <w:szCs w:val="24"/>
          <w:lang w:val="es-ES"/>
        </w:rPr>
        <w:t xml:space="preserve">Se ha comprobado la conectividad de la red en un escenario heterogéneo. </w:t>
      </w:r>
    </w:p>
    <w:p w:rsidR="003B6509" w:rsidRPr="00366168" w:rsidRDefault="003B6509" w:rsidP="00366168">
      <w:pPr>
        <w:numPr>
          <w:ilvl w:val="0"/>
          <w:numId w:val="12"/>
        </w:numPr>
        <w:autoSpaceDE w:val="0"/>
      </w:pPr>
      <w:r w:rsidRPr="00366168">
        <w:rPr>
          <w:szCs w:val="24"/>
          <w:lang w:val="es-ES"/>
        </w:rPr>
        <w:t xml:space="preserve">Se ha descrito la funcionalidad de los servicios que permiten compartir recursos en red. </w:t>
      </w:r>
    </w:p>
    <w:p w:rsidR="003B6509" w:rsidRPr="00366168" w:rsidRDefault="003B6509" w:rsidP="00366168">
      <w:pPr>
        <w:numPr>
          <w:ilvl w:val="0"/>
          <w:numId w:val="12"/>
        </w:numPr>
        <w:autoSpaceDE w:val="0"/>
      </w:pPr>
      <w:r w:rsidRPr="00366168">
        <w:rPr>
          <w:szCs w:val="24"/>
          <w:lang w:val="es-ES"/>
        </w:rPr>
        <w:t>Se han instalado y configurado servicios para compartir recursos en red.</w:t>
      </w:r>
    </w:p>
    <w:p w:rsidR="003B6509" w:rsidRPr="00366168" w:rsidRDefault="003B6509" w:rsidP="00366168">
      <w:pPr>
        <w:numPr>
          <w:ilvl w:val="0"/>
          <w:numId w:val="12"/>
        </w:numPr>
        <w:autoSpaceDE w:val="0"/>
      </w:pPr>
      <w:r w:rsidRPr="00366168">
        <w:rPr>
          <w:szCs w:val="24"/>
          <w:lang w:val="es-ES"/>
        </w:rPr>
        <w:t xml:space="preserve">Se ha accedido a sistemas de archivos en red desde equipos con diferentes sistemas operativos. </w:t>
      </w:r>
    </w:p>
    <w:p w:rsidR="003B6509" w:rsidRPr="00366168" w:rsidRDefault="003B6509" w:rsidP="00366168">
      <w:pPr>
        <w:numPr>
          <w:ilvl w:val="0"/>
          <w:numId w:val="12"/>
        </w:numPr>
        <w:autoSpaceDE w:val="0"/>
      </w:pPr>
      <w:r w:rsidRPr="00366168">
        <w:rPr>
          <w:szCs w:val="24"/>
          <w:lang w:val="es-ES"/>
        </w:rPr>
        <w:t xml:space="preserve">Se ha accedido a impresoras desde equipos con diferentes sistemas operativos. </w:t>
      </w:r>
    </w:p>
    <w:p w:rsidR="003B6509" w:rsidRPr="00366168" w:rsidRDefault="003B6509" w:rsidP="00366168">
      <w:pPr>
        <w:numPr>
          <w:ilvl w:val="0"/>
          <w:numId w:val="12"/>
        </w:numPr>
        <w:autoSpaceDE w:val="0"/>
      </w:pPr>
      <w:r w:rsidRPr="00366168">
        <w:rPr>
          <w:szCs w:val="24"/>
          <w:lang w:val="es-ES"/>
        </w:rPr>
        <w:t xml:space="preserve">Se ha trabajado en grupo. </w:t>
      </w:r>
    </w:p>
    <w:p w:rsidR="003B6509" w:rsidRPr="00366168" w:rsidRDefault="003B6509" w:rsidP="00366168">
      <w:pPr>
        <w:pStyle w:val="Default"/>
        <w:numPr>
          <w:ilvl w:val="0"/>
          <w:numId w:val="12"/>
        </w:numPr>
        <w:rPr>
          <w:color w:val="auto"/>
        </w:rPr>
      </w:pPr>
      <w:r w:rsidRPr="00366168">
        <w:rPr>
          <w:rFonts w:ascii="Times New Roman" w:hAnsi="Times New Roman" w:cs="Times New Roman"/>
          <w:color w:val="auto"/>
        </w:rPr>
        <w:t xml:space="preserve">Se han establecido niveles de seguridad para controlar el acceso del usuario a los recursos compartidos en red. </w:t>
      </w:r>
    </w:p>
    <w:p w:rsidR="003B6509" w:rsidRPr="00366168" w:rsidRDefault="003B6509" w:rsidP="00366168">
      <w:pPr>
        <w:pStyle w:val="Default"/>
        <w:numPr>
          <w:ilvl w:val="0"/>
          <w:numId w:val="12"/>
        </w:numPr>
        <w:rPr>
          <w:color w:val="auto"/>
        </w:rPr>
      </w:pPr>
      <w:r w:rsidRPr="00366168">
        <w:rPr>
          <w:rFonts w:ascii="Times New Roman" w:hAnsi="Times New Roman" w:cs="Times New Roman"/>
          <w:color w:val="auto"/>
        </w:rPr>
        <w:t xml:space="preserve">Se ha comprobado el funcionamiento de los servicios instalados. </w:t>
      </w:r>
    </w:p>
    <w:p w:rsidR="003B6509" w:rsidRPr="00366168" w:rsidRDefault="003B6509" w:rsidP="00366168">
      <w:pPr>
        <w:autoSpaceDE w:val="0"/>
        <w:ind w:left="360"/>
      </w:pPr>
      <w:r w:rsidRPr="00366168">
        <w:rPr>
          <w:b/>
          <w:szCs w:val="24"/>
          <w:lang w:val="es-ES"/>
        </w:rPr>
        <w:t>Criterios mínimos: a, b, c, d, e, h</w:t>
      </w:r>
    </w:p>
    <w:p w:rsidR="003B6509" w:rsidRPr="00366168" w:rsidRDefault="003B6509" w:rsidP="00366168">
      <w:pPr>
        <w:autoSpaceDE w:val="0"/>
        <w:ind w:left="360"/>
        <w:rPr>
          <w:b/>
          <w:szCs w:val="24"/>
          <w:lang w:val="es-ES"/>
        </w:rPr>
      </w:pPr>
    </w:p>
    <w:p w:rsidR="003B6509" w:rsidRPr="00366168" w:rsidRDefault="008A4EB0" w:rsidP="00366168">
      <w:pPr>
        <w:pStyle w:val="Ttulo2"/>
        <w:numPr>
          <w:ilvl w:val="0"/>
          <w:numId w:val="9"/>
        </w:numPr>
        <w:rPr>
          <w:sz w:val="32"/>
          <w:szCs w:val="32"/>
          <w:u w:val="none"/>
        </w:rPr>
      </w:pPr>
      <w:r w:rsidRPr="00366168">
        <w:rPr>
          <w:sz w:val="32"/>
          <w:szCs w:val="32"/>
          <w:u w:val="none"/>
        </w:rPr>
        <w:br w:type="page"/>
      </w:r>
      <w:bookmarkStart w:id="3" w:name="_Toc151710449"/>
      <w:r w:rsidR="003B6509" w:rsidRPr="00366168">
        <w:rPr>
          <w:sz w:val="32"/>
          <w:szCs w:val="32"/>
          <w:u w:val="none"/>
        </w:rPr>
        <w:lastRenderedPageBreak/>
        <w:t>Resultados de aprendizaje</w:t>
      </w:r>
      <w:bookmarkEnd w:id="3"/>
      <w:r w:rsidR="003B6509" w:rsidRPr="00366168">
        <w:rPr>
          <w:sz w:val="32"/>
          <w:szCs w:val="32"/>
          <w:u w:val="none"/>
        </w:rPr>
        <w:t xml:space="preserve"> </w:t>
      </w:r>
    </w:p>
    <w:p w:rsidR="008A4EB0" w:rsidRPr="00366168" w:rsidRDefault="008A4EB0" w:rsidP="00366168">
      <w:pPr>
        <w:rPr>
          <w:lang w:val="es-ES"/>
        </w:rPr>
      </w:pPr>
    </w:p>
    <w:p w:rsidR="003B6509" w:rsidRPr="00366168" w:rsidRDefault="003B6509" w:rsidP="00366168">
      <w:pPr>
        <w:numPr>
          <w:ilvl w:val="0"/>
          <w:numId w:val="5"/>
        </w:numPr>
        <w:autoSpaceDE w:val="0"/>
      </w:pPr>
      <w:r w:rsidRPr="00366168">
        <w:rPr>
          <w:szCs w:val="24"/>
          <w:lang w:val="es-ES"/>
        </w:rPr>
        <w:t xml:space="preserve">Instala sistemas operativos en red describiendo sus características e interpretando la documentación técnica. </w:t>
      </w:r>
    </w:p>
    <w:p w:rsidR="003B6509" w:rsidRPr="00366168" w:rsidRDefault="003B6509" w:rsidP="00366168">
      <w:pPr>
        <w:numPr>
          <w:ilvl w:val="0"/>
          <w:numId w:val="5"/>
        </w:numPr>
        <w:autoSpaceDE w:val="0"/>
      </w:pPr>
      <w:r w:rsidRPr="00366168">
        <w:rPr>
          <w:szCs w:val="24"/>
          <w:lang w:val="es-ES"/>
        </w:rPr>
        <w:t xml:space="preserve">Gestiona usuarios y grupos de sistemas operativos en red, interpretando especificaciones y aplicando herramientas del sistema. </w:t>
      </w:r>
    </w:p>
    <w:p w:rsidR="003B6509" w:rsidRPr="00366168" w:rsidRDefault="003B6509" w:rsidP="00366168">
      <w:pPr>
        <w:numPr>
          <w:ilvl w:val="0"/>
          <w:numId w:val="5"/>
        </w:numPr>
        <w:autoSpaceDE w:val="0"/>
      </w:pPr>
      <w:r w:rsidRPr="00366168">
        <w:rPr>
          <w:szCs w:val="24"/>
          <w:lang w:val="es-ES"/>
        </w:rPr>
        <w:t xml:space="preserve">Realiza tareas de gestión sobre dominios identificando necesidades y aplicando herramientas de administración de dominios. </w:t>
      </w:r>
    </w:p>
    <w:p w:rsidR="003B6509" w:rsidRPr="00366168" w:rsidRDefault="003B6509" w:rsidP="00366168">
      <w:pPr>
        <w:numPr>
          <w:ilvl w:val="0"/>
          <w:numId w:val="5"/>
        </w:numPr>
        <w:autoSpaceDE w:val="0"/>
      </w:pPr>
      <w:r w:rsidRPr="00366168">
        <w:rPr>
          <w:szCs w:val="24"/>
          <w:lang w:val="es-ES"/>
        </w:rPr>
        <w:t xml:space="preserve">Gestiona los recursos compartidos del sistema, interpretando especificaciones y determinando niveles de seguridad. </w:t>
      </w:r>
    </w:p>
    <w:p w:rsidR="003B6509" w:rsidRPr="00366168" w:rsidRDefault="003B6509" w:rsidP="00366168">
      <w:pPr>
        <w:numPr>
          <w:ilvl w:val="0"/>
          <w:numId w:val="5"/>
        </w:numPr>
        <w:autoSpaceDE w:val="0"/>
      </w:pPr>
      <w:r w:rsidRPr="00366168">
        <w:rPr>
          <w:szCs w:val="24"/>
          <w:lang w:val="es-ES"/>
        </w:rPr>
        <w:t xml:space="preserve">Realiza tareas de monitorización y uso del sistema operativo en red, describiendo las herramientas utilizadas e identificando las principales incidencias. </w:t>
      </w:r>
    </w:p>
    <w:p w:rsidR="003B6509" w:rsidRPr="00366168" w:rsidRDefault="003B6509" w:rsidP="00366168">
      <w:pPr>
        <w:numPr>
          <w:ilvl w:val="0"/>
          <w:numId w:val="5"/>
        </w:numPr>
        <w:autoSpaceDE w:val="0"/>
      </w:pPr>
      <w:r w:rsidRPr="00366168">
        <w:rPr>
          <w:szCs w:val="24"/>
          <w:lang w:val="es-ES"/>
        </w:rPr>
        <w:t xml:space="preserve">Realiza tareas de integración de sistemas operativos libres y propietarios, describiendo las ventajas de compartir recursos e instalando software específico. </w:t>
      </w:r>
    </w:p>
    <w:p w:rsidR="003B6509" w:rsidRPr="00366168" w:rsidRDefault="003B6509" w:rsidP="00366168">
      <w:pPr>
        <w:autoSpaceDE w:val="0"/>
        <w:ind w:left="360"/>
        <w:rPr>
          <w:b/>
          <w:szCs w:val="24"/>
          <w:lang w:val="es-ES"/>
        </w:rPr>
      </w:pPr>
    </w:p>
    <w:p w:rsidR="003B6509" w:rsidRPr="00366168" w:rsidRDefault="003B6509" w:rsidP="00366168">
      <w:pPr>
        <w:autoSpaceDE w:val="0"/>
        <w:rPr>
          <w:b/>
          <w:szCs w:val="24"/>
          <w:lang w:val="es-ES"/>
        </w:rPr>
      </w:pPr>
    </w:p>
    <w:p w:rsidR="003B6509" w:rsidRPr="00366168" w:rsidRDefault="00E834BA" w:rsidP="00366168">
      <w:pPr>
        <w:pStyle w:val="Ttulo2"/>
        <w:numPr>
          <w:ilvl w:val="0"/>
          <w:numId w:val="9"/>
        </w:numPr>
      </w:pPr>
      <w:r w:rsidRPr="00366168">
        <w:rPr>
          <w:sz w:val="32"/>
          <w:szCs w:val="32"/>
          <w:u w:val="none"/>
        </w:rPr>
        <w:br w:type="page"/>
      </w:r>
      <w:bookmarkStart w:id="4" w:name="_Toc151710450"/>
      <w:r w:rsidR="003B6509" w:rsidRPr="00366168">
        <w:rPr>
          <w:sz w:val="32"/>
          <w:szCs w:val="32"/>
          <w:u w:val="none"/>
        </w:rPr>
        <w:lastRenderedPageBreak/>
        <w:t>Procedimientos e Instrumentos de Evaluación</w:t>
      </w:r>
      <w:bookmarkEnd w:id="4"/>
    </w:p>
    <w:p w:rsidR="003B6509" w:rsidRPr="00366168" w:rsidRDefault="003B6509" w:rsidP="00366168">
      <w:pPr>
        <w:pStyle w:val="Ttulo2"/>
        <w:rPr>
          <w:sz w:val="32"/>
          <w:szCs w:val="32"/>
          <w:u w:val="none"/>
        </w:rPr>
      </w:pPr>
    </w:p>
    <w:p w:rsidR="003B6509" w:rsidRPr="00366168" w:rsidRDefault="003B6509" w:rsidP="00366168">
      <w:r w:rsidRPr="00366168">
        <w:rPr>
          <w:b/>
        </w:rPr>
        <w:t>Procedimientos de Evaluación</w:t>
      </w:r>
    </w:p>
    <w:p w:rsidR="003B6509" w:rsidRPr="00366168" w:rsidRDefault="003B6509" w:rsidP="00366168">
      <w:pPr>
        <w:jc w:val="both"/>
      </w:pPr>
      <w:r w:rsidRPr="00366168">
        <w:tab/>
        <w:t xml:space="preserve">La evaluación de actividades se hará por la realización de pruebas escritas y la entrega de los trabajos que periódicamente se proponga a los alumnos. </w:t>
      </w:r>
    </w:p>
    <w:p w:rsidR="003B6509" w:rsidRPr="00366168" w:rsidRDefault="003B6509" w:rsidP="00366168"/>
    <w:p w:rsidR="003B6509" w:rsidRPr="00366168" w:rsidRDefault="003B6509" w:rsidP="00366168">
      <w:pPr>
        <w:ind w:firstLine="709"/>
        <w:jc w:val="both"/>
      </w:pPr>
      <w:r w:rsidRPr="00366168">
        <w:t>Las faltas de asistencia a clase podrán dar lugar a la suspensión de la evaluación continua tal y como aparece establecido en el Reglamento de Régimen Interior del Centro.</w:t>
      </w:r>
    </w:p>
    <w:p w:rsidR="003B6509" w:rsidRPr="00366168" w:rsidRDefault="003B6509" w:rsidP="00366168">
      <w:pPr>
        <w:jc w:val="both"/>
      </w:pPr>
      <w:r w:rsidRPr="00366168">
        <w:tab/>
      </w:r>
    </w:p>
    <w:p w:rsidR="00E834BA" w:rsidRPr="00366168" w:rsidRDefault="00E834BA" w:rsidP="00366168">
      <w:pPr>
        <w:jc w:val="both"/>
      </w:pPr>
    </w:p>
    <w:p w:rsidR="003B6509" w:rsidRPr="00366168" w:rsidRDefault="003B6509" w:rsidP="00366168">
      <w:r w:rsidRPr="00366168">
        <w:rPr>
          <w:b/>
        </w:rPr>
        <w:t>Criterios de Calificación</w:t>
      </w:r>
    </w:p>
    <w:p w:rsidR="003B6509" w:rsidRPr="00366168" w:rsidRDefault="003B6509" w:rsidP="00366168">
      <w:pPr>
        <w:spacing w:before="100" w:after="100"/>
        <w:jc w:val="both"/>
      </w:pPr>
      <w:r w:rsidRPr="00366168">
        <w:rPr>
          <w:szCs w:val="24"/>
        </w:rPr>
        <w:t>Se realizarán 2 evaluaciones según la siguiente distribución:</w:t>
      </w:r>
    </w:p>
    <w:p w:rsidR="003B6509" w:rsidRPr="00366168" w:rsidRDefault="003B6509" w:rsidP="00366168">
      <w:pPr>
        <w:spacing w:before="100" w:after="100"/>
        <w:ind w:left="27"/>
        <w:jc w:val="both"/>
      </w:pPr>
      <w:r w:rsidRPr="00366168">
        <w:rPr>
          <w:szCs w:val="24"/>
        </w:rPr>
        <w:t xml:space="preserve">Para aprobar una evaluación será necesario obtener una nota superior o igual a 5, siendo necesario un mínimo de </w:t>
      </w:r>
      <w:r w:rsidR="008E0ED1" w:rsidRPr="00366168">
        <w:rPr>
          <w:szCs w:val="24"/>
        </w:rPr>
        <w:t>5</w:t>
      </w:r>
      <w:r w:rsidRPr="00366168">
        <w:rPr>
          <w:szCs w:val="24"/>
        </w:rPr>
        <w:t xml:space="preserve"> en los dos apartados (Examen y P</w:t>
      </w:r>
      <w:r w:rsidR="008E0ED1" w:rsidRPr="00366168">
        <w:rPr>
          <w:szCs w:val="24"/>
        </w:rPr>
        <w:t>rácticas</w:t>
      </w:r>
      <w:r w:rsidRPr="00366168">
        <w:rPr>
          <w:szCs w:val="24"/>
        </w:rPr>
        <w:t>) para poder realizar la media ponderada.</w:t>
      </w:r>
    </w:p>
    <w:p w:rsidR="003B6509" w:rsidRPr="00366168" w:rsidRDefault="003B6509" w:rsidP="00366168">
      <w:pPr>
        <w:spacing w:before="100" w:after="100"/>
        <w:ind w:left="28"/>
        <w:jc w:val="both"/>
      </w:pPr>
      <w:r w:rsidRPr="00366168">
        <w:rPr>
          <w:b/>
          <w:szCs w:val="24"/>
        </w:rPr>
        <w:t>Nota evaluación= 0,</w:t>
      </w:r>
      <w:r w:rsidR="00866AF3" w:rsidRPr="00366168">
        <w:rPr>
          <w:b/>
          <w:szCs w:val="24"/>
        </w:rPr>
        <w:t>8</w:t>
      </w:r>
      <w:r w:rsidRPr="00366168">
        <w:rPr>
          <w:b/>
          <w:szCs w:val="24"/>
        </w:rPr>
        <w:t>*E + 0,</w:t>
      </w:r>
      <w:r w:rsidR="008E0ED1" w:rsidRPr="00366168">
        <w:rPr>
          <w:b/>
          <w:szCs w:val="24"/>
        </w:rPr>
        <w:t>2</w:t>
      </w:r>
      <w:r w:rsidRPr="00366168">
        <w:rPr>
          <w:b/>
          <w:szCs w:val="24"/>
        </w:rPr>
        <w:t>*P (esta fórmula se aplicará a la 1ª y 2ª evaluación)</w:t>
      </w:r>
    </w:p>
    <w:p w:rsidR="00E834BA" w:rsidRPr="00366168" w:rsidRDefault="00E834BA" w:rsidP="00366168">
      <w:pPr>
        <w:spacing w:before="100" w:after="100"/>
        <w:ind w:left="28"/>
        <w:jc w:val="both"/>
      </w:pPr>
      <w:r w:rsidRPr="00366168">
        <w:rPr>
          <w:szCs w:val="24"/>
        </w:rPr>
        <w:t>En caso de no superar alguno de los apartados E o P, la nota máxima obtenible será 4.</w:t>
      </w:r>
    </w:p>
    <w:p w:rsidR="00E834BA" w:rsidRPr="00366168" w:rsidRDefault="00E834BA" w:rsidP="00366168">
      <w:pPr>
        <w:spacing w:before="100" w:after="100"/>
        <w:ind w:left="28"/>
        <w:jc w:val="both"/>
      </w:pPr>
      <w:r w:rsidRPr="00366168">
        <w:rPr>
          <w:szCs w:val="24"/>
        </w:rPr>
        <w:t xml:space="preserve">Si en alguna evaluación se realizan dos o más pruebas escritas la nota de la parte correspondiente a exámenes E será la nota media obtenida en las distintas pruebas siempre que </w:t>
      </w:r>
      <w:r w:rsidRPr="00366168">
        <w:rPr>
          <w:b/>
          <w:szCs w:val="24"/>
        </w:rPr>
        <w:t>en cada una de ellas</w:t>
      </w:r>
      <w:r w:rsidRPr="00366168">
        <w:rPr>
          <w:szCs w:val="24"/>
        </w:rPr>
        <w:t xml:space="preserve"> se haya obtenido una </w:t>
      </w:r>
      <w:r w:rsidRPr="00366168">
        <w:rPr>
          <w:b/>
          <w:szCs w:val="24"/>
        </w:rPr>
        <w:t>calificación igual o superior a 5</w:t>
      </w:r>
      <w:r w:rsidRPr="00366168">
        <w:rPr>
          <w:szCs w:val="24"/>
        </w:rPr>
        <w:t>. Si en alguna de ellas la calificación es menor que 5 la nota máxima obtenible en el apartado de exámenes E será 4.</w:t>
      </w:r>
    </w:p>
    <w:p w:rsidR="00E834BA" w:rsidRPr="00366168" w:rsidRDefault="00E834BA" w:rsidP="00366168">
      <w:pPr>
        <w:spacing w:before="100" w:after="100"/>
        <w:jc w:val="both"/>
      </w:pPr>
      <w:r w:rsidRPr="00366168">
        <w:rPr>
          <w:szCs w:val="24"/>
        </w:rPr>
        <w:t>La nota de la parte de prácticas, P,  será la media aritmética de las prácticas y/o proyectos realizados. Será obligatoria la entrega de las prácticas para poder aprobar el módulo.</w:t>
      </w:r>
    </w:p>
    <w:p w:rsidR="00E834BA" w:rsidRPr="00366168" w:rsidRDefault="00E834BA" w:rsidP="00366168">
      <w:pPr>
        <w:spacing w:before="100" w:after="100"/>
        <w:jc w:val="both"/>
      </w:pPr>
      <w:r w:rsidRPr="00366168">
        <w:rPr>
          <w:szCs w:val="24"/>
        </w:rPr>
        <w:t xml:space="preserve">En caso de suspender la primera o segunda evaluación, a criterio del profesor, se podrá realizar una recuperación de </w:t>
      </w:r>
      <w:r w:rsidR="008E2ED4" w:rsidRPr="00366168">
        <w:rPr>
          <w:szCs w:val="24"/>
        </w:rPr>
        <w:t xml:space="preserve">la parte o partes suspendidas. </w:t>
      </w:r>
      <w:r w:rsidRPr="00366168">
        <w:rPr>
          <w:szCs w:val="24"/>
        </w:rPr>
        <w:t>La realización de estas recuperaciones estará supeditada al tiempo disponible y a la decisión del profesor. Cuando se realiza un examen de recuperación su calificación anula la nota obtenida con anterioridad.</w:t>
      </w:r>
    </w:p>
    <w:p w:rsidR="00E834BA" w:rsidRPr="00366168" w:rsidRDefault="00E834BA" w:rsidP="00366168">
      <w:pPr>
        <w:spacing w:before="100" w:after="100"/>
        <w:ind w:left="1"/>
        <w:jc w:val="both"/>
      </w:pPr>
      <w:r w:rsidRPr="00366168">
        <w:rPr>
          <w:b/>
          <w:bCs/>
          <w:szCs w:val="24"/>
        </w:rPr>
        <w:t>Prácticas.</w:t>
      </w:r>
    </w:p>
    <w:p w:rsidR="00E834BA" w:rsidRPr="00366168" w:rsidRDefault="00E834BA" w:rsidP="00366168">
      <w:pPr>
        <w:spacing w:before="100" w:after="100"/>
        <w:ind w:left="1"/>
        <w:jc w:val="both"/>
      </w:pPr>
      <w:r w:rsidRPr="00366168">
        <w:rPr>
          <w:szCs w:val="24"/>
        </w:rPr>
        <w:t xml:space="preserve">Se evaluarán cada una de las actividades propuestas (prácticas y / o proyecto) y se atenderá tanto a la evolución mostrada a lo largo del curso como a los resultados parciales de cada trabajo. </w:t>
      </w:r>
    </w:p>
    <w:p w:rsidR="00E834BA" w:rsidRPr="00366168" w:rsidRDefault="00E834BA" w:rsidP="00366168">
      <w:pPr>
        <w:spacing w:before="100" w:after="100"/>
        <w:ind w:left="1"/>
        <w:jc w:val="both"/>
      </w:pPr>
      <w:r w:rsidRPr="00366168">
        <w:rPr>
          <w:szCs w:val="24"/>
        </w:rPr>
        <w:t>La valoración de los ejercicios propuestos como prácticas se realizará teniendo en cuenta la adecuación, completitud y corrección de los supuestos planteados.</w:t>
      </w:r>
    </w:p>
    <w:p w:rsidR="00E834BA" w:rsidRPr="00366168" w:rsidRDefault="00E834BA" w:rsidP="00366168">
      <w:pPr>
        <w:spacing w:before="100" w:after="100"/>
        <w:ind w:left="1"/>
        <w:jc w:val="both"/>
      </w:pPr>
      <w:r w:rsidRPr="00366168">
        <w:rPr>
          <w:szCs w:val="24"/>
        </w:rPr>
        <w:t>La valoración de las  prácticas se realizará del siguiente modo:</w:t>
      </w:r>
    </w:p>
    <w:p w:rsidR="00E834BA" w:rsidRPr="00366168" w:rsidRDefault="00E834BA" w:rsidP="00366168">
      <w:pPr>
        <w:numPr>
          <w:ilvl w:val="0"/>
          <w:numId w:val="3"/>
        </w:numPr>
        <w:ind w:hanging="360"/>
        <w:jc w:val="both"/>
      </w:pPr>
      <w:r w:rsidRPr="00366168">
        <w:rPr>
          <w:szCs w:val="24"/>
        </w:rPr>
        <w:t>60% Adecuación y completitud del trabajo</w:t>
      </w:r>
    </w:p>
    <w:p w:rsidR="00E834BA" w:rsidRPr="00366168" w:rsidRDefault="00E834BA" w:rsidP="00366168">
      <w:pPr>
        <w:numPr>
          <w:ilvl w:val="0"/>
          <w:numId w:val="3"/>
        </w:numPr>
        <w:ind w:hanging="360"/>
        <w:jc w:val="both"/>
      </w:pPr>
      <w:r w:rsidRPr="00366168">
        <w:rPr>
          <w:szCs w:val="24"/>
        </w:rPr>
        <w:t>20% Presentación, corrección en la expresión y ortografía</w:t>
      </w:r>
    </w:p>
    <w:p w:rsidR="00E834BA" w:rsidRPr="00366168" w:rsidRDefault="00E834BA" w:rsidP="00366168">
      <w:pPr>
        <w:numPr>
          <w:ilvl w:val="0"/>
          <w:numId w:val="3"/>
        </w:numPr>
        <w:ind w:hanging="360"/>
        <w:jc w:val="both"/>
      </w:pPr>
      <w:r w:rsidRPr="00366168">
        <w:rPr>
          <w:szCs w:val="24"/>
        </w:rPr>
        <w:t>20% Conclusiones y conocimientos más allá de los solicitados en el trabajo.</w:t>
      </w:r>
    </w:p>
    <w:p w:rsidR="00E834BA" w:rsidRPr="00366168" w:rsidRDefault="00E834BA" w:rsidP="00366168"/>
    <w:p w:rsidR="00E834BA" w:rsidRPr="00366168" w:rsidRDefault="00E834BA" w:rsidP="00366168">
      <w:r w:rsidRPr="00366168">
        <w:t>El profesor, si en algún momento lo considera oportuno, podrá ofrecer la oportunidad de realizar algún trabajo adicional para subir nota.</w:t>
      </w:r>
    </w:p>
    <w:p w:rsidR="00E834BA" w:rsidRPr="00366168" w:rsidRDefault="00E834BA" w:rsidP="00366168">
      <w:pPr>
        <w:spacing w:before="100" w:after="100"/>
        <w:jc w:val="both"/>
        <w:rPr>
          <w:b/>
          <w:bCs/>
          <w:szCs w:val="24"/>
        </w:rPr>
      </w:pPr>
    </w:p>
    <w:p w:rsidR="003B6509" w:rsidRPr="00366168" w:rsidRDefault="003B6509" w:rsidP="00366168">
      <w:pPr>
        <w:spacing w:before="100" w:after="100"/>
        <w:jc w:val="both"/>
      </w:pPr>
      <w:r w:rsidRPr="00366168">
        <w:rPr>
          <w:b/>
          <w:bCs/>
          <w:szCs w:val="24"/>
        </w:rPr>
        <w:t>Nota final</w:t>
      </w:r>
    </w:p>
    <w:p w:rsidR="003B6509" w:rsidRPr="00366168" w:rsidRDefault="003B6509" w:rsidP="00366168">
      <w:pPr>
        <w:spacing w:before="100" w:after="100"/>
        <w:jc w:val="both"/>
      </w:pPr>
      <w:r w:rsidRPr="00366168">
        <w:rPr>
          <w:szCs w:val="24"/>
        </w:rPr>
        <w:lastRenderedPageBreak/>
        <w:t xml:space="preserve">Para aprobar el módulo será necesario tener aprobadas con una nota de al menos un 5 </w:t>
      </w:r>
      <w:r w:rsidR="008E2ED4" w:rsidRPr="00366168">
        <w:rPr>
          <w:szCs w:val="24"/>
        </w:rPr>
        <w:t xml:space="preserve">en cada una de </w:t>
      </w:r>
      <w:r w:rsidRPr="00366168">
        <w:rPr>
          <w:szCs w:val="24"/>
        </w:rPr>
        <w:t xml:space="preserve">las dos evaluaciones, obteniéndose </w:t>
      </w:r>
      <w:r w:rsidR="008E2ED4" w:rsidRPr="00366168">
        <w:rPr>
          <w:szCs w:val="24"/>
        </w:rPr>
        <w:t xml:space="preserve">en este caso </w:t>
      </w:r>
      <w:r w:rsidRPr="00366168">
        <w:rPr>
          <w:szCs w:val="24"/>
        </w:rPr>
        <w:t>la nota final mediante la expresión siguiente:</w:t>
      </w:r>
    </w:p>
    <w:p w:rsidR="003B6509" w:rsidRPr="00366168" w:rsidRDefault="003B6509" w:rsidP="00366168">
      <w:pPr>
        <w:spacing w:before="100" w:after="100"/>
        <w:jc w:val="both"/>
      </w:pPr>
      <w:r w:rsidRPr="00366168">
        <w:rPr>
          <w:szCs w:val="24"/>
        </w:rPr>
        <w:tab/>
      </w:r>
      <w:r w:rsidRPr="00366168">
        <w:rPr>
          <w:szCs w:val="24"/>
        </w:rPr>
        <w:tab/>
      </w:r>
      <w:r w:rsidRPr="00366168">
        <w:rPr>
          <w:szCs w:val="24"/>
        </w:rPr>
        <w:tab/>
        <w:t xml:space="preserve">Calificación del módulo = 1/2·P + 1/2·S </w:t>
      </w:r>
    </w:p>
    <w:p w:rsidR="003B6509" w:rsidRPr="00366168" w:rsidRDefault="003B6509" w:rsidP="00366168">
      <w:pPr>
        <w:spacing w:before="100" w:after="100"/>
        <w:jc w:val="both"/>
      </w:pPr>
      <w:r w:rsidRPr="00366168">
        <w:rPr>
          <w:szCs w:val="24"/>
        </w:rPr>
        <w:t xml:space="preserve">Siendo P y S, respectivamente, las calificaciones de la primera y la segunda evaluación. </w:t>
      </w:r>
    </w:p>
    <w:p w:rsidR="00E834BA" w:rsidRPr="00366168" w:rsidRDefault="00E834BA" w:rsidP="00366168">
      <w:pPr>
        <w:spacing w:before="100" w:after="100"/>
        <w:jc w:val="both"/>
      </w:pPr>
      <w:r w:rsidRPr="00366168">
        <w:rPr>
          <w:szCs w:val="24"/>
        </w:rPr>
        <w:t>El cálculo de esta nota final del módulo profesional se obtendrá mediante la media aritmética de las notas obtenidas en cada evaluación, sin redondeo y dos decimales, y no la indicada en los diferentes boletines de notas, puesto que esta última es meramente informativa. Para su cálculo se a</w:t>
      </w:r>
      <w:r w:rsidR="002A16AC" w:rsidRPr="00366168">
        <w:rPr>
          <w:szCs w:val="24"/>
        </w:rPr>
        <w:t xml:space="preserve">plicará el siguiente redondeo: </w:t>
      </w:r>
      <w:r w:rsidRPr="00366168">
        <w:rPr>
          <w:szCs w:val="24"/>
        </w:rPr>
        <w:t>si el decimal obtenido es superior a 5 se redondeará al entero siguiente, en caso contrario al entero anterior.</w:t>
      </w:r>
    </w:p>
    <w:p w:rsidR="003B6509" w:rsidRPr="00366168" w:rsidRDefault="003B6509" w:rsidP="00366168">
      <w:pPr>
        <w:spacing w:before="100" w:after="100"/>
        <w:jc w:val="both"/>
        <w:rPr>
          <w:bCs/>
          <w:szCs w:val="24"/>
        </w:rPr>
      </w:pPr>
    </w:p>
    <w:p w:rsidR="003B6509" w:rsidRPr="00366168" w:rsidRDefault="003B6509" w:rsidP="00366168">
      <w:pPr>
        <w:spacing w:before="100" w:after="100"/>
        <w:jc w:val="both"/>
      </w:pPr>
      <w:r w:rsidRPr="00366168">
        <w:rPr>
          <w:b/>
          <w:bCs/>
          <w:szCs w:val="24"/>
        </w:rPr>
        <w:t>Prueba ordinaria de Marzo</w:t>
      </w:r>
    </w:p>
    <w:p w:rsidR="003B6509" w:rsidRPr="00366168" w:rsidRDefault="003B6509" w:rsidP="00366168">
      <w:pPr>
        <w:spacing w:before="100" w:after="100"/>
        <w:jc w:val="both"/>
        <w:rPr>
          <w:szCs w:val="24"/>
        </w:rPr>
      </w:pPr>
      <w:r w:rsidRPr="00366168">
        <w:rPr>
          <w:szCs w:val="24"/>
        </w:rPr>
        <w:t>Si el resultado de la ponderación anterior</w:t>
      </w:r>
      <w:r w:rsidR="008E2ED4" w:rsidRPr="00366168">
        <w:rPr>
          <w:szCs w:val="24"/>
        </w:rPr>
        <w:t xml:space="preserve"> diera una nota inferior a 5</w:t>
      </w:r>
      <w:r w:rsidRPr="00366168">
        <w:rPr>
          <w:szCs w:val="24"/>
        </w:rPr>
        <w:t xml:space="preserve"> el alumno deberá realizar un </w:t>
      </w:r>
      <w:r w:rsidR="00787AE7" w:rsidRPr="00366168">
        <w:rPr>
          <w:b/>
          <w:szCs w:val="24"/>
        </w:rPr>
        <w:t>examen</w:t>
      </w:r>
      <w:r w:rsidRPr="00366168">
        <w:rPr>
          <w:b/>
          <w:szCs w:val="24"/>
        </w:rPr>
        <w:t xml:space="preserve"> final en Marzo.</w:t>
      </w:r>
      <w:r w:rsidR="008E2ED4" w:rsidRPr="00366168">
        <w:rPr>
          <w:szCs w:val="24"/>
        </w:rPr>
        <w:t xml:space="preserve"> En </w:t>
      </w:r>
      <w:r w:rsidRPr="00366168">
        <w:rPr>
          <w:szCs w:val="24"/>
        </w:rPr>
        <w:t>dicha p</w:t>
      </w:r>
      <w:r w:rsidR="00A827A6" w:rsidRPr="00366168">
        <w:rPr>
          <w:szCs w:val="24"/>
        </w:rPr>
        <w:t>rueba se evaluará</w:t>
      </w:r>
      <w:r w:rsidRPr="00366168">
        <w:rPr>
          <w:szCs w:val="24"/>
        </w:rPr>
        <w:t xml:space="preserve"> la realizac</w:t>
      </w:r>
      <w:r w:rsidR="00703C04" w:rsidRPr="00366168">
        <w:rPr>
          <w:szCs w:val="24"/>
        </w:rPr>
        <w:t>ión del examen que constará</w:t>
      </w:r>
      <w:r w:rsidRPr="00366168">
        <w:rPr>
          <w:szCs w:val="24"/>
        </w:rPr>
        <w:t xml:space="preserve"> </w:t>
      </w:r>
      <w:r w:rsidR="00866AF3" w:rsidRPr="00366168">
        <w:rPr>
          <w:szCs w:val="24"/>
        </w:rPr>
        <w:t>de varias partes</w:t>
      </w:r>
      <w:r w:rsidR="00787AE7" w:rsidRPr="00366168">
        <w:rPr>
          <w:szCs w:val="24"/>
        </w:rPr>
        <w:t xml:space="preserve"> (una por cada evaluación)</w:t>
      </w:r>
      <w:r w:rsidR="00FA5583" w:rsidRPr="00366168">
        <w:rPr>
          <w:szCs w:val="24"/>
        </w:rPr>
        <w:t xml:space="preserve"> en cada una de las cuales será necesario obtener una nota mínima de 5</w:t>
      </w:r>
      <w:r w:rsidRPr="00366168">
        <w:rPr>
          <w:szCs w:val="24"/>
        </w:rPr>
        <w:t>.</w:t>
      </w:r>
      <w:r w:rsidR="00787AE7" w:rsidRPr="00366168">
        <w:rPr>
          <w:szCs w:val="24"/>
        </w:rPr>
        <w:t xml:space="preserve"> La nota final será la media aritmética de las notas de las distintas partes.</w:t>
      </w:r>
    </w:p>
    <w:p w:rsidR="00E677D5" w:rsidRPr="00366168" w:rsidRDefault="00E677D5" w:rsidP="00366168">
      <w:pPr>
        <w:spacing w:before="100" w:after="100"/>
        <w:jc w:val="both"/>
      </w:pPr>
    </w:p>
    <w:p w:rsidR="003B6509" w:rsidRPr="00366168" w:rsidRDefault="003B6509" w:rsidP="00366168">
      <w:pPr>
        <w:spacing w:before="100" w:after="100"/>
        <w:jc w:val="both"/>
      </w:pPr>
      <w:r w:rsidRPr="00366168">
        <w:rPr>
          <w:b/>
          <w:szCs w:val="24"/>
        </w:rPr>
        <w:t>Prueba ordinaria de Junio</w:t>
      </w:r>
    </w:p>
    <w:p w:rsidR="003B6509" w:rsidRPr="00366168" w:rsidRDefault="008E2ED4" w:rsidP="00366168">
      <w:pPr>
        <w:spacing w:before="100" w:after="100"/>
        <w:jc w:val="both"/>
        <w:rPr>
          <w:szCs w:val="24"/>
        </w:rPr>
      </w:pPr>
      <w:r w:rsidRPr="00366168">
        <w:rPr>
          <w:szCs w:val="24"/>
        </w:rPr>
        <w:t xml:space="preserve">Se realizará un examen </w:t>
      </w:r>
      <w:r w:rsidR="003B6509" w:rsidRPr="00366168">
        <w:rPr>
          <w:szCs w:val="24"/>
        </w:rPr>
        <w:t>de tod</w:t>
      </w:r>
      <w:r w:rsidR="00866AF3" w:rsidRPr="00366168">
        <w:rPr>
          <w:szCs w:val="24"/>
        </w:rPr>
        <w:t>o</w:t>
      </w:r>
      <w:r w:rsidR="003B6509" w:rsidRPr="00366168">
        <w:rPr>
          <w:szCs w:val="24"/>
        </w:rPr>
        <w:t xml:space="preserve"> el módulo que </w:t>
      </w:r>
      <w:r w:rsidR="00866AF3" w:rsidRPr="00366168">
        <w:rPr>
          <w:szCs w:val="24"/>
        </w:rPr>
        <w:t>podrá constar de varias partes</w:t>
      </w:r>
      <w:r w:rsidR="00787AE7" w:rsidRPr="00366168">
        <w:rPr>
          <w:szCs w:val="24"/>
        </w:rPr>
        <w:t xml:space="preserve"> (una por cada evaluación)</w:t>
      </w:r>
      <w:r w:rsidR="00FA5583" w:rsidRPr="00366168">
        <w:rPr>
          <w:szCs w:val="24"/>
        </w:rPr>
        <w:t xml:space="preserve"> en cada una de las cuales será necesario obtener una nota mínima de 5</w:t>
      </w:r>
      <w:r w:rsidR="003B6509" w:rsidRPr="00366168">
        <w:rPr>
          <w:szCs w:val="24"/>
        </w:rPr>
        <w:t>.</w:t>
      </w:r>
      <w:r w:rsidR="00787AE7" w:rsidRPr="00366168">
        <w:rPr>
          <w:szCs w:val="24"/>
        </w:rPr>
        <w:t xml:space="preserve"> La nota final será la media aritmética de las notas de las distintas partes.</w:t>
      </w:r>
      <w:r w:rsidR="003B6509" w:rsidRPr="00366168">
        <w:rPr>
          <w:szCs w:val="24"/>
        </w:rPr>
        <w:t xml:space="preserve"> </w:t>
      </w:r>
    </w:p>
    <w:p w:rsidR="00E834BA" w:rsidRPr="00366168" w:rsidRDefault="00E834BA" w:rsidP="00366168">
      <w:pPr>
        <w:spacing w:before="100" w:after="100"/>
        <w:jc w:val="both"/>
      </w:pPr>
    </w:p>
    <w:p w:rsidR="003B6509" w:rsidRPr="00366168" w:rsidRDefault="003B6509" w:rsidP="00366168">
      <w:pPr>
        <w:jc w:val="both"/>
      </w:pPr>
      <w:r w:rsidRPr="00366168">
        <w:rPr>
          <w:b/>
          <w:bCs/>
          <w:szCs w:val="24"/>
        </w:rPr>
        <w:t>Pérdida de evaluación continua.</w:t>
      </w:r>
    </w:p>
    <w:p w:rsidR="00787AE7" w:rsidRPr="00366168" w:rsidRDefault="003B6509" w:rsidP="00366168">
      <w:pPr>
        <w:spacing w:before="100" w:after="100"/>
        <w:jc w:val="both"/>
        <w:rPr>
          <w:szCs w:val="24"/>
        </w:rPr>
      </w:pPr>
      <w:r w:rsidRPr="00366168">
        <w:rPr>
          <w:szCs w:val="24"/>
        </w:rPr>
        <w:t xml:space="preserve">Los alumnos que hayan sufrido la pérdida del derecho a la evaluación continua, fijado por normativa de la consejería de educación de la D.G.A.en el </w:t>
      </w:r>
      <w:r w:rsidRPr="00366168">
        <w:rPr>
          <w:b/>
          <w:szCs w:val="24"/>
        </w:rPr>
        <w:t>15%</w:t>
      </w:r>
      <w:r w:rsidRPr="00366168">
        <w:rPr>
          <w:szCs w:val="24"/>
        </w:rPr>
        <w:t xml:space="preserve"> de las horas del módulo es decir </w:t>
      </w:r>
      <w:r w:rsidRPr="00366168">
        <w:rPr>
          <w:b/>
          <w:szCs w:val="24"/>
        </w:rPr>
        <w:t>22 horas</w:t>
      </w:r>
      <w:r w:rsidR="00787AE7" w:rsidRPr="00366168">
        <w:rPr>
          <w:szCs w:val="24"/>
        </w:rPr>
        <w:t>, deberán realizar un</w:t>
      </w:r>
      <w:r w:rsidRPr="00366168">
        <w:rPr>
          <w:szCs w:val="24"/>
        </w:rPr>
        <w:t xml:space="preserve"> examen en marzo y/o junio </w:t>
      </w:r>
      <w:r w:rsidR="00FA5583" w:rsidRPr="00366168">
        <w:rPr>
          <w:szCs w:val="24"/>
        </w:rPr>
        <w:t>que podrá constar de varias partes</w:t>
      </w:r>
      <w:r w:rsidR="00787AE7" w:rsidRPr="00366168">
        <w:rPr>
          <w:szCs w:val="24"/>
        </w:rPr>
        <w:t xml:space="preserve"> (una por cada evaluación)</w:t>
      </w:r>
      <w:r w:rsidR="00FA5583" w:rsidRPr="00366168">
        <w:rPr>
          <w:szCs w:val="24"/>
        </w:rPr>
        <w:t xml:space="preserve"> y </w:t>
      </w:r>
      <w:r w:rsidRPr="00366168">
        <w:rPr>
          <w:szCs w:val="24"/>
        </w:rPr>
        <w:t>cuyo contenido corresponderá a lo desarrolla</w:t>
      </w:r>
      <w:r w:rsidR="00703C04" w:rsidRPr="00366168">
        <w:rPr>
          <w:szCs w:val="24"/>
        </w:rPr>
        <w:t>do a lo largo de todo el curso.</w:t>
      </w:r>
      <w:r w:rsidRPr="00366168">
        <w:rPr>
          <w:szCs w:val="24"/>
        </w:rPr>
        <w:t xml:space="preserve"> Las notas obtenidas previamente a la pérdida de éste der</w:t>
      </w:r>
      <w:r w:rsidR="00FA5583" w:rsidRPr="00366168">
        <w:rPr>
          <w:szCs w:val="24"/>
        </w:rPr>
        <w:t xml:space="preserve">echo quedarán anuladas. Deberá </w:t>
      </w:r>
      <w:r w:rsidRPr="00366168">
        <w:rPr>
          <w:szCs w:val="24"/>
        </w:rPr>
        <w:t>obtener</w:t>
      </w:r>
      <w:r w:rsidR="00FA5583" w:rsidRPr="00366168">
        <w:rPr>
          <w:szCs w:val="24"/>
        </w:rPr>
        <w:t>se</w:t>
      </w:r>
      <w:r w:rsidRPr="00366168">
        <w:rPr>
          <w:szCs w:val="24"/>
        </w:rPr>
        <w:t xml:space="preserve"> una nota igual o superior a 5</w:t>
      </w:r>
      <w:r w:rsidR="00FA5583" w:rsidRPr="00366168">
        <w:rPr>
          <w:szCs w:val="24"/>
        </w:rPr>
        <w:t xml:space="preserve"> en cada una de las partes</w:t>
      </w:r>
      <w:r w:rsidRPr="00366168">
        <w:rPr>
          <w:szCs w:val="24"/>
        </w:rPr>
        <w:t xml:space="preserve"> para la superación del módulo.</w:t>
      </w:r>
      <w:r w:rsidR="00787AE7" w:rsidRPr="00366168">
        <w:rPr>
          <w:szCs w:val="24"/>
        </w:rPr>
        <w:t xml:space="preserve"> La nota final será la media aritmética de las notas de las distintas partes.</w:t>
      </w:r>
    </w:p>
    <w:p w:rsidR="003B6509" w:rsidRPr="00366168" w:rsidRDefault="003B6509" w:rsidP="00366168">
      <w:pPr>
        <w:spacing w:before="100" w:after="100"/>
        <w:jc w:val="both"/>
        <w:rPr>
          <w:szCs w:val="24"/>
        </w:rPr>
      </w:pPr>
      <w:r w:rsidRPr="00366168">
        <w:rPr>
          <w:szCs w:val="24"/>
        </w:rPr>
        <w:t>Se aplicará este mismo criterio en caso de que se presenten a la convocatoria de junio.</w:t>
      </w:r>
    </w:p>
    <w:p w:rsidR="0015126F" w:rsidRPr="00366168" w:rsidRDefault="0015126F" w:rsidP="00366168">
      <w:pPr>
        <w:spacing w:before="100" w:after="100"/>
        <w:jc w:val="both"/>
        <w:rPr>
          <w:szCs w:val="24"/>
        </w:rPr>
      </w:pPr>
    </w:p>
    <w:p w:rsidR="0015126F" w:rsidRPr="00366168" w:rsidRDefault="0015126F" w:rsidP="00366168">
      <w:pPr>
        <w:spacing w:before="100" w:after="100"/>
        <w:jc w:val="both"/>
        <w:rPr>
          <w:szCs w:val="24"/>
        </w:rPr>
      </w:pPr>
    </w:p>
    <w:p w:rsidR="0015126F" w:rsidRPr="00366168" w:rsidRDefault="0015126F" w:rsidP="00366168">
      <w:pPr>
        <w:spacing w:before="100" w:after="100"/>
        <w:jc w:val="both"/>
        <w:rPr>
          <w:szCs w:val="24"/>
        </w:rPr>
      </w:pPr>
    </w:p>
    <w:p w:rsidR="0015126F" w:rsidRPr="00366168" w:rsidRDefault="0015126F" w:rsidP="00366168">
      <w:pPr>
        <w:pStyle w:val="western"/>
        <w:spacing w:line="276" w:lineRule="auto"/>
      </w:pPr>
      <w:r w:rsidRPr="00366168">
        <w:rPr>
          <w:b/>
          <w:bCs/>
        </w:rPr>
        <w:t>Evaluación continua de alumnos con contrato laboral.</w:t>
      </w:r>
    </w:p>
    <w:p w:rsidR="0015126F" w:rsidRPr="00366168" w:rsidRDefault="0015126F" w:rsidP="00366168">
      <w:pPr>
        <w:pStyle w:val="western"/>
        <w:spacing w:before="278" w:beforeAutospacing="0" w:after="278" w:line="288" w:lineRule="auto"/>
      </w:pPr>
      <w:r w:rsidRPr="00366168">
        <w:t>Aquellos alumnos que falten a más del 15%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manera:</w:t>
      </w:r>
    </w:p>
    <w:p w:rsidR="0015126F" w:rsidRPr="00366168" w:rsidRDefault="0015126F" w:rsidP="00366168">
      <w:pPr>
        <w:pStyle w:val="western"/>
        <w:numPr>
          <w:ilvl w:val="0"/>
          <w:numId w:val="27"/>
        </w:numPr>
        <w:spacing w:before="278" w:beforeAutospacing="0" w:after="238" w:line="288" w:lineRule="auto"/>
      </w:pPr>
      <w:r w:rsidRPr="00366168">
        <w:lastRenderedPageBreak/>
        <w:t>Tendrán que realizar aquellos exámenes o pruebas que determine el profesor que serán los mínimos suficientes para evaluar todos los contenidos, conceptos, procedimientos, destrezas, objetivos, competencias profesionales, resultados de aprendizaje y criterios de evaluación del módulo.</w:t>
      </w:r>
    </w:p>
    <w:p w:rsidR="0015126F" w:rsidRPr="00366168" w:rsidRDefault="0015126F" w:rsidP="00366168">
      <w:pPr>
        <w:pStyle w:val="western"/>
        <w:numPr>
          <w:ilvl w:val="0"/>
          <w:numId w:val="27"/>
        </w:numPr>
        <w:spacing w:after="238" w:line="288" w:lineRule="auto"/>
      </w:pPr>
      <w:r w:rsidRPr="00366168">
        <w:t>Los apartados prácticos se evaluarán mediante actividades que se entregarán a través de la plataforma Aeducar, antes de la realización de los exámenes presenciales.</w:t>
      </w:r>
    </w:p>
    <w:p w:rsidR="0015126F" w:rsidRPr="00366168" w:rsidRDefault="0015126F" w:rsidP="00366168">
      <w:pPr>
        <w:pStyle w:val="western"/>
        <w:spacing w:before="278" w:beforeAutospacing="0" w:after="278" w:line="288" w:lineRule="auto"/>
      </w:pPr>
      <w:r w:rsidRPr="00366168">
        <w:t>Para la superación de cada una de las evaluaciones del curso se evaluarán los conocimientos teóricos (80%) mediante un examen presencial y los conocimientos prácticos (20%) mediante la entrega previa al examen de los ejercicios prácticos propuestos en la plataforma Aeducar. El alumno deberá superar cada una las partes (teórica y práctica) con una nota de 5 o superior para aprobar el módulo.</w:t>
      </w:r>
    </w:p>
    <w:p w:rsidR="0015126F" w:rsidRPr="00366168" w:rsidRDefault="0015126F" w:rsidP="00366168">
      <w:pPr>
        <w:pStyle w:val="western"/>
        <w:spacing w:before="278" w:beforeAutospacing="0" w:after="278" w:line="288" w:lineRule="auto"/>
      </w:pPr>
      <w:r w:rsidRPr="00366168">
        <w:t>Si el alumno no supera las evaluaciones con una nota de 5 o superior, deberá presentarse a las pruebas finales de marzo.</w:t>
      </w:r>
    </w:p>
    <w:p w:rsidR="0015126F" w:rsidRPr="00366168" w:rsidRDefault="0015126F" w:rsidP="00366168">
      <w:pPr>
        <w:spacing w:before="100" w:after="100"/>
        <w:jc w:val="both"/>
        <w:rPr>
          <w:lang w:val="es-ES"/>
        </w:rPr>
      </w:pPr>
    </w:p>
    <w:p w:rsidR="003B6509" w:rsidRPr="00366168" w:rsidRDefault="003B6509" w:rsidP="00366168">
      <w:pPr>
        <w:pStyle w:val="Ttulo2"/>
      </w:pPr>
    </w:p>
    <w:p w:rsidR="003B6509" w:rsidRPr="00366168" w:rsidRDefault="00E22752" w:rsidP="0085123A">
      <w:pPr>
        <w:pStyle w:val="Ttulo2"/>
        <w:tabs>
          <w:tab w:val="clear" w:pos="576"/>
        </w:tabs>
        <w:ind w:left="0" w:firstLine="0"/>
      </w:pPr>
      <w:r>
        <w:t xml:space="preserve"> </w:t>
      </w:r>
      <w:bookmarkStart w:id="5" w:name="_1193064885"/>
      <w:bookmarkStart w:id="6" w:name="_1179209484"/>
      <w:bookmarkStart w:id="7" w:name="_1114586548"/>
      <w:bookmarkEnd w:id="5"/>
      <w:bookmarkEnd w:id="6"/>
      <w:bookmarkEnd w:id="7"/>
    </w:p>
    <w:sectPr w:rsidR="003B6509" w:rsidRPr="00366168" w:rsidSect="007D30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FC" w:rsidRDefault="00617CFC">
      <w:r>
        <w:separator/>
      </w:r>
    </w:p>
  </w:endnote>
  <w:endnote w:type="continuationSeparator" w:id="1">
    <w:p w:rsidR="00617CFC" w:rsidRDefault="0061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Bold PS">
    <w:charset w:val="00"/>
    <w:family w:val="auto"/>
    <w:pitch w:val="default"/>
    <w:sig w:usb0="00000000" w:usb1="00000000" w:usb2="00000000" w:usb3="00000000" w:csb0="00000000" w:csb1="00000000"/>
  </w:font>
  <w:font w:name="CG Omega">
    <w:altName w:val="Tahoma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09" w:rsidRDefault="003B6509">
    <w:pPr>
      <w:pStyle w:val="Piedepgina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252"/>
        <w:tab w:val="clear" w:pos="8504"/>
        <w:tab w:val="right" w:pos="9072"/>
      </w:tabs>
    </w:pPr>
    <w:r>
      <w:rPr>
        <w:rFonts w:ascii="Cambria" w:hAnsi="Cambria" w:cs="Cambria"/>
      </w:rPr>
      <w:t>PRG-00103</w:t>
    </w:r>
    <w:r>
      <w:rPr>
        <w:rFonts w:ascii="Cambria" w:hAnsi="Cambria" w:cs="Cambria"/>
      </w:rPr>
      <w:tab/>
      <w:t xml:space="preserve">Página </w:t>
    </w:r>
    <w:fldSimple w:instr=" PAGE ">
      <w:r w:rsidR="0085123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09" w:rsidRDefault="003B65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FC" w:rsidRDefault="00617CFC">
      <w:r>
        <w:separator/>
      </w:r>
    </w:p>
  </w:footnote>
  <w:footnote w:type="continuationSeparator" w:id="1">
    <w:p w:rsidR="00617CFC" w:rsidRDefault="0061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09" w:rsidRDefault="003B6509">
    <w:pPr>
      <w:pStyle w:val="Encabezado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252"/>
        <w:tab w:val="clear" w:pos="8504"/>
        <w:tab w:val="right" w:pos="9072"/>
      </w:tabs>
    </w:pPr>
    <w:r>
      <w:rPr>
        <w:rFonts w:ascii="Arial" w:hAnsi="Arial" w:cs="Arial"/>
        <w:sz w:val="24"/>
        <w:lang w:val="es-ES"/>
      </w:rPr>
      <w:t>I.E.S. “Santiago Hernández”</w:t>
    </w:r>
    <w:r>
      <w:rPr>
        <w:rFonts w:ascii="Arial" w:hAnsi="Arial" w:cs="Arial"/>
        <w:sz w:val="24"/>
        <w:lang w:val="es-ES"/>
      </w:rPr>
      <w:tab/>
      <w:t xml:space="preserve">        Ciclo: Sistemas Microinformáticos y Redes</w:t>
    </w:r>
  </w:p>
  <w:p w:rsidR="003B6509" w:rsidRDefault="003B6509">
    <w:pPr>
      <w:pStyle w:val="Encabezado"/>
      <w:tabs>
        <w:tab w:val="right" w:pos="9781"/>
        <w:tab w:val="right" w:pos="9849"/>
      </w:tabs>
      <w:rPr>
        <w:rFonts w:ascii="Arial" w:hAnsi="Arial" w:cs="Arial"/>
        <w:sz w:val="16"/>
        <w:lang w:val="es-ES"/>
      </w:rPr>
    </w:pPr>
  </w:p>
  <w:p w:rsidR="003B6509" w:rsidRDefault="003B6509">
    <w:pPr>
      <w:pStyle w:val="Encabezad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4252"/>
        <w:tab w:val="clear" w:pos="8504"/>
        <w:tab w:val="right" w:pos="9072"/>
      </w:tabs>
    </w:pPr>
    <w:r>
      <w:rPr>
        <w:rFonts w:ascii="Arial" w:hAnsi="Arial" w:cs="Arial"/>
        <w:lang w:val="es-ES"/>
      </w:rPr>
      <w:t xml:space="preserve">Familia Profesional: Informática y Comunicaciones   </w:t>
    </w:r>
    <w:r>
      <w:rPr>
        <w:rFonts w:ascii="Arial" w:hAnsi="Arial" w:cs="Arial"/>
        <w:lang w:val="es-ES"/>
      </w:rPr>
      <w:tab/>
      <w:t>Modulo: Sistemas Operativos en Red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07" w:type="dxa"/>
      <w:tblLayout w:type="fixed"/>
      <w:tblCellMar>
        <w:left w:w="70" w:type="dxa"/>
        <w:right w:w="70" w:type="dxa"/>
      </w:tblCellMar>
      <w:tblLook w:val="0000"/>
    </w:tblPr>
    <w:tblGrid>
      <w:gridCol w:w="8657"/>
    </w:tblGrid>
    <w:tr w:rsidR="003B6509">
      <w:trPr>
        <w:cantSplit/>
        <w:trHeight w:val="340"/>
      </w:trPr>
      <w:tc>
        <w:tcPr>
          <w:tcW w:w="865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B6509" w:rsidRDefault="007D308D">
          <w:pPr>
            <w:pStyle w:val="Ttulo2"/>
            <w:rPr>
              <w:b w:val="0"/>
              <w:u w:val="none"/>
            </w:rPr>
          </w:pPr>
          <w:r w:rsidRPr="007D308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-3.5pt;margin-top:43.5pt;width:53.95pt;height:35.95pt;z-index:251657216;mso-wrap-distance-left:9.05pt;mso-wrap-distance-right:9.05pt" stroked="f">
                <v:fill opacity="0" color2="black"/>
                <v:textbox inset="0,0,0,0">
                  <w:txbxContent>
                    <w:p w:rsidR="003B6509" w:rsidRDefault="003B650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I.E.S.</w:t>
                      </w:r>
                    </w:p>
                    <w:p w:rsidR="003B6509" w:rsidRDefault="003B650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Santiago</w:t>
                      </w:r>
                    </w:p>
                    <w:p w:rsidR="003B6509" w:rsidRDefault="003B650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Hernández</w:t>
                      </w:r>
                    </w:p>
                  </w:txbxContent>
                </v:textbox>
              </v:shape>
            </w:pict>
          </w:r>
          <w:r w:rsidR="00036168">
            <w:rPr>
              <w:noProof/>
              <w:lang w:eastAsia="es-ES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4451985</wp:posOffset>
                </wp:positionH>
                <wp:positionV relativeFrom="paragraph">
                  <wp:posOffset>334645</wp:posOffset>
                </wp:positionV>
                <wp:extent cx="984250" cy="934085"/>
                <wp:effectExtent l="19050" t="0" r="635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34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B6509">
            <w:object w:dxaOrig="1246" w:dyaOrig="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pt;height:96pt" o:ole="" filled="t">
                <v:fill opacity="0" color2="black"/>
                <v:imagedata r:id="rId2" o:title=""/>
              </v:shape>
              <o:OLEObject Type="Embed" ProgID="Word.Picture.8" ShapeID="_x0000_i1025" DrawAspect="Content" ObjectID="_1762323187" r:id="rId3"/>
            </w:object>
          </w:r>
        </w:p>
      </w:tc>
    </w:tr>
    <w:tr w:rsidR="003B6509">
      <w:trPr>
        <w:cantSplit/>
        <w:trHeight w:val="280"/>
      </w:trPr>
      <w:tc>
        <w:tcPr>
          <w:tcW w:w="865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B6509" w:rsidRDefault="003B6509">
          <w:pPr>
            <w:pStyle w:val="Ttulo2"/>
            <w:snapToGrid w:val="0"/>
            <w:rPr>
              <w:b w:val="0"/>
              <w:u w:val="none"/>
            </w:rPr>
          </w:pPr>
        </w:p>
      </w:tc>
    </w:tr>
    <w:tr w:rsidR="003B6509">
      <w:trPr>
        <w:cantSplit/>
        <w:trHeight w:val="1373"/>
      </w:trPr>
      <w:tc>
        <w:tcPr>
          <w:tcW w:w="865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B6509" w:rsidRDefault="003B6509">
          <w:pPr>
            <w:pStyle w:val="Ttulo2"/>
            <w:snapToGrid w:val="0"/>
          </w:pPr>
        </w:p>
      </w:tc>
    </w:tr>
  </w:tbl>
  <w:p w:rsidR="003B6509" w:rsidRDefault="003B65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●"/>
      <w:lvlJc w:val="left"/>
      <w:pPr>
        <w:tabs>
          <w:tab w:val="num" w:pos="709"/>
        </w:tabs>
        <w:ind w:left="1080" w:hanging="90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  <w:szCs w:val="24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-1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-1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  <w:lang w:val="es-ES"/>
      </w:rPr>
    </w:lvl>
  </w:abstractNum>
  <w:abstractNum w:abstractNumId="15">
    <w:nsid w:val="00000010"/>
    <w:multiLevelType w:val="singleLevel"/>
    <w:tmpl w:val="00000010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1B1A6453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</w:abstractNum>
  <w:abstractNum w:abstractNumId="17">
    <w:nsid w:val="1DBF4F2D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</w:abstractNum>
  <w:abstractNum w:abstractNumId="18">
    <w:nsid w:val="2AF35B6B"/>
    <w:multiLevelType w:val="multilevel"/>
    <w:tmpl w:val="163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34839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</w:abstractNum>
  <w:abstractNum w:abstractNumId="20">
    <w:nsid w:val="473B7081"/>
    <w:multiLevelType w:val="hybridMultilevel"/>
    <w:tmpl w:val="9BCA0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82CCD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</w:abstractNum>
  <w:abstractNum w:abstractNumId="22">
    <w:nsid w:val="64AE209F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</w:abstractNum>
  <w:abstractNum w:abstractNumId="23">
    <w:nsid w:val="66076D3D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</w:abstractNum>
  <w:abstractNum w:abstractNumId="24">
    <w:nsid w:val="6E1C7718"/>
    <w:multiLevelType w:val="hybridMultilevel"/>
    <w:tmpl w:val="45CCEE60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A5119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</w:abstractNum>
  <w:abstractNum w:abstractNumId="26">
    <w:nsid w:val="7DC77D6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24"/>
  </w:num>
  <w:num w:numId="19">
    <w:abstractNumId w:val="19"/>
  </w:num>
  <w:num w:numId="20">
    <w:abstractNumId w:val="23"/>
  </w:num>
  <w:num w:numId="21">
    <w:abstractNumId w:val="21"/>
  </w:num>
  <w:num w:numId="22">
    <w:abstractNumId w:val="26"/>
  </w:num>
  <w:num w:numId="23">
    <w:abstractNumId w:val="17"/>
  </w:num>
  <w:num w:numId="24">
    <w:abstractNumId w:val="16"/>
  </w:num>
  <w:num w:numId="25">
    <w:abstractNumId w:val="25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4829"/>
    <w:rsid w:val="00033FC0"/>
    <w:rsid w:val="00036168"/>
    <w:rsid w:val="0005660D"/>
    <w:rsid w:val="000D08EB"/>
    <w:rsid w:val="00121158"/>
    <w:rsid w:val="0015126F"/>
    <w:rsid w:val="002A16AC"/>
    <w:rsid w:val="002B70EB"/>
    <w:rsid w:val="00317B24"/>
    <w:rsid w:val="00366168"/>
    <w:rsid w:val="003B6509"/>
    <w:rsid w:val="003E3A47"/>
    <w:rsid w:val="00410F12"/>
    <w:rsid w:val="004C7954"/>
    <w:rsid w:val="004F3313"/>
    <w:rsid w:val="00503583"/>
    <w:rsid w:val="00525C56"/>
    <w:rsid w:val="00546748"/>
    <w:rsid w:val="00617CFC"/>
    <w:rsid w:val="00655529"/>
    <w:rsid w:val="00703C04"/>
    <w:rsid w:val="00750B3C"/>
    <w:rsid w:val="00774829"/>
    <w:rsid w:val="00787AE7"/>
    <w:rsid w:val="007D308D"/>
    <w:rsid w:val="0085123A"/>
    <w:rsid w:val="00866AF3"/>
    <w:rsid w:val="008A4EB0"/>
    <w:rsid w:val="008B6A1D"/>
    <w:rsid w:val="008B6EA9"/>
    <w:rsid w:val="008E0ED1"/>
    <w:rsid w:val="008E2ED4"/>
    <w:rsid w:val="00953B8F"/>
    <w:rsid w:val="009802AB"/>
    <w:rsid w:val="00983BCB"/>
    <w:rsid w:val="009A2A2F"/>
    <w:rsid w:val="009F346B"/>
    <w:rsid w:val="00A54047"/>
    <w:rsid w:val="00A827A6"/>
    <w:rsid w:val="00AF3066"/>
    <w:rsid w:val="00B714C2"/>
    <w:rsid w:val="00BA6270"/>
    <w:rsid w:val="00BA70C3"/>
    <w:rsid w:val="00BF262E"/>
    <w:rsid w:val="00C516B8"/>
    <w:rsid w:val="00C77B20"/>
    <w:rsid w:val="00CD6C47"/>
    <w:rsid w:val="00DE7AD9"/>
    <w:rsid w:val="00E22752"/>
    <w:rsid w:val="00E35F40"/>
    <w:rsid w:val="00E677D5"/>
    <w:rsid w:val="00E834BA"/>
    <w:rsid w:val="00E848C7"/>
    <w:rsid w:val="00F63053"/>
    <w:rsid w:val="00FA5583"/>
    <w:rsid w:val="00FE54BA"/>
    <w:rsid w:val="00FE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D308D"/>
    <w:pPr>
      <w:suppressAutoHyphens/>
    </w:pPr>
    <w:rPr>
      <w:sz w:val="24"/>
      <w:lang w:val="es-ES_tradnl" w:eastAsia="zh-CN"/>
    </w:rPr>
  </w:style>
  <w:style w:type="paragraph" w:styleId="Ttulo1">
    <w:name w:val="heading 1"/>
    <w:basedOn w:val="Normal"/>
    <w:next w:val="Normal"/>
    <w:qFormat/>
    <w:rsid w:val="007D308D"/>
    <w:pPr>
      <w:keepNext/>
      <w:widowControl w:val="0"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36"/>
      <w:szCs w:val="36"/>
      <w:lang w:val="es-ES"/>
    </w:rPr>
  </w:style>
  <w:style w:type="paragraph" w:styleId="Ttulo2">
    <w:name w:val="heading 2"/>
    <w:basedOn w:val="Normal"/>
    <w:next w:val="Normal"/>
    <w:qFormat/>
    <w:rsid w:val="007D308D"/>
    <w:pPr>
      <w:keepNext/>
      <w:widowControl w:val="0"/>
      <w:tabs>
        <w:tab w:val="num" w:pos="576"/>
      </w:tabs>
      <w:ind w:left="576" w:hanging="576"/>
      <w:jc w:val="both"/>
      <w:outlineLvl w:val="1"/>
    </w:pPr>
    <w:rPr>
      <w:rFonts w:ascii="Arial" w:hAnsi="Arial" w:cs="Arial"/>
      <w:b/>
      <w:spacing w:val="-3"/>
      <w:sz w:val="22"/>
      <w:u w:val="single"/>
      <w:lang w:val="es-ES"/>
    </w:rPr>
  </w:style>
  <w:style w:type="paragraph" w:styleId="Ttulo3">
    <w:name w:val="heading 3"/>
    <w:basedOn w:val="Normal"/>
    <w:next w:val="Normal"/>
    <w:qFormat/>
    <w:rsid w:val="007D308D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sz w:val="22"/>
      <w:u w:val="single"/>
    </w:rPr>
  </w:style>
  <w:style w:type="paragraph" w:styleId="Ttulo4">
    <w:name w:val="heading 4"/>
    <w:basedOn w:val="Normal"/>
    <w:next w:val="Normal"/>
    <w:qFormat/>
    <w:rsid w:val="007D308D"/>
    <w:pPr>
      <w:keepNext/>
      <w:pBdr>
        <w:top w:val="single" w:sz="6" w:space="0" w:color="000000"/>
        <w:left w:val="single" w:sz="6" w:space="0" w:color="000000"/>
        <w:bottom w:val="none" w:sz="0" w:space="0" w:color="000000"/>
        <w:right w:val="single" w:sz="6" w:space="0" w:color="000000"/>
      </w:pBdr>
      <w:tabs>
        <w:tab w:val="num" w:pos="864"/>
      </w:tabs>
      <w:ind w:left="864" w:hanging="864"/>
      <w:jc w:val="center"/>
      <w:outlineLvl w:val="3"/>
    </w:pPr>
    <w:rPr>
      <w:rFonts w:ascii="Arial" w:hAnsi="Arial" w:cs="Arial"/>
      <w:color w:val="C0C0C0"/>
      <w:sz w:val="32"/>
    </w:rPr>
  </w:style>
  <w:style w:type="paragraph" w:styleId="Ttulo5">
    <w:name w:val="heading 5"/>
    <w:basedOn w:val="Normal"/>
    <w:next w:val="Normal"/>
    <w:qFormat/>
    <w:rsid w:val="007D308D"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7D308D"/>
    <w:pPr>
      <w:keepNext/>
      <w:tabs>
        <w:tab w:val="num" w:pos="1152"/>
      </w:tabs>
      <w:ind w:left="1152" w:hanging="1152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7D308D"/>
    <w:pPr>
      <w:keepNext/>
      <w:tabs>
        <w:tab w:val="num" w:pos="1296"/>
      </w:tabs>
      <w:spacing w:line="240" w:lineRule="atLeast"/>
      <w:ind w:left="1296" w:hanging="1296"/>
      <w:jc w:val="both"/>
      <w:outlineLvl w:val="6"/>
    </w:pPr>
    <w:rPr>
      <w:b/>
      <w:color w:val="FF0000"/>
      <w:spacing w:val="-3"/>
      <w:sz w:val="22"/>
    </w:rPr>
  </w:style>
  <w:style w:type="paragraph" w:styleId="Ttulo8">
    <w:name w:val="heading 8"/>
    <w:basedOn w:val="Normal"/>
    <w:next w:val="Normal"/>
    <w:qFormat/>
    <w:rsid w:val="007D308D"/>
    <w:pPr>
      <w:tabs>
        <w:tab w:val="left" w:pos="360"/>
        <w:tab w:val="num" w:pos="1440"/>
      </w:tabs>
      <w:spacing w:before="240" w:after="60"/>
      <w:ind w:left="360" w:hanging="360"/>
      <w:outlineLvl w:val="7"/>
    </w:pPr>
    <w:rPr>
      <w:rFonts w:ascii="Arial" w:hAnsi="Arial" w:cs="Arial"/>
      <w:i/>
      <w:sz w:val="20"/>
      <w:lang w:val="es-ES"/>
    </w:rPr>
  </w:style>
  <w:style w:type="paragraph" w:styleId="Ttulo9">
    <w:name w:val="heading 9"/>
    <w:basedOn w:val="Normal"/>
    <w:next w:val="Normal"/>
    <w:qFormat/>
    <w:rsid w:val="007D308D"/>
    <w:pPr>
      <w:tabs>
        <w:tab w:val="left" w:pos="360"/>
        <w:tab w:val="num" w:pos="1584"/>
      </w:tabs>
      <w:spacing w:before="240" w:after="60"/>
      <w:ind w:left="360" w:hanging="360"/>
      <w:outlineLvl w:val="8"/>
    </w:pPr>
    <w:rPr>
      <w:rFonts w:ascii="Arial" w:hAnsi="Arial" w:cs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D308D"/>
    <w:rPr>
      <w:rFonts w:ascii="Symbol" w:hAnsi="Symbol" w:cs="Symbol" w:hint="default"/>
    </w:rPr>
  </w:style>
  <w:style w:type="character" w:customStyle="1" w:styleId="WW8Num2z0">
    <w:name w:val="WW8Num2z0"/>
    <w:rsid w:val="007D308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7D308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7D308D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7D308D"/>
    <w:rPr>
      <w:rFonts w:ascii="Courier New" w:hAnsi="Courier New" w:cs="Courier New" w:hint="default"/>
    </w:rPr>
  </w:style>
  <w:style w:type="character" w:customStyle="1" w:styleId="WW8Num3z2">
    <w:name w:val="WW8Num3z2"/>
    <w:rsid w:val="007D308D"/>
    <w:rPr>
      <w:rFonts w:ascii="Wingdings" w:hAnsi="Wingdings" w:cs="Wingdings" w:hint="default"/>
    </w:rPr>
  </w:style>
  <w:style w:type="character" w:customStyle="1" w:styleId="WW8Num3z3">
    <w:name w:val="WW8Num3z3"/>
    <w:rsid w:val="007D308D"/>
    <w:rPr>
      <w:rFonts w:ascii="Symbol" w:hAnsi="Symbol" w:cs="Symbol" w:hint="default"/>
    </w:rPr>
  </w:style>
  <w:style w:type="character" w:customStyle="1" w:styleId="WW8Num4z0">
    <w:name w:val="WW8Num4z0"/>
    <w:rsid w:val="007D308D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7D308D"/>
    <w:rPr>
      <w:rFonts w:ascii="Courier New" w:hAnsi="Courier New" w:cs="Courier New" w:hint="default"/>
    </w:rPr>
  </w:style>
  <w:style w:type="character" w:customStyle="1" w:styleId="WW8Num4z2">
    <w:name w:val="WW8Num4z2"/>
    <w:rsid w:val="007D308D"/>
    <w:rPr>
      <w:rFonts w:ascii="Wingdings" w:hAnsi="Wingdings" w:cs="Wingdings" w:hint="default"/>
    </w:rPr>
  </w:style>
  <w:style w:type="character" w:customStyle="1" w:styleId="WW8Num4z3">
    <w:name w:val="WW8Num4z3"/>
    <w:rsid w:val="007D308D"/>
    <w:rPr>
      <w:rFonts w:ascii="Symbol" w:hAnsi="Symbol" w:cs="Symbol" w:hint="default"/>
    </w:rPr>
  </w:style>
  <w:style w:type="character" w:customStyle="1" w:styleId="WW8Num5z0">
    <w:name w:val="WW8Num5z0"/>
    <w:rsid w:val="007D308D"/>
  </w:style>
  <w:style w:type="character" w:customStyle="1" w:styleId="WW8Num5z1">
    <w:name w:val="WW8Num5z1"/>
    <w:rsid w:val="007D308D"/>
    <w:rPr>
      <w:rFonts w:hint="default"/>
    </w:rPr>
  </w:style>
  <w:style w:type="character" w:customStyle="1" w:styleId="WW8Num5z2">
    <w:name w:val="WW8Num5z2"/>
    <w:rsid w:val="007D308D"/>
  </w:style>
  <w:style w:type="character" w:customStyle="1" w:styleId="WW8Num5z3">
    <w:name w:val="WW8Num5z3"/>
    <w:rsid w:val="007D308D"/>
  </w:style>
  <w:style w:type="character" w:customStyle="1" w:styleId="WW8Num5z4">
    <w:name w:val="WW8Num5z4"/>
    <w:rsid w:val="007D308D"/>
  </w:style>
  <w:style w:type="character" w:customStyle="1" w:styleId="WW8Num5z5">
    <w:name w:val="WW8Num5z5"/>
    <w:rsid w:val="007D308D"/>
  </w:style>
  <w:style w:type="character" w:customStyle="1" w:styleId="WW8Num5z6">
    <w:name w:val="WW8Num5z6"/>
    <w:rsid w:val="007D308D"/>
  </w:style>
  <w:style w:type="character" w:customStyle="1" w:styleId="WW8Num5z7">
    <w:name w:val="WW8Num5z7"/>
    <w:rsid w:val="007D308D"/>
  </w:style>
  <w:style w:type="character" w:customStyle="1" w:styleId="WW8Num5z8">
    <w:name w:val="WW8Num5z8"/>
    <w:rsid w:val="007D308D"/>
  </w:style>
  <w:style w:type="character" w:customStyle="1" w:styleId="WW8Num6z0">
    <w:name w:val="WW8Num6z0"/>
    <w:rsid w:val="007D308D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D308D"/>
    <w:rPr>
      <w:rFonts w:ascii="Courier New" w:hAnsi="Courier New" w:cs="Courier New" w:hint="default"/>
    </w:rPr>
  </w:style>
  <w:style w:type="character" w:customStyle="1" w:styleId="WW8Num6z2">
    <w:name w:val="WW8Num6z2"/>
    <w:rsid w:val="007D308D"/>
    <w:rPr>
      <w:rFonts w:ascii="Wingdings" w:hAnsi="Wingdings" w:cs="Wingdings" w:hint="default"/>
    </w:rPr>
  </w:style>
  <w:style w:type="character" w:customStyle="1" w:styleId="WW8Num6z3">
    <w:name w:val="WW8Num6z3"/>
    <w:rsid w:val="007D308D"/>
    <w:rPr>
      <w:rFonts w:ascii="Symbol" w:hAnsi="Symbol" w:cs="Symbol" w:hint="default"/>
    </w:rPr>
  </w:style>
  <w:style w:type="character" w:customStyle="1" w:styleId="WW8Num7z0">
    <w:name w:val="WW8Num7z0"/>
    <w:rsid w:val="007D308D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7D308D"/>
    <w:rPr>
      <w:rFonts w:ascii="Courier New" w:hAnsi="Courier New" w:cs="Courier New" w:hint="default"/>
    </w:rPr>
  </w:style>
  <w:style w:type="character" w:customStyle="1" w:styleId="WW8Num7z2">
    <w:name w:val="WW8Num7z2"/>
    <w:rsid w:val="007D308D"/>
    <w:rPr>
      <w:rFonts w:ascii="Wingdings" w:hAnsi="Wingdings" w:cs="Wingdings" w:hint="default"/>
    </w:rPr>
  </w:style>
  <w:style w:type="character" w:customStyle="1" w:styleId="WW8Num7z3">
    <w:name w:val="WW8Num7z3"/>
    <w:rsid w:val="007D308D"/>
    <w:rPr>
      <w:rFonts w:ascii="Symbol" w:hAnsi="Symbol" w:cs="Symbol" w:hint="default"/>
    </w:rPr>
  </w:style>
  <w:style w:type="character" w:customStyle="1" w:styleId="WW8Num8z0">
    <w:name w:val="WW8Num8z0"/>
    <w:rsid w:val="007D308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7D308D"/>
    <w:rPr>
      <w:rFonts w:ascii="Courier New" w:hAnsi="Courier New" w:cs="Courier New" w:hint="default"/>
    </w:rPr>
  </w:style>
  <w:style w:type="character" w:customStyle="1" w:styleId="WW8Num8z2">
    <w:name w:val="WW8Num8z2"/>
    <w:rsid w:val="007D308D"/>
    <w:rPr>
      <w:rFonts w:ascii="Wingdings" w:hAnsi="Wingdings" w:cs="Wingdings" w:hint="default"/>
    </w:rPr>
  </w:style>
  <w:style w:type="character" w:customStyle="1" w:styleId="WW8Num8z3">
    <w:name w:val="WW8Num8z3"/>
    <w:rsid w:val="007D308D"/>
    <w:rPr>
      <w:rFonts w:ascii="Symbol" w:hAnsi="Symbol" w:cs="Symbol" w:hint="default"/>
    </w:rPr>
  </w:style>
  <w:style w:type="character" w:customStyle="1" w:styleId="WW8Num9z0">
    <w:name w:val="WW8Num9z0"/>
    <w:rsid w:val="007D308D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D308D"/>
    <w:rPr>
      <w:rFonts w:ascii="Courier New" w:hAnsi="Courier New" w:cs="Courier New" w:hint="default"/>
    </w:rPr>
  </w:style>
  <w:style w:type="character" w:customStyle="1" w:styleId="WW8Num9z2">
    <w:name w:val="WW8Num9z2"/>
    <w:rsid w:val="007D308D"/>
    <w:rPr>
      <w:rFonts w:ascii="Wingdings" w:hAnsi="Wingdings" w:cs="Wingdings" w:hint="default"/>
    </w:rPr>
  </w:style>
  <w:style w:type="character" w:customStyle="1" w:styleId="WW8Num9z3">
    <w:name w:val="WW8Num9z3"/>
    <w:rsid w:val="007D308D"/>
    <w:rPr>
      <w:rFonts w:ascii="Symbol" w:hAnsi="Symbol" w:cs="Symbol" w:hint="default"/>
    </w:rPr>
  </w:style>
  <w:style w:type="character" w:customStyle="1" w:styleId="WW8Num10z0">
    <w:name w:val="WW8Num10z0"/>
    <w:rsid w:val="007D308D"/>
    <w:rPr>
      <w:rFonts w:hint="default"/>
    </w:rPr>
  </w:style>
  <w:style w:type="character" w:customStyle="1" w:styleId="WW8Num10z1">
    <w:name w:val="WW8Num10z1"/>
    <w:rsid w:val="007D308D"/>
  </w:style>
  <w:style w:type="character" w:customStyle="1" w:styleId="WW8Num10z2">
    <w:name w:val="WW8Num10z2"/>
    <w:rsid w:val="007D308D"/>
  </w:style>
  <w:style w:type="character" w:customStyle="1" w:styleId="WW8Num10z3">
    <w:name w:val="WW8Num10z3"/>
    <w:rsid w:val="007D308D"/>
  </w:style>
  <w:style w:type="character" w:customStyle="1" w:styleId="WW8Num10z4">
    <w:name w:val="WW8Num10z4"/>
    <w:rsid w:val="007D308D"/>
  </w:style>
  <w:style w:type="character" w:customStyle="1" w:styleId="WW8Num10z5">
    <w:name w:val="WW8Num10z5"/>
    <w:rsid w:val="007D308D"/>
  </w:style>
  <w:style w:type="character" w:customStyle="1" w:styleId="WW8Num10z6">
    <w:name w:val="WW8Num10z6"/>
    <w:rsid w:val="007D308D"/>
  </w:style>
  <w:style w:type="character" w:customStyle="1" w:styleId="WW8Num10z7">
    <w:name w:val="WW8Num10z7"/>
    <w:rsid w:val="007D308D"/>
  </w:style>
  <w:style w:type="character" w:customStyle="1" w:styleId="WW8Num10z8">
    <w:name w:val="WW8Num10z8"/>
    <w:rsid w:val="007D308D"/>
  </w:style>
  <w:style w:type="character" w:customStyle="1" w:styleId="WW8Num11z0">
    <w:name w:val="WW8Num11z0"/>
    <w:rsid w:val="007D308D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D308D"/>
    <w:rPr>
      <w:rFonts w:ascii="Courier New" w:hAnsi="Courier New" w:cs="Courier New" w:hint="default"/>
    </w:rPr>
  </w:style>
  <w:style w:type="character" w:customStyle="1" w:styleId="WW8Num11z2">
    <w:name w:val="WW8Num11z2"/>
    <w:rsid w:val="007D308D"/>
    <w:rPr>
      <w:rFonts w:ascii="Wingdings" w:hAnsi="Wingdings" w:cs="Wingdings" w:hint="default"/>
    </w:rPr>
  </w:style>
  <w:style w:type="character" w:customStyle="1" w:styleId="WW8Num11z3">
    <w:name w:val="WW8Num11z3"/>
    <w:rsid w:val="007D308D"/>
    <w:rPr>
      <w:rFonts w:ascii="Symbol" w:hAnsi="Symbol" w:cs="Symbol" w:hint="default"/>
    </w:rPr>
  </w:style>
  <w:style w:type="character" w:customStyle="1" w:styleId="WW8Num12z0">
    <w:name w:val="WW8Num12z0"/>
    <w:rsid w:val="007D30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7D308D"/>
    <w:rPr>
      <w:rFonts w:ascii="Courier New" w:hAnsi="Courier New" w:cs="Courier New" w:hint="default"/>
    </w:rPr>
  </w:style>
  <w:style w:type="character" w:customStyle="1" w:styleId="WW8Num12z2">
    <w:name w:val="WW8Num12z2"/>
    <w:rsid w:val="007D308D"/>
    <w:rPr>
      <w:rFonts w:ascii="Wingdings" w:hAnsi="Wingdings" w:cs="Wingdings" w:hint="default"/>
    </w:rPr>
  </w:style>
  <w:style w:type="character" w:customStyle="1" w:styleId="WW8Num12z3">
    <w:name w:val="WW8Num12z3"/>
    <w:rsid w:val="007D308D"/>
    <w:rPr>
      <w:rFonts w:ascii="Symbol" w:hAnsi="Symbol" w:cs="Symbol" w:hint="default"/>
    </w:rPr>
  </w:style>
  <w:style w:type="character" w:customStyle="1" w:styleId="WW8Num13z0">
    <w:name w:val="WW8Num13z0"/>
    <w:rsid w:val="007D308D"/>
  </w:style>
  <w:style w:type="character" w:customStyle="1" w:styleId="WW8Num13z1">
    <w:name w:val="WW8Num13z1"/>
    <w:rsid w:val="007D308D"/>
  </w:style>
  <w:style w:type="character" w:customStyle="1" w:styleId="WW8Num13z2">
    <w:name w:val="WW8Num13z2"/>
    <w:rsid w:val="007D308D"/>
  </w:style>
  <w:style w:type="character" w:customStyle="1" w:styleId="WW8Num13z3">
    <w:name w:val="WW8Num13z3"/>
    <w:rsid w:val="007D308D"/>
  </w:style>
  <w:style w:type="character" w:customStyle="1" w:styleId="WW8Num13z4">
    <w:name w:val="WW8Num13z4"/>
    <w:rsid w:val="007D308D"/>
  </w:style>
  <w:style w:type="character" w:customStyle="1" w:styleId="WW8Num13z5">
    <w:name w:val="WW8Num13z5"/>
    <w:rsid w:val="007D308D"/>
  </w:style>
  <w:style w:type="character" w:customStyle="1" w:styleId="WW8Num13z6">
    <w:name w:val="WW8Num13z6"/>
    <w:rsid w:val="007D308D"/>
  </w:style>
  <w:style w:type="character" w:customStyle="1" w:styleId="WW8Num13z7">
    <w:name w:val="WW8Num13z7"/>
    <w:rsid w:val="007D308D"/>
  </w:style>
  <w:style w:type="character" w:customStyle="1" w:styleId="WW8Num13z8">
    <w:name w:val="WW8Num13z8"/>
    <w:rsid w:val="007D308D"/>
  </w:style>
  <w:style w:type="character" w:customStyle="1" w:styleId="WW8Num14z0">
    <w:name w:val="WW8Num14z0"/>
    <w:rsid w:val="007D308D"/>
    <w:rPr>
      <w:rFonts w:hint="default"/>
    </w:rPr>
  </w:style>
  <w:style w:type="character" w:customStyle="1" w:styleId="WW8Num14z1">
    <w:name w:val="WW8Num14z1"/>
    <w:rsid w:val="007D308D"/>
  </w:style>
  <w:style w:type="character" w:customStyle="1" w:styleId="WW8Num14z2">
    <w:name w:val="WW8Num14z2"/>
    <w:rsid w:val="007D308D"/>
  </w:style>
  <w:style w:type="character" w:customStyle="1" w:styleId="WW8Num14z3">
    <w:name w:val="WW8Num14z3"/>
    <w:rsid w:val="007D308D"/>
  </w:style>
  <w:style w:type="character" w:customStyle="1" w:styleId="WW8Num14z4">
    <w:name w:val="WW8Num14z4"/>
    <w:rsid w:val="007D308D"/>
  </w:style>
  <w:style w:type="character" w:customStyle="1" w:styleId="WW8Num14z5">
    <w:name w:val="WW8Num14z5"/>
    <w:rsid w:val="007D308D"/>
  </w:style>
  <w:style w:type="character" w:customStyle="1" w:styleId="WW8Num14z6">
    <w:name w:val="WW8Num14z6"/>
    <w:rsid w:val="007D308D"/>
  </w:style>
  <w:style w:type="character" w:customStyle="1" w:styleId="WW8Num14z7">
    <w:name w:val="WW8Num14z7"/>
    <w:rsid w:val="007D308D"/>
  </w:style>
  <w:style w:type="character" w:customStyle="1" w:styleId="WW8Num14z8">
    <w:name w:val="WW8Num14z8"/>
    <w:rsid w:val="007D308D"/>
  </w:style>
  <w:style w:type="character" w:customStyle="1" w:styleId="WW8Num15z0">
    <w:name w:val="WW8Num15z0"/>
    <w:rsid w:val="007D308D"/>
    <w:rPr>
      <w:color w:val="000000"/>
      <w:sz w:val="32"/>
      <w:szCs w:val="32"/>
    </w:rPr>
  </w:style>
  <w:style w:type="character" w:customStyle="1" w:styleId="WW8Num15z1">
    <w:name w:val="WW8Num15z1"/>
    <w:rsid w:val="007D308D"/>
    <w:rPr>
      <w:rFonts w:hint="default"/>
    </w:rPr>
  </w:style>
  <w:style w:type="character" w:customStyle="1" w:styleId="WW8Num15z2">
    <w:name w:val="WW8Num15z2"/>
    <w:rsid w:val="007D308D"/>
  </w:style>
  <w:style w:type="character" w:customStyle="1" w:styleId="WW8Num15z3">
    <w:name w:val="WW8Num15z3"/>
    <w:rsid w:val="007D308D"/>
  </w:style>
  <w:style w:type="character" w:customStyle="1" w:styleId="WW8Num15z4">
    <w:name w:val="WW8Num15z4"/>
    <w:rsid w:val="007D308D"/>
  </w:style>
  <w:style w:type="character" w:customStyle="1" w:styleId="WW8Num15z5">
    <w:name w:val="WW8Num15z5"/>
    <w:rsid w:val="007D308D"/>
  </w:style>
  <w:style w:type="character" w:customStyle="1" w:styleId="WW8Num15z6">
    <w:name w:val="WW8Num15z6"/>
    <w:rsid w:val="007D308D"/>
  </w:style>
  <w:style w:type="character" w:customStyle="1" w:styleId="WW8Num15z7">
    <w:name w:val="WW8Num15z7"/>
    <w:rsid w:val="007D308D"/>
  </w:style>
  <w:style w:type="character" w:customStyle="1" w:styleId="WW8Num15z8">
    <w:name w:val="WW8Num15z8"/>
    <w:rsid w:val="007D308D"/>
  </w:style>
  <w:style w:type="character" w:customStyle="1" w:styleId="WW8Num16z0">
    <w:name w:val="WW8Num16z0"/>
    <w:rsid w:val="007D308D"/>
    <w:rPr>
      <w:rFonts w:ascii="Symbol" w:hAnsi="Symbol" w:cs="Symbol" w:hint="default"/>
    </w:rPr>
  </w:style>
  <w:style w:type="character" w:customStyle="1" w:styleId="WW8Num16z1">
    <w:name w:val="WW8Num16z1"/>
    <w:rsid w:val="007D308D"/>
    <w:rPr>
      <w:rFonts w:ascii="Courier New" w:hAnsi="Courier New" w:cs="Courier New" w:hint="default"/>
    </w:rPr>
  </w:style>
  <w:style w:type="character" w:customStyle="1" w:styleId="WW8Num16z2">
    <w:name w:val="WW8Num16z2"/>
    <w:rsid w:val="007D308D"/>
    <w:rPr>
      <w:rFonts w:ascii="Wingdings" w:hAnsi="Wingdings" w:cs="Wingdings" w:hint="default"/>
    </w:rPr>
  </w:style>
  <w:style w:type="character" w:customStyle="1" w:styleId="WW8Num17z0">
    <w:name w:val="WW8Num17z0"/>
    <w:rsid w:val="007D308D"/>
  </w:style>
  <w:style w:type="character" w:customStyle="1" w:styleId="WW8Num17z1">
    <w:name w:val="WW8Num17z1"/>
    <w:rsid w:val="007D308D"/>
  </w:style>
  <w:style w:type="character" w:customStyle="1" w:styleId="WW8Num17z2">
    <w:name w:val="WW8Num17z2"/>
    <w:rsid w:val="007D308D"/>
  </w:style>
  <w:style w:type="character" w:customStyle="1" w:styleId="WW8Num17z3">
    <w:name w:val="WW8Num17z3"/>
    <w:rsid w:val="007D308D"/>
  </w:style>
  <w:style w:type="character" w:customStyle="1" w:styleId="WW8Num17z4">
    <w:name w:val="WW8Num17z4"/>
    <w:rsid w:val="007D308D"/>
  </w:style>
  <w:style w:type="character" w:customStyle="1" w:styleId="WW8Num17z5">
    <w:name w:val="WW8Num17z5"/>
    <w:rsid w:val="007D308D"/>
  </w:style>
  <w:style w:type="character" w:customStyle="1" w:styleId="WW8Num17z6">
    <w:name w:val="WW8Num17z6"/>
    <w:rsid w:val="007D308D"/>
  </w:style>
  <w:style w:type="character" w:customStyle="1" w:styleId="WW8Num17z7">
    <w:name w:val="WW8Num17z7"/>
    <w:rsid w:val="007D308D"/>
  </w:style>
  <w:style w:type="character" w:customStyle="1" w:styleId="WW8Num17z8">
    <w:name w:val="WW8Num17z8"/>
    <w:rsid w:val="007D308D"/>
  </w:style>
  <w:style w:type="character" w:customStyle="1" w:styleId="WW8Num18z0">
    <w:name w:val="WW8Num18z0"/>
    <w:rsid w:val="007D308D"/>
    <w:rPr>
      <w:rFonts w:ascii="Symbol" w:hAnsi="Symbol" w:cs="Symbol" w:hint="default"/>
      <w:spacing w:val="-1"/>
      <w:szCs w:val="24"/>
    </w:rPr>
  </w:style>
  <w:style w:type="character" w:customStyle="1" w:styleId="WW8Num18z1">
    <w:name w:val="WW8Num18z1"/>
    <w:rsid w:val="007D308D"/>
    <w:rPr>
      <w:rFonts w:ascii="Courier New" w:hAnsi="Courier New" w:cs="Times New Roman" w:hint="default"/>
    </w:rPr>
  </w:style>
  <w:style w:type="character" w:customStyle="1" w:styleId="WW8Num18z2">
    <w:name w:val="WW8Num18z2"/>
    <w:rsid w:val="007D308D"/>
    <w:rPr>
      <w:rFonts w:ascii="Wingdings" w:hAnsi="Wingdings" w:cs="Wingdings" w:hint="default"/>
    </w:rPr>
  </w:style>
  <w:style w:type="character" w:customStyle="1" w:styleId="WW8Num19z0">
    <w:name w:val="WW8Num19z0"/>
    <w:rsid w:val="007D308D"/>
  </w:style>
  <w:style w:type="character" w:customStyle="1" w:styleId="WW8Num19z1">
    <w:name w:val="WW8Num19z1"/>
    <w:rsid w:val="007D308D"/>
    <w:rPr>
      <w:rFonts w:hint="default"/>
    </w:rPr>
  </w:style>
  <w:style w:type="character" w:customStyle="1" w:styleId="WW8Num19z2">
    <w:name w:val="WW8Num19z2"/>
    <w:rsid w:val="007D308D"/>
  </w:style>
  <w:style w:type="character" w:customStyle="1" w:styleId="WW8Num19z3">
    <w:name w:val="WW8Num19z3"/>
    <w:rsid w:val="007D308D"/>
  </w:style>
  <w:style w:type="character" w:customStyle="1" w:styleId="WW8Num19z4">
    <w:name w:val="WW8Num19z4"/>
    <w:rsid w:val="007D308D"/>
  </w:style>
  <w:style w:type="character" w:customStyle="1" w:styleId="WW8Num19z5">
    <w:name w:val="WW8Num19z5"/>
    <w:rsid w:val="007D308D"/>
  </w:style>
  <w:style w:type="character" w:customStyle="1" w:styleId="WW8Num19z6">
    <w:name w:val="WW8Num19z6"/>
    <w:rsid w:val="007D308D"/>
  </w:style>
  <w:style w:type="character" w:customStyle="1" w:styleId="WW8Num19z7">
    <w:name w:val="WW8Num19z7"/>
    <w:rsid w:val="007D308D"/>
  </w:style>
  <w:style w:type="character" w:customStyle="1" w:styleId="WW8Num19z8">
    <w:name w:val="WW8Num19z8"/>
    <w:rsid w:val="007D308D"/>
  </w:style>
  <w:style w:type="character" w:customStyle="1" w:styleId="WW8Num20z0">
    <w:name w:val="WW8Num20z0"/>
    <w:rsid w:val="007D308D"/>
  </w:style>
  <w:style w:type="character" w:customStyle="1" w:styleId="WW8Num20z1">
    <w:name w:val="WW8Num20z1"/>
    <w:rsid w:val="007D308D"/>
    <w:rPr>
      <w:rFonts w:hint="default"/>
    </w:rPr>
  </w:style>
  <w:style w:type="character" w:customStyle="1" w:styleId="WW8Num20z2">
    <w:name w:val="WW8Num20z2"/>
    <w:rsid w:val="007D308D"/>
  </w:style>
  <w:style w:type="character" w:customStyle="1" w:styleId="WW8Num20z3">
    <w:name w:val="WW8Num20z3"/>
    <w:rsid w:val="007D308D"/>
  </w:style>
  <w:style w:type="character" w:customStyle="1" w:styleId="WW8Num20z4">
    <w:name w:val="WW8Num20z4"/>
    <w:rsid w:val="007D308D"/>
  </w:style>
  <w:style w:type="character" w:customStyle="1" w:styleId="WW8Num20z5">
    <w:name w:val="WW8Num20z5"/>
    <w:rsid w:val="007D308D"/>
  </w:style>
  <w:style w:type="character" w:customStyle="1" w:styleId="WW8Num20z6">
    <w:name w:val="WW8Num20z6"/>
    <w:rsid w:val="007D308D"/>
  </w:style>
  <w:style w:type="character" w:customStyle="1" w:styleId="WW8Num20z7">
    <w:name w:val="WW8Num20z7"/>
    <w:rsid w:val="007D308D"/>
  </w:style>
  <w:style w:type="character" w:customStyle="1" w:styleId="WW8Num20z8">
    <w:name w:val="WW8Num20z8"/>
    <w:rsid w:val="007D308D"/>
  </w:style>
  <w:style w:type="character" w:customStyle="1" w:styleId="WW8Num21z0">
    <w:name w:val="WW8Num21z0"/>
    <w:rsid w:val="007D308D"/>
    <w:rPr>
      <w:rFonts w:ascii="Arial" w:eastAsia="Times New Roman" w:hAnsi="Arial" w:cs="Arial" w:hint="default"/>
    </w:rPr>
  </w:style>
  <w:style w:type="character" w:customStyle="1" w:styleId="WW8Num21z1">
    <w:name w:val="WW8Num21z1"/>
    <w:rsid w:val="007D308D"/>
  </w:style>
  <w:style w:type="character" w:customStyle="1" w:styleId="WW8Num21z2">
    <w:name w:val="WW8Num21z2"/>
    <w:rsid w:val="007D308D"/>
  </w:style>
  <w:style w:type="character" w:customStyle="1" w:styleId="WW8Num21z3">
    <w:name w:val="WW8Num21z3"/>
    <w:rsid w:val="007D308D"/>
  </w:style>
  <w:style w:type="character" w:customStyle="1" w:styleId="WW8Num21z4">
    <w:name w:val="WW8Num21z4"/>
    <w:rsid w:val="007D308D"/>
  </w:style>
  <w:style w:type="character" w:customStyle="1" w:styleId="WW8Num21z5">
    <w:name w:val="WW8Num21z5"/>
    <w:rsid w:val="007D308D"/>
  </w:style>
  <w:style w:type="character" w:customStyle="1" w:styleId="WW8Num21z6">
    <w:name w:val="WW8Num21z6"/>
    <w:rsid w:val="007D308D"/>
  </w:style>
  <w:style w:type="character" w:customStyle="1" w:styleId="WW8Num21z7">
    <w:name w:val="WW8Num21z7"/>
    <w:rsid w:val="007D308D"/>
  </w:style>
  <w:style w:type="character" w:customStyle="1" w:styleId="WW8Num21z8">
    <w:name w:val="WW8Num21z8"/>
    <w:rsid w:val="007D308D"/>
  </w:style>
  <w:style w:type="character" w:customStyle="1" w:styleId="WW8Num22z0">
    <w:name w:val="WW8Num22z0"/>
    <w:rsid w:val="007D308D"/>
    <w:rPr>
      <w:rFonts w:ascii="Times New Roman" w:hAnsi="Times New Roman" w:cs="Times New Roman" w:hint="default"/>
    </w:rPr>
  </w:style>
  <w:style w:type="character" w:customStyle="1" w:styleId="WW8Num22z1">
    <w:name w:val="WW8Num22z1"/>
    <w:rsid w:val="007D308D"/>
  </w:style>
  <w:style w:type="character" w:customStyle="1" w:styleId="WW8Num22z2">
    <w:name w:val="WW8Num22z2"/>
    <w:rsid w:val="007D308D"/>
  </w:style>
  <w:style w:type="character" w:customStyle="1" w:styleId="WW8Num22z3">
    <w:name w:val="WW8Num22z3"/>
    <w:rsid w:val="007D308D"/>
  </w:style>
  <w:style w:type="character" w:customStyle="1" w:styleId="WW8Num22z4">
    <w:name w:val="WW8Num22z4"/>
    <w:rsid w:val="007D308D"/>
  </w:style>
  <w:style w:type="character" w:customStyle="1" w:styleId="WW8Num22z5">
    <w:name w:val="WW8Num22z5"/>
    <w:rsid w:val="007D308D"/>
  </w:style>
  <w:style w:type="character" w:customStyle="1" w:styleId="WW8Num22z6">
    <w:name w:val="WW8Num22z6"/>
    <w:rsid w:val="007D308D"/>
  </w:style>
  <w:style w:type="character" w:customStyle="1" w:styleId="WW8Num22z7">
    <w:name w:val="WW8Num22z7"/>
    <w:rsid w:val="007D308D"/>
  </w:style>
  <w:style w:type="character" w:customStyle="1" w:styleId="WW8Num22z8">
    <w:name w:val="WW8Num22z8"/>
    <w:rsid w:val="007D308D"/>
  </w:style>
  <w:style w:type="character" w:customStyle="1" w:styleId="WW8Num23z0">
    <w:name w:val="WW8Num23z0"/>
    <w:rsid w:val="007D308D"/>
    <w:rPr>
      <w:rFonts w:hint="default"/>
    </w:rPr>
  </w:style>
  <w:style w:type="character" w:customStyle="1" w:styleId="WW8Num23z1">
    <w:name w:val="WW8Num23z1"/>
    <w:rsid w:val="007D308D"/>
  </w:style>
  <w:style w:type="character" w:customStyle="1" w:styleId="WW8Num23z2">
    <w:name w:val="WW8Num23z2"/>
    <w:rsid w:val="007D308D"/>
  </w:style>
  <w:style w:type="character" w:customStyle="1" w:styleId="WW8Num23z3">
    <w:name w:val="WW8Num23z3"/>
    <w:rsid w:val="007D308D"/>
  </w:style>
  <w:style w:type="character" w:customStyle="1" w:styleId="WW8Num23z4">
    <w:name w:val="WW8Num23z4"/>
    <w:rsid w:val="007D308D"/>
  </w:style>
  <w:style w:type="character" w:customStyle="1" w:styleId="WW8Num23z5">
    <w:name w:val="WW8Num23z5"/>
    <w:rsid w:val="007D308D"/>
  </w:style>
  <w:style w:type="character" w:customStyle="1" w:styleId="WW8Num23z6">
    <w:name w:val="WW8Num23z6"/>
    <w:rsid w:val="007D308D"/>
  </w:style>
  <w:style w:type="character" w:customStyle="1" w:styleId="WW8Num23z7">
    <w:name w:val="WW8Num23z7"/>
    <w:rsid w:val="007D308D"/>
  </w:style>
  <w:style w:type="character" w:customStyle="1" w:styleId="WW8Num23z8">
    <w:name w:val="WW8Num23z8"/>
    <w:rsid w:val="007D308D"/>
  </w:style>
  <w:style w:type="character" w:customStyle="1" w:styleId="WW8Num24z0">
    <w:name w:val="WW8Num24z0"/>
    <w:rsid w:val="007D308D"/>
    <w:rPr>
      <w:rFonts w:hint="default"/>
    </w:rPr>
  </w:style>
  <w:style w:type="character" w:customStyle="1" w:styleId="WW8Num24z1">
    <w:name w:val="WW8Num24z1"/>
    <w:rsid w:val="007D308D"/>
  </w:style>
  <w:style w:type="character" w:customStyle="1" w:styleId="WW8Num24z2">
    <w:name w:val="WW8Num24z2"/>
    <w:rsid w:val="007D308D"/>
  </w:style>
  <w:style w:type="character" w:customStyle="1" w:styleId="WW8Num24z3">
    <w:name w:val="WW8Num24z3"/>
    <w:rsid w:val="007D308D"/>
  </w:style>
  <w:style w:type="character" w:customStyle="1" w:styleId="WW8Num24z4">
    <w:name w:val="WW8Num24z4"/>
    <w:rsid w:val="007D308D"/>
  </w:style>
  <w:style w:type="character" w:customStyle="1" w:styleId="WW8Num24z5">
    <w:name w:val="WW8Num24z5"/>
    <w:rsid w:val="007D308D"/>
  </w:style>
  <w:style w:type="character" w:customStyle="1" w:styleId="WW8Num24z6">
    <w:name w:val="WW8Num24z6"/>
    <w:rsid w:val="007D308D"/>
  </w:style>
  <w:style w:type="character" w:customStyle="1" w:styleId="WW8Num24z7">
    <w:name w:val="WW8Num24z7"/>
    <w:rsid w:val="007D308D"/>
  </w:style>
  <w:style w:type="character" w:customStyle="1" w:styleId="WW8Num24z8">
    <w:name w:val="WW8Num24z8"/>
    <w:rsid w:val="007D308D"/>
  </w:style>
  <w:style w:type="character" w:customStyle="1" w:styleId="WW8Num25z0">
    <w:name w:val="WW8Num25z0"/>
    <w:rsid w:val="007D308D"/>
    <w:rPr>
      <w:rFonts w:ascii="Times New Roman" w:eastAsia="Times New Roman" w:hAnsi="Times New Roman" w:cs="Times New Roman" w:hint="default"/>
      <w:sz w:val="18"/>
      <w:szCs w:val="18"/>
      <w:lang w:val="es-ES"/>
    </w:rPr>
  </w:style>
  <w:style w:type="character" w:customStyle="1" w:styleId="WW8Num25z1">
    <w:name w:val="WW8Num25z1"/>
    <w:rsid w:val="007D308D"/>
    <w:rPr>
      <w:rFonts w:ascii="Times New Roman" w:hAnsi="Times New Roman" w:cs="Times New Roman" w:hint="default"/>
    </w:rPr>
  </w:style>
  <w:style w:type="character" w:customStyle="1" w:styleId="WW8Num25z2">
    <w:name w:val="WW8Num25z2"/>
    <w:rsid w:val="007D308D"/>
  </w:style>
  <w:style w:type="character" w:customStyle="1" w:styleId="WW8Num25z3">
    <w:name w:val="WW8Num25z3"/>
    <w:rsid w:val="007D308D"/>
  </w:style>
  <w:style w:type="character" w:customStyle="1" w:styleId="WW8Num25z4">
    <w:name w:val="WW8Num25z4"/>
    <w:rsid w:val="007D308D"/>
  </w:style>
  <w:style w:type="character" w:customStyle="1" w:styleId="WW8Num25z5">
    <w:name w:val="WW8Num25z5"/>
    <w:rsid w:val="007D308D"/>
  </w:style>
  <w:style w:type="character" w:customStyle="1" w:styleId="WW8Num25z6">
    <w:name w:val="WW8Num25z6"/>
    <w:rsid w:val="007D308D"/>
  </w:style>
  <w:style w:type="character" w:customStyle="1" w:styleId="WW8Num25z7">
    <w:name w:val="WW8Num25z7"/>
    <w:rsid w:val="007D308D"/>
  </w:style>
  <w:style w:type="character" w:customStyle="1" w:styleId="WW8Num25z8">
    <w:name w:val="WW8Num25z8"/>
    <w:rsid w:val="007D308D"/>
  </w:style>
  <w:style w:type="character" w:customStyle="1" w:styleId="WW8Num26z0">
    <w:name w:val="WW8Num26z0"/>
    <w:rsid w:val="007D308D"/>
    <w:rPr>
      <w:rFonts w:ascii="Wingdings" w:hAnsi="Wingdings" w:cs="Wingdings" w:hint="default"/>
    </w:rPr>
  </w:style>
  <w:style w:type="character" w:customStyle="1" w:styleId="WW8Num26z1">
    <w:name w:val="WW8Num26z1"/>
    <w:rsid w:val="007D308D"/>
    <w:rPr>
      <w:rFonts w:ascii="Courier New" w:hAnsi="Courier New" w:cs="Courier New" w:hint="default"/>
    </w:rPr>
  </w:style>
  <w:style w:type="character" w:customStyle="1" w:styleId="WW8Num26z3">
    <w:name w:val="WW8Num26z3"/>
    <w:rsid w:val="007D308D"/>
    <w:rPr>
      <w:rFonts w:ascii="Symbol" w:hAnsi="Symbol" w:cs="Symbol" w:hint="default"/>
    </w:rPr>
  </w:style>
  <w:style w:type="character" w:customStyle="1" w:styleId="WW8Num27z0">
    <w:name w:val="WW8Num27z0"/>
    <w:rsid w:val="007D308D"/>
  </w:style>
  <w:style w:type="character" w:customStyle="1" w:styleId="WW8Num27z1">
    <w:name w:val="WW8Num27z1"/>
    <w:rsid w:val="007D308D"/>
    <w:rPr>
      <w:rFonts w:hint="default"/>
    </w:rPr>
  </w:style>
  <w:style w:type="character" w:customStyle="1" w:styleId="WW8Num27z2">
    <w:name w:val="WW8Num27z2"/>
    <w:rsid w:val="007D308D"/>
  </w:style>
  <w:style w:type="character" w:customStyle="1" w:styleId="WW8Num27z3">
    <w:name w:val="WW8Num27z3"/>
    <w:rsid w:val="007D308D"/>
  </w:style>
  <w:style w:type="character" w:customStyle="1" w:styleId="WW8Num27z4">
    <w:name w:val="WW8Num27z4"/>
    <w:rsid w:val="007D308D"/>
  </w:style>
  <w:style w:type="character" w:customStyle="1" w:styleId="WW8Num27z5">
    <w:name w:val="WW8Num27z5"/>
    <w:rsid w:val="007D308D"/>
  </w:style>
  <w:style w:type="character" w:customStyle="1" w:styleId="WW8Num27z6">
    <w:name w:val="WW8Num27z6"/>
    <w:rsid w:val="007D308D"/>
  </w:style>
  <w:style w:type="character" w:customStyle="1" w:styleId="WW8Num27z7">
    <w:name w:val="WW8Num27z7"/>
    <w:rsid w:val="007D308D"/>
  </w:style>
  <w:style w:type="character" w:customStyle="1" w:styleId="WW8Num27z8">
    <w:name w:val="WW8Num27z8"/>
    <w:rsid w:val="007D308D"/>
  </w:style>
  <w:style w:type="character" w:customStyle="1" w:styleId="Fuentedeprrafopredeter1">
    <w:name w:val="Fuente de párrafo predeter.1"/>
    <w:rsid w:val="007D308D"/>
  </w:style>
  <w:style w:type="character" w:styleId="Nmerodepgina">
    <w:name w:val="page number"/>
    <w:basedOn w:val="Fuentedeprrafopredeter1"/>
    <w:rsid w:val="007D308D"/>
  </w:style>
  <w:style w:type="character" w:styleId="Hipervnculo">
    <w:name w:val="Hyperlink"/>
    <w:basedOn w:val="Fuentedeprrafopredeter1"/>
    <w:uiPriority w:val="99"/>
    <w:rsid w:val="007D308D"/>
    <w:rPr>
      <w:color w:val="0000FF"/>
      <w:u w:val="single"/>
    </w:rPr>
  </w:style>
  <w:style w:type="character" w:customStyle="1" w:styleId="PiedepginaCar">
    <w:name w:val="Pie de página Car"/>
    <w:basedOn w:val="Fuentedeprrafopredeter1"/>
    <w:rsid w:val="007D308D"/>
    <w:rPr>
      <w:rFonts w:ascii="Courier New" w:hAnsi="Courier New" w:cs="Courier New"/>
      <w:lang w:val="es-ES_tradnl"/>
    </w:rPr>
  </w:style>
  <w:style w:type="character" w:customStyle="1" w:styleId="TextodegloboCar">
    <w:name w:val="Texto de globo Car"/>
    <w:basedOn w:val="Fuentedeprrafopredeter1"/>
    <w:rsid w:val="007D308D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1"/>
    <w:rsid w:val="007D308D"/>
    <w:rPr>
      <w:rFonts w:ascii="Courier New" w:hAnsi="Courier New" w:cs="Courier New"/>
      <w:lang w:val="es-ES_tradnl"/>
    </w:rPr>
  </w:style>
  <w:style w:type="paragraph" w:customStyle="1" w:styleId="Encabezado1">
    <w:name w:val="Encabezado1"/>
    <w:basedOn w:val="Normal"/>
    <w:next w:val="Textoindependiente"/>
    <w:rsid w:val="007D308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7D308D"/>
    <w:pPr>
      <w:pBdr>
        <w:top w:val="threeDEmboss" w:sz="24" w:space="1" w:color="000000"/>
        <w:left w:val="none" w:sz="0" w:space="0" w:color="000000"/>
        <w:bottom w:val="threeDEngrave" w:sz="24" w:space="1" w:color="000000"/>
        <w:right w:val="none" w:sz="0" w:space="0" w:color="000000"/>
      </w:pBdr>
      <w:tabs>
        <w:tab w:val="left" w:pos="-720"/>
      </w:tabs>
      <w:jc w:val="center"/>
    </w:pPr>
    <w:rPr>
      <w:sz w:val="48"/>
    </w:rPr>
  </w:style>
  <w:style w:type="paragraph" w:styleId="Lista">
    <w:name w:val="List"/>
    <w:basedOn w:val="Textoindependiente"/>
    <w:rsid w:val="007D308D"/>
    <w:rPr>
      <w:rFonts w:cs="FreeSans"/>
    </w:rPr>
  </w:style>
  <w:style w:type="paragraph" w:styleId="Epgrafe">
    <w:name w:val="caption"/>
    <w:basedOn w:val="Normal"/>
    <w:qFormat/>
    <w:rsid w:val="007D308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rsid w:val="007D308D"/>
    <w:pPr>
      <w:suppressLineNumbers/>
    </w:pPr>
    <w:rPr>
      <w:rFonts w:cs="FreeSans"/>
    </w:rPr>
  </w:style>
  <w:style w:type="paragraph" w:styleId="Encabezado">
    <w:name w:val="header"/>
    <w:basedOn w:val="Normal"/>
    <w:rsid w:val="007D308D"/>
    <w:pPr>
      <w:widowControl w:val="0"/>
      <w:tabs>
        <w:tab w:val="center" w:pos="4252"/>
        <w:tab w:val="right" w:pos="8504"/>
      </w:tabs>
    </w:pPr>
    <w:rPr>
      <w:rFonts w:ascii="Courier New" w:hAnsi="Courier New" w:cs="Courier New"/>
      <w:sz w:val="20"/>
    </w:rPr>
  </w:style>
  <w:style w:type="paragraph" w:styleId="Piedepgina">
    <w:name w:val="footer"/>
    <w:basedOn w:val="Normal"/>
    <w:rsid w:val="007D308D"/>
    <w:pPr>
      <w:widowControl w:val="0"/>
      <w:tabs>
        <w:tab w:val="center" w:pos="4252"/>
        <w:tab w:val="right" w:pos="8504"/>
      </w:tabs>
    </w:pPr>
    <w:rPr>
      <w:rFonts w:ascii="Courier New" w:hAnsi="Courier New" w:cs="Courier New"/>
      <w:sz w:val="20"/>
    </w:rPr>
  </w:style>
  <w:style w:type="paragraph" w:customStyle="1" w:styleId="Textoindependiente21">
    <w:name w:val="Texto independiente 21"/>
    <w:basedOn w:val="Normal"/>
    <w:rsid w:val="007D308D"/>
    <w:pPr>
      <w:tabs>
        <w:tab w:val="left" w:pos="-720"/>
      </w:tabs>
      <w:spacing w:after="54"/>
      <w:jc w:val="both"/>
    </w:pPr>
    <w:rPr>
      <w:sz w:val="22"/>
    </w:rPr>
  </w:style>
  <w:style w:type="paragraph" w:styleId="Sangradetextonormal">
    <w:name w:val="Body Text Indent"/>
    <w:basedOn w:val="Normal"/>
    <w:rsid w:val="007D308D"/>
    <w:pPr>
      <w:ind w:left="360" w:firstLine="348"/>
      <w:jc w:val="both"/>
    </w:pPr>
  </w:style>
  <w:style w:type="paragraph" w:customStyle="1" w:styleId="Sangra3detindependiente1">
    <w:name w:val="Sangría 3 de t. independiente1"/>
    <w:basedOn w:val="Normal"/>
    <w:rsid w:val="007D308D"/>
    <w:pPr>
      <w:spacing w:line="300" w:lineRule="atLeast"/>
      <w:ind w:left="2127" w:hanging="567"/>
      <w:jc w:val="both"/>
    </w:pPr>
    <w:rPr>
      <w:rFonts w:ascii="Bold PS" w:hAnsi="Bold PS" w:cs="Bold PS"/>
    </w:rPr>
  </w:style>
  <w:style w:type="paragraph" w:customStyle="1" w:styleId="Textoindependiente31">
    <w:name w:val="Texto independiente 31"/>
    <w:basedOn w:val="Normal"/>
    <w:rsid w:val="007D308D"/>
    <w:pPr>
      <w:spacing w:line="300" w:lineRule="atLeast"/>
      <w:jc w:val="both"/>
    </w:pPr>
    <w:rPr>
      <w:sz w:val="20"/>
      <w:lang w:val="es-ES"/>
    </w:rPr>
  </w:style>
  <w:style w:type="paragraph" w:customStyle="1" w:styleId="Textodebloque1">
    <w:name w:val="Texto de bloque1"/>
    <w:basedOn w:val="Normal"/>
    <w:rsid w:val="007D308D"/>
    <w:pPr>
      <w:ind w:left="567" w:right="238"/>
      <w:jc w:val="both"/>
    </w:pPr>
    <w:rPr>
      <w:rFonts w:ascii="Arial" w:hAnsi="Arial" w:cs="Arial"/>
      <w:spacing w:val="-3"/>
      <w:sz w:val="22"/>
      <w:lang w:val="es-ES"/>
    </w:rPr>
  </w:style>
  <w:style w:type="paragraph" w:customStyle="1" w:styleId="Sangra2detindependiente1">
    <w:name w:val="Sangría 2 de t. independiente1"/>
    <w:basedOn w:val="Normal"/>
    <w:rsid w:val="007D308D"/>
    <w:pPr>
      <w:ind w:left="709" w:hanging="709"/>
      <w:jc w:val="both"/>
    </w:pPr>
    <w:rPr>
      <w:b/>
    </w:rPr>
  </w:style>
  <w:style w:type="paragraph" w:customStyle="1" w:styleId="Listaconvietas1">
    <w:name w:val="Lista con viñetas1"/>
    <w:basedOn w:val="Normal"/>
    <w:rsid w:val="007D308D"/>
    <w:pPr>
      <w:tabs>
        <w:tab w:val="num" w:pos="360"/>
        <w:tab w:val="right" w:pos="7938"/>
      </w:tabs>
      <w:ind w:left="360" w:hanging="360"/>
    </w:pPr>
    <w:rPr>
      <w:sz w:val="22"/>
      <w:szCs w:val="22"/>
    </w:rPr>
  </w:style>
  <w:style w:type="paragraph" w:customStyle="1" w:styleId="Textodenotaalfinal">
    <w:name w:val="Texto de nota al final"/>
    <w:basedOn w:val="Normal"/>
    <w:rsid w:val="007D308D"/>
    <w:pPr>
      <w:widowControl w:val="0"/>
      <w:spacing w:before="100" w:after="100"/>
    </w:pPr>
    <w:rPr>
      <w:rFonts w:ascii="CG Omega" w:hAnsi="CG Omega" w:cs="CG Omega"/>
      <w:lang w:val="es-ES"/>
    </w:rPr>
  </w:style>
  <w:style w:type="paragraph" w:styleId="TDC2">
    <w:name w:val="toc 2"/>
    <w:basedOn w:val="Normal"/>
    <w:next w:val="Normal"/>
    <w:uiPriority w:val="39"/>
    <w:rsid w:val="007D308D"/>
    <w:pPr>
      <w:tabs>
        <w:tab w:val="left" w:pos="720"/>
        <w:tab w:val="right" w:leader="dot" w:pos="8777"/>
      </w:tabs>
      <w:spacing w:before="120" w:after="120"/>
      <w:ind w:left="238"/>
    </w:pPr>
    <w:rPr>
      <w:smallCaps/>
      <w:sz w:val="20"/>
    </w:rPr>
  </w:style>
  <w:style w:type="paragraph" w:styleId="TDC3">
    <w:name w:val="toc 3"/>
    <w:basedOn w:val="Normal"/>
    <w:next w:val="Normal"/>
    <w:uiPriority w:val="39"/>
    <w:rsid w:val="007D308D"/>
    <w:pPr>
      <w:ind w:left="480"/>
    </w:pPr>
    <w:rPr>
      <w:i/>
      <w:iCs/>
      <w:sz w:val="20"/>
    </w:rPr>
  </w:style>
  <w:style w:type="paragraph" w:styleId="TDC1">
    <w:name w:val="toc 1"/>
    <w:basedOn w:val="Normal"/>
    <w:next w:val="Normal"/>
    <w:rsid w:val="007D308D"/>
    <w:pPr>
      <w:spacing w:before="120" w:after="120"/>
    </w:pPr>
    <w:rPr>
      <w:b/>
      <w:bCs/>
      <w:caps/>
      <w:sz w:val="20"/>
    </w:rPr>
  </w:style>
  <w:style w:type="paragraph" w:customStyle="1" w:styleId="Default">
    <w:name w:val="Default"/>
    <w:rsid w:val="007D30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DC4">
    <w:name w:val="toc 4"/>
    <w:basedOn w:val="Normal"/>
    <w:next w:val="Normal"/>
    <w:rsid w:val="007D308D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rsid w:val="007D308D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rsid w:val="007D308D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rsid w:val="007D308D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rsid w:val="007D308D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rsid w:val="007D308D"/>
    <w:pPr>
      <w:ind w:left="1920"/>
    </w:pPr>
    <w:rPr>
      <w:sz w:val="18"/>
      <w:szCs w:val="18"/>
    </w:rPr>
  </w:style>
  <w:style w:type="paragraph" w:customStyle="1" w:styleId="Pa6">
    <w:name w:val="Pa6"/>
    <w:basedOn w:val="Default"/>
    <w:next w:val="Default"/>
    <w:rsid w:val="007D308D"/>
    <w:pPr>
      <w:spacing w:line="201" w:lineRule="atLeast"/>
    </w:pPr>
    <w:rPr>
      <w:rFonts w:cs="Times New Roman"/>
      <w:color w:val="auto"/>
    </w:rPr>
  </w:style>
  <w:style w:type="paragraph" w:styleId="TtulodeTDC">
    <w:name w:val="TOC Heading"/>
    <w:basedOn w:val="Ttulo1"/>
    <w:next w:val="Normal"/>
    <w:qFormat/>
    <w:rsid w:val="007D308D"/>
    <w:pPr>
      <w:keepLines/>
      <w:widowControl/>
      <w:tabs>
        <w:tab w:val="clear" w:pos="432"/>
      </w:tabs>
      <w:autoSpaceDE/>
      <w:spacing w:before="480" w:line="276" w:lineRule="auto"/>
      <w:ind w:left="0" w:firstLine="0"/>
    </w:pPr>
    <w:rPr>
      <w:rFonts w:ascii="Cambria" w:hAnsi="Cambria" w:cs="Times New Roman"/>
      <w:color w:val="365F91"/>
      <w:sz w:val="28"/>
      <w:szCs w:val="28"/>
    </w:rPr>
  </w:style>
  <w:style w:type="paragraph" w:styleId="Textodeglobo">
    <w:name w:val="Balloon Text"/>
    <w:basedOn w:val="Normal"/>
    <w:rsid w:val="007D308D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D308D"/>
    <w:pPr>
      <w:suppressLineNumbers/>
    </w:pPr>
  </w:style>
  <w:style w:type="paragraph" w:customStyle="1" w:styleId="Encabezadodelatabla">
    <w:name w:val="Encabezado de la tabla"/>
    <w:basedOn w:val="Contenidodelatabla"/>
    <w:rsid w:val="007D308D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7D308D"/>
  </w:style>
  <w:style w:type="paragraph" w:customStyle="1" w:styleId="western">
    <w:name w:val="western"/>
    <w:basedOn w:val="Normal"/>
    <w:rsid w:val="0015126F"/>
    <w:pPr>
      <w:suppressAutoHyphens w:val="0"/>
      <w:spacing w:before="100" w:beforeAutospacing="1"/>
      <w:jc w:val="both"/>
    </w:pPr>
    <w:rPr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000E-2F01-433A-BB9F-E407F890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2513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DEL MÓDULO PROFESIONAL</dc:title>
  <dc:creator>Luisfer y Mª José</dc:creator>
  <cp:lastModifiedBy>abaldovin</cp:lastModifiedBy>
  <cp:revision>3</cp:revision>
  <cp:lastPrinted>2008-10-08T15:06:00Z</cp:lastPrinted>
  <dcterms:created xsi:type="dcterms:W3CDTF">2023-10-16T05:54:00Z</dcterms:created>
  <dcterms:modified xsi:type="dcterms:W3CDTF">2023-11-24T08:27:00Z</dcterms:modified>
</cp:coreProperties>
</file>