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FAMILIA PROFESIONAL</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0" distT="0" distL="0" distR="0">
            <wp:extent cx="4924440" cy="204804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24440" cy="204804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C">
      <w:pPr>
        <w:tabs>
          <w:tab w:val="left" w:pos="1701"/>
        </w:tabs>
        <w:jc w:val="both"/>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Ciclos: </w:t>
        <w:tab/>
      </w:r>
    </w:p>
    <w:p w:rsidR="00000000" w:rsidDel="00000000" w:rsidP="00000000" w:rsidRDefault="00000000" w:rsidRPr="00000000" w14:paraId="0000000D">
      <w:pPr>
        <w:tabs>
          <w:tab w:val="left" w:pos="709"/>
        </w:tabs>
        <w:jc w:val="both"/>
        <w:rPr>
          <w:rFonts w:ascii="Arial" w:cs="Arial" w:eastAsia="Arial" w:hAnsi="Arial"/>
          <w:b w:val="1"/>
          <w:sz w:val="36"/>
          <w:szCs w:val="36"/>
        </w:rPr>
      </w:pPr>
      <w:r w:rsidDel="00000000" w:rsidR="00000000" w:rsidRPr="00000000">
        <w:rPr>
          <w:rFonts w:ascii="Arial" w:cs="Arial" w:eastAsia="Arial" w:hAnsi="Arial"/>
          <w:b w:val="1"/>
          <w:sz w:val="40"/>
          <w:szCs w:val="40"/>
          <w:rtl w:val="0"/>
        </w:rPr>
        <w:tab/>
      </w:r>
      <w:r w:rsidDel="00000000" w:rsidR="00000000" w:rsidRPr="00000000">
        <w:rPr>
          <w:rFonts w:ascii="Arial" w:cs="Arial" w:eastAsia="Arial" w:hAnsi="Arial"/>
          <w:b w:val="1"/>
          <w:sz w:val="36"/>
          <w:szCs w:val="36"/>
          <w:rtl w:val="0"/>
        </w:rPr>
        <w:t xml:space="preserve">IFC302 Desarrollo de Aplicaciones Multiplataforma</w:t>
      </w:r>
    </w:p>
    <w:p w:rsidR="00000000" w:rsidDel="00000000" w:rsidP="00000000" w:rsidRDefault="00000000" w:rsidRPr="00000000" w14:paraId="0000000E">
      <w:pPr>
        <w:tabs>
          <w:tab w:val="left" w:pos="709"/>
        </w:tabs>
        <w:jc w:val="both"/>
        <w:rPr>
          <w:rFonts w:ascii="Arial" w:cs="Arial" w:eastAsia="Arial" w:hAnsi="Arial"/>
          <w:b w:val="1"/>
          <w:sz w:val="40"/>
          <w:szCs w:val="40"/>
        </w:rPr>
      </w:pPr>
      <w:r w:rsidDel="00000000" w:rsidR="00000000" w:rsidRPr="00000000">
        <w:rPr>
          <w:rFonts w:ascii="Arial" w:cs="Arial" w:eastAsia="Arial" w:hAnsi="Arial"/>
          <w:b w:val="1"/>
          <w:sz w:val="36"/>
          <w:szCs w:val="36"/>
          <w:rtl w:val="0"/>
        </w:rPr>
        <w:tab/>
        <w:t xml:space="preserve">IFC303 Desarrollo de Aplicaciones Web</w:t>
      </w: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Módulo: Sistemas Informáticos</w:t>
      </w:r>
    </w:p>
    <w:p w:rsidR="00000000" w:rsidDel="00000000" w:rsidP="00000000" w:rsidRDefault="00000000" w:rsidRPr="00000000" w14:paraId="00000011">
      <w:pPr>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pPr>
      <w:r w:rsidDel="00000000" w:rsidR="00000000" w:rsidRPr="00000000">
        <w:br w:type="page"/>
      </w:r>
      <w:r w:rsidDel="00000000" w:rsidR="00000000" w:rsidRPr="00000000">
        <w:rPr>
          <w:rFonts w:ascii="Arial" w:cs="Arial" w:eastAsia="Arial" w:hAnsi="Arial"/>
          <w:b w:val="1"/>
          <w:sz w:val="36"/>
          <w:szCs w:val="36"/>
          <w:rtl w:val="0"/>
        </w:rPr>
        <w:t xml:space="preserve">INDICE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tabs>
              <w:tab w:val="right" w:pos="9780.511811023625"/>
            </w:tabs>
            <w:spacing w:before="80" w:line="240" w:lineRule="auto"/>
            <w:ind w:left="0" w:firstLine="0"/>
            <w:rPr/>
          </w:pPr>
          <w:r w:rsidDel="00000000" w:rsidR="00000000" w:rsidRPr="00000000">
            <w:fldChar w:fldCharType="begin"/>
            <w:instrText xml:space="preserve"> TOC \h \u \z </w:instrText>
            <w:fldChar w:fldCharType="separate"/>
          </w:r>
          <w:hyperlink w:anchor="_heading=h.7xc2vewezo99">
            <w:r w:rsidDel="00000000" w:rsidR="00000000" w:rsidRPr="00000000">
              <w:rPr>
                <w:rtl w:val="0"/>
              </w:rPr>
              <w:t xml:space="preserve">1</w:t>
            </w:r>
          </w:hyperlink>
          <w:hyperlink w:anchor="_heading=h.7xc2vewezo99">
            <w:r w:rsidDel="00000000" w:rsidR="00000000" w:rsidRPr="00000000">
              <w:rPr>
                <w:b w:val="1"/>
                <w:rtl w:val="0"/>
              </w:rPr>
              <w:t xml:space="preserve">.</w:t>
            </w:r>
          </w:hyperlink>
          <w:hyperlink w:anchor="_heading=h.7xc2vewezo99">
            <w:r w:rsidDel="00000000" w:rsidR="00000000" w:rsidRPr="00000000">
              <w:rPr>
                <w:sz w:val="16"/>
                <w:szCs w:val="16"/>
                <w:rtl w:val="0"/>
              </w:rPr>
              <w:t xml:space="preserve">CRITERIOS DE EVALUACIÓN Y CALIFICACIÓN DEL MÓDULO</w:t>
            </w:r>
          </w:hyperlink>
          <w:hyperlink w:anchor="_heading=h.7xc2vewezo99">
            <w:r w:rsidDel="00000000" w:rsidR="00000000" w:rsidRPr="00000000">
              <w:rPr>
                <w:b w:val="1"/>
                <w:sz w:val="16"/>
                <w:szCs w:val="16"/>
                <w:rtl w:val="0"/>
              </w:rPr>
              <w:t xml:space="preserve">.</w:t>
            </w:r>
          </w:hyperlink>
          <w:r w:rsidDel="00000000" w:rsidR="00000000" w:rsidRPr="00000000">
            <w:rPr>
              <w:b w:val="1"/>
              <w:rtl w:val="0"/>
            </w:rPr>
            <w:tab/>
          </w:r>
          <w:r w:rsidDel="00000000" w:rsidR="00000000" w:rsidRPr="00000000">
            <w:fldChar w:fldCharType="begin"/>
            <w:instrText xml:space="preserve"> PAGEREF _heading=h.7xc2vewezo99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780.511811023625"/>
            </w:tabs>
            <w:spacing w:before="200" w:line="240" w:lineRule="auto"/>
            <w:ind w:left="0" w:firstLine="0"/>
            <w:rPr>
              <w:rFonts w:ascii="Times New Roman" w:cs="Times New Roman" w:eastAsia="Times New Roman" w:hAnsi="Times New Roman"/>
              <w:b w:val="0"/>
              <w:i w:val="0"/>
              <w:smallCaps w:val="1"/>
              <w:strike w:val="0"/>
              <w:color w:val="000000"/>
              <w:sz w:val="20"/>
              <w:szCs w:val="20"/>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2.Resultados de aprendizaje mínimos exigibles para obtener la evaluación positiva en el módulo</w:t>
            </w:r>
          </w:hyperlink>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780.511811023625"/>
            </w:tabs>
            <w:spacing w:after="80" w:before="200" w:line="240" w:lineRule="auto"/>
            <w:ind w:left="0" w:firstLine="0"/>
            <w:rPr>
              <w:rFonts w:ascii="Times New Roman" w:cs="Times New Roman" w:eastAsia="Times New Roman" w:hAnsi="Times New Roman"/>
              <w:b w:val="0"/>
              <w:i w:val="0"/>
              <w:smallCaps w:val="1"/>
              <w:strike w:val="0"/>
              <w:color w:val="000000"/>
              <w:sz w:val="20"/>
              <w:szCs w:val="20"/>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 Procedimientos e Instrumentos de Evaluación.</w:t>
            </w:r>
          </w:hyperlink>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ind w:left="709" w:right="1559" w:hanging="471"/>
        <w:rPr/>
      </w:pPr>
      <w:r w:rsidDel="00000000" w:rsidR="00000000" w:rsidRPr="00000000">
        <w:rPr>
          <w:rtl w:val="0"/>
        </w:rPr>
      </w:r>
    </w:p>
    <w:p w:rsidR="00000000" w:rsidDel="00000000" w:rsidP="00000000" w:rsidRDefault="00000000" w:rsidRPr="00000000" w14:paraId="0000001A">
      <w:pPr>
        <w:ind w:left="709" w:right="1559" w:hanging="471"/>
        <w:rPr/>
      </w:pPr>
      <w:r w:rsidDel="00000000" w:rsidR="00000000" w:rsidRPr="00000000">
        <w:rPr>
          <w:rtl w:val="0"/>
        </w:rPr>
      </w:r>
    </w:p>
    <w:p w:rsidR="00000000" w:rsidDel="00000000" w:rsidP="00000000" w:rsidRDefault="00000000" w:rsidRPr="00000000" w14:paraId="0000001B">
      <w:pPr>
        <w:ind w:left="709" w:right="1559" w:hanging="471"/>
        <w:rPr/>
      </w:pPr>
      <w:r w:rsidDel="00000000" w:rsidR="00000000" w:rsidRPr="00000000">
        <w:rPr>
          <w:rtl w:val="0"/>
        </w:rPr>
      </w:r>
    </w:p>
    <w:p w:rsidR="00000000" w:rsidDel="00000000" w:rsidP="00000000" w:rsidRDefault="00000000" w:rsidRPr="00000000" w14:paraId="0000001C">
      <w:pPr>
        <w:ind w:left="709" w:right="1559" w:hanging="471"/>
        <w:rPr/>
      </w:pPr>
      <w:r w:rsidDel="00000000" w:rsidR="00000000" w:rsidRPr="00000000">
        <w:rPr>
          <w:rtl w:val="0"/>
        </w:rPr>
      </w:r>
    </w:p>
    <w:p w:rsidR="00000000" w:rsidDel="00000000" w:rsidP="00000000" w:rsidRDefault="00000000" w:rsidRPr="00000000" w14:paraId="0000001D">
      <w:pPr>
        <w:ind w:left="709" w:right="1559" w:hanging="471"/>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1"/>
          <w:smallCaps w:val="0"/>
          <w:strike w:val="0"/>
          <w:color w:val="000000"/>
          <w:sz w:val="32"/>
          <w:szCs w:val="32"/>
          <w:u w:val="none"/>
          <w:shd w:fill="auto" w:val="clear"/>
          <w:vertAlign w:val="baseline"/>
        </w:rPr>
      </w:pPr>
      <w:bookmarkStart w:colFirst="0" w:colLast="0" w:name="_heading=h.7xc2vewezo99" w:id="0"/>
      <w:bookmarkEnd w:id="0"/>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1.Criterios de evaluación y calificación del módulo.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Calificación de evaluaciones</w:t>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realizarán 3 evaluaciones que podrán estar conformadas por pruebas escritas, pruebas prácticas y/o trabajos de investigación y actividades llevados a cabo por los alumnos.</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calificación de las evaluaciones se hará mediante la realización de una prueba teórica y la realización de trabajos de investigación y/o actividades que serán definidas por el profesor y cuyos contenidos tendrán relación con las unidades didácticas correspondientes a dicho periodo. El cálculo de la calificación de las evaluaciones se efectuará de la siguiente manera:</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Calificación = 60% PE + 40% T</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 = Prueba teórica escrita</w:t>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 = Trabajo (de investigación o actividades)</w:t>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valoración de las actividades y los trabajos será definida para cada uno y será entregada junto con el enunciado del mismo. La nota final de actividades y trabajos será la media ponderada de todas las actividades y trabajos realizados.</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establecen además las siguientes penalizaciones en caso que se detecte algunas de las siguientes anomalías.</w:t>
      </w:r>
    </w:p>
    <w:p w:rsidR="00000000" w:rsidDel="00000000" w:rsidP="00000000" w:rsidRDefault="00000000" w:rsidRPr="00000000" w14:paraId="0000002E">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Copia de trabajos existentes (completa o parcialmente) supone un 0 en la calificación.</w:t>
      </w:r>
    </w:p>
    <w:p w:rsidR="00000000" w:rsidDel="00000000" w:rsidP="00000000" w:rsidRDefault="00000000" w:rsidRPr="00000000" w14:paraId="0000002F">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Retraso sobre la fecha de entrega establecida: Por cada día de retraso se restará un punto de la calificación final obtenida.</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en alguna evaluación no se propusieran trabajos de investigación o actividades evaluables, la nota de la evaluación será la nota obtenida en el examen (nomenclatura PE). </w:t>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escenario 2, los exámenes serán presenciales. El profesor confeccionará dos enunciados de igual dificultad, uno para cada mitad de alumnos. Las actividades prácticas serán las mismas para las dos mitades de alumnos.</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si en alguna evaluación no se realizará ninguna prueba teórica escrita la nota obtenida sería la de las actividades prácticas (nomenclatura T).</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escenario 3, no se realizará ninguna prueba teórica, solamente se realizarán actividades prácticas.</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Cada uno de estos apartados será valorado entre 0 y 10 puntos, siendo necesario para aprobar la obtención de un 4 como mínimo en cada uno de ellos para poder realizar el cálculo de la calificación de la forma anteriormente mencionada. Caso contrario la puntuación máxima que se podrá alcanzar será un 4.</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Todas las calificaciones tendrán un valor numérico entre 0 y 10.</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quiera que se pretende dar una formación integral a nuestros alumnos, en las calificaciones de las pruebas teórico-prácticas y los trabajos realizados se tendrá en cuenta la expresión, que deberá ser precisa y correcta, haciendo especial mención a la limpieza, orden, sintaxis y semántica de informes, proyectos y cuántos documentos sean requeridos al alumno. Una mala calificación en estos aspectos puede dar lugar a una evaluación calificada negativamente.</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Todas las fórmulas anteriores descritas son igualmente válidas en cualquiera de los 3 escenarios. Lo único que puede variar es la cantidad de prácticas o de UD que se imparten en cada trimestre, o el orden de las mismas.  Por lo demás no se distingue entre prácticas o teoría impartida de modo presencial, semipresencial u online. Todas tendrán el peso según lo escrito anteriormente y se calcularán las medias según las formulas antes descritas.</w:t>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Nota Final</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calificación final de la asignatura se obtendrá con la media aritmética de las calificaciones de las evaluaciones, cuyo contenido didáctico está formado por el descrito en las unidades formativas </w:t>
      </w:r>
      <w:r w:rsidDel="00000000" w:rsidR="00000000" w:rsidRPr="00000000">
        <w:rPr>
          <w:rFonts w:ascii="Arial Narrow" w:cs="Arial Narrow" w:eastAsia="Arial Narrow" w:hAnsi="Arial Narrow"/>
          <w:b w:val="1"/>
          <w:rtl w:val="0"/>
        </w:rPr>
        <w:t xml:space="preserve">UF0483-12 y UF0483-22.  </w:t>
      </w:r>
      <w:r w:rsidDel="00000000" w:rsidR="00000000" w:rsidRPr="00000000">
        <w:rPr>
          <w:rtl w:val="0"/>
        </w:rPr>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Para tener aprobado el módulo será necesario obtener como mínimo un 5 en la calificación final, con las siguientes consideraciones:</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Solo se obtendrá una calificación de 5 o superior si la calificación de todas las evaluaciones es igual o superior 4. Si alguna tiene una calificación inferior a 4, la calificación final será como máximo 4.</w:t>
      </w:r>
    </w:p>
    <w:p w:rsidR="00000000" w:rsidDel="00000000" w:rsidP="00000000" w:rsidRDefault="00000000" w:rsidRPr="00000000" w14:paraId="00000047">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cálculo de la nota final del módulo, se utilizarán las notas obtenidas en cada evaluación, sin redondeo y con dos decimales, y no la indicada en los boletines de notas, puesto que ésta última es meramente informativa. Para su cálculo se aplicará el siguiente redondeo: en caso de que la nota obtenida se encuentre entre 4 y 5, se truncará a 4. En cualquier otro caso, si el decimal obtenido es 5 o superior se redondeará al entero siguiente, y si es inferior a 5 al entero anterior.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Pérdida de evaluación continua.</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número de faltas de asistencia al módulo profesional que conlleva la pérdida del derecho a la evaluación continua, fijado por normativa en la Orden de 26 de octubre de 2009 de la Consejera de Educación, Cultura y Deporte del BOA, es como máximo del 15%de la duración del módulo, correspondiendo en este caso a 24 periodos lectivos.</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superación de dicho porcentaje por parte del alumno acarreará la perdida de la evaluación continua, debiendo presentarse a la prueba de recuperación ordinaria que se realiza al finalizar la tercera evaluación, y cuya materia didáctica englobará la totalidad de los contenidos del módulo. </w:t>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Fonts w:ascii="Arial" w:cs="Arial" w:eastAsia="Arial" w:hAnsi="Arial"/>
          <w:b w:val="1"/>
          <w:sz w:val="22"/>
          <w:szCs w:val="22"/>
          <w:rtl w:val="0"/>
        </w:rPr>
        <w:t xml:space="preserve">Pruebas finales ordinarias</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Fonts w:ascii="Arial" w:cs="Arial" w:eastAsia="Arial" w:hAnsi="Arial"/>
          <w:sz w:val="22"/>
          <w:szCs w:val="22"/>
          <w:rtl w:val="0"/>
        </w:rPr>
        <w:t xml:space="preserve">Si la nota final del módulo calculada por evaluación continua es inferior a 5 o si el alumno ha perdido el derecho a la evaluación continua, el alumno deberá realizar el examen final del módulo.</w:t>
      </w: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alumnado que haya suspendido por evaluaciones o que haya perdido el derecho a la evaluación continua dispone de las siguientes convocatorias según el calendario lectivo indicado por el centro:</w:t>
      </w:r>
    </w:p>
    <w:p w:rsidR="00000000" w:rsidDel="00000000" w:rsidP="00000000" w:rsidRDefault="00000000" w:rsidRPr="00000000" w14:paraId="00000055">
      <w:pPr>
        <w:numPr>
          <w:ilvl w:val="0"/>
          <w:numId w:val="1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Convocatoria Ordinaria Primera (Junio 1).</w:t>
      </w:r>
    </w:p>
    <w:p w:rsidR="00000000" w:rsidDel="00000000" w:rsidP="00000000" w:rsidRDefault="00000000" w:rsidRPr="00000000" w14:paraId="00000056">
      <w:pPr>
        <w:numPr>
          <w:ilvl w:val="0"/>
          <w:numId w:val="10"/>
        </w:numPr>
        <w:ind w:left="720" w:hanging="360"/>
        <w:jc w:val="both"/>
        <w:rPr/>
      </w:pPr>
      <w:r w:rsidDel="00000000" w:rsidR="00000000" w:rsidRPr="00000000">
        <w:rPr>
          <w:rFonts w:ascii="Arial" w:cs="Arial" w:eastAsia="Arial" w:hAnsi="Arial"/>
          <w:sz w:val="22"/>
          <w:szCs w:val="22"/>
          <w:rtl w:val="0"/>
        </w:rPr>
        <w:t xml:space="preserve">Convocatoria Ordinaria Segunda (Junio 2). </w:t>
      </w: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Fonts w:ascii="Arial" w:cs="Arial" w:eastAsia="Arial" w:hAnsi="Arial"/>
          <w:sz w:val="22"/>
          <w:szCs w:val="22"/>
          <w:rtl w:val="0"/>
        </w:rPr>
        <w:t xml:space="preserve">El examen final de las convocatorias presenta las siguientes características:</w:t>
      </w:r>
      <w:r w:rsidDel="00000000" w:rsidR="00000000" w:rsidRPr="00000000">
        <w:rPr>
          <w:rtl w:val="0"/>
        </w:rPr>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examen final es un examen sobre los objetivos y contenidos del módulo. La prueba será única y general de todo el curso, y podrá constar de una parte teórica y/o otra práctica, ambas referidas a los contenidos establecidos en la programación.</w:t>
      </w:r>
    </w:p>
    <w:p w:rsidR="00000000" w:rsidDel="00000000" w:rsidP="00000000" w:rsidRDefault="00000000" w:rsidRPr="00000000" w14:paraId="0000005B">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aprobar será necesario obtener como mínimo 5.</w:t>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Fonts w:ascii="Arial" w:cs="Arial" w:eastAsia="Arial" w:hAnsi="Arial"/>
          <w:sz w:val="22"/>
          <w:szCs w:val="22"/>
          <w:rtl w:val="0"/>
        </w:rPr>
        <w:t xml:space="preserve">En estas pruebas se evaluará exclusivamente la realización del examen final y no se tendrán en cuenta las prácticas o trabajos realizados previamente durante el curso. </w:t>
      </w: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1"/>
          <w:smallCaps w:val="0"/>
          <w:strike w:val="0"/>
          <w:color w:val="000000"/>
          <w:sz w:val="32"/>
          <w:szCs w:val="32"/>
          <w:u w:val="none"/>
          <w:shd w:fill="auto" w:val="clear"/>
          <w:vertAlign w:val="baseline"/>
        </w:rPr>
      </w:pPr>
      <w:bookmarkStart w:colFirst="0" w:colLast="0" w:name="_heading=h.4d34og8" w:id="1"/>
      <w:bookmarkEnd w:id="1"/>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2.Resultados de aprendizaje mínimos exigibles para obtener la evaluación positiva en el módulo</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Evalúa sistemas informáticos identificando sus componentes y características.</w:t>
      </w:r>
    </w:p>
    <w:p w:rsidR="00000000" w:rsidDel="00000000" w:rsidP="00000000" w:rsidRDefault="00000000" w:rsidRPr="00000000" w14:paraId="00000063">
      <w:pPr>
        <w:numPr>
          <w:ilvl w:val="0"/>
          <w:numId w:val="1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Instala sistemas operativos planificando el proceso e interpretando documentación técnica.</w:t>
      </w:r>
    </w:p>
    <w:p w:rsidR="00000000" w:rsidDel="00000000" w:rsidP="00000000" w:rsidRDefault="00000000" w:rsidRPr="00000000" w14:paraId="00000064">
      <w:pPr>
        <w:numPr>
          <w:ilvl w:val="0"/>
          <w:numId w:val="1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Gestiona la información del sistema identificando las estructuras de almacenamiento y aplicando medidas para asegurar la integridad de los datos.</w:t>
      </w:r>
    </w:p>
    <w:p w:rsidR="00000000" w:rsidDel="00000000" w:rsidP="00000000" w:rsidRDefault="00000000" w:rsidRPr="00000000" w14:paraId="00000065">
      <w:pPr>
        <w:numPr>
          <w:ilvl w:val="0"/>
          <w:numId w:val="1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Gestiona sistemas operativos utilizando comandos y herramientas gráficas y evaluando las necesidades del sistema.</w:t>
      </w:r>
    </w:p>
    <w:p w:rsidR="00000000" w:rsidDel="00000000" w:rsidP="00000000" w:rsidRDefault="00000000" w:rsidRPr="00000000" w14:paraId="00000066">
      <w:pPr>
        <w:numPr>
          <w:ilvl w:val="0"/>
          <w:numId w:val="1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Interconecta sistemas en red configurando dispositivos y protocolos.</w:t>
      </w:r>
    </w:p>
    <w:p w:rsidR="00000000" w:rsidDel="00000000" w:rsidP="00000000" w:rsidRDefault="00000000" w:rsidRPr="00000000" w14:paraId="00000067">
      <w:pPr>
        <w:numPr>
          <w:ilvl w:val="0"/>
          <w:numId w:val="1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Opera sistemas en red gestionando sus recursos e identificando las restricciones de seguridad existentes.</w:t>
      </w:r>
    </w:p>
    <w:p w:rsidR="00000000" w:rsidDel="00000000" w:rsidP="00000000" w:rsidRDefault="00000000" w:rsidRPr="00000000" w14:paraId="00000068">
      <w:pPr>
        <w:numPr>
          <w:ilvl w:val="0"/>
          <w:numId w:val="1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Elabora documentación valorando y utilizando aplicaciones informáticas de propósito general.</w:t>
      </w:r>
    </w:p>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numPr>
          <w:ilvl w:val="0"/>
          <w:numId w:val="3"/>
        </w:numPr>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Evalúa sistemas informáticos identificando sus componentes y características.</w:t>
      </w:r>
    </w:p>
    <w:p w:rsidR="00000000" w:rsidDel="00000000" w:rsidP="00000000" w:rsidRDefault="00000000" w:rsidRPr="00000000" w14:paraId="0000006D">
      <w:pPr>
        <w:numPr>
          <w:ilvl w:val="1"/>
          <w:numId w:val="11"/>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reconocido los componentes físicos de un sistema informático y sus mecanismos de interconexión.</w:t>
      </w:r>
    </w:p>
    <w:p w:rsidR="00000000" w:rsidDel="00000000" w:rsidP="00000000" w:rsidRDefault="00000000" w:rsidRPr="00000000" w14:paraId="0000006E">
      <w:pPr>
        <w:numPr>
          <w:ilvl w:val="1"/>
          <w:numId w:val="11"/>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verificado el proceso de puesta en marcha de un equipo.</w:t>
      </w:r>
    </w:p>
    <w:p w:rsidR="00000000" w:rsidDel="00000000" w:rsidP="00000000" w:rsidRDefault="00000000" w:rsidRPr="00000000" w14:paraId="0000006F">
      <w:pPr>
        <w:numPr>
          <w:ilvl w:val="1"/>
          <w:numId w:val="11"/>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clasificado, instalado y configurado diferentes tipos de dispositivos periféricos.</w:t>
      </w:r>
    </w:p>
    <w:p w:rsidR="00000000" w:rsidDel="00000000" w:rsidP="00000000" w:rsidRDefault="00000000" w:rsidRPr="00000000" w14:paraId="00000070">
      <w:pPr>
        <w:numPr>
          <w:ilvl w:val="1"/>
          <w:numId w:val="11"/>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identificado los tipos de redes y sistemas de comunicación.</w:t>
      </w:r>
    </w:p>
    <w:p w:rsidR="00000000" w:rsidDel="00000000" w:rsidP="00000000" w:rsidRDefault="00000000" w:rsidRPr="00000000" w14:paraId="00000071">
      <w:pPr>
        <w:numPr>
          <w:ilvl w:val="1"/>
          <w:numId w:val="11"/>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identificado los componentes de una red informática.</w:t>
      </w:r>
    </w:p>
    <w:p w:rsidR="00000000" w:rsidDel="00000000" w:rsidP="00000000" w:rsidRDefault="00000000" w:rsidRPr="00000000" w14:paraId="00000072">
      <w:pPr>
        <w:numPr>
          <w:ilvl w:val="1"/>
          <w:numId w:val="11"/>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interpretado mapas físicos y lógicos de una red informática.</w:t>
      </w:r>
    </w:p>
    <w:p w:rsidR="00000000" w:rsidDel="00000000" w:rsidP="00000000" w:rsidRDefault="00000000" w:rsidRPr="00000000" w14:paraId="00000073">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mínimos: a, b, c</w:t>
      </w:r>
    </w:p>
    <w:p w:rsidR="00000000" w:rsidDel="00000000" w:rsidP="00000000" w:rsidRDefault="00000000" w:rsidRPr="00000000" w14:paraId="0000007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5">
      <w:pPr>
        <w:numPr>
          <w:ilvl w:val="0"/>
          <w:numId w:val="3"/>
        </w:numPr>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Instala sistemas operativos planificando el proceso e interpretando documentación técnica.</w:t>
      </w:r>
    </w:p>
    <w:p w:rsidR="00000000" w:rsidDel="00000000" w:rsidP="00000000" w:rsidRDefault="00000000" w:rsidRPr="00000000" w14:paraId="00000076">
      <w:pPr>
        <w:numPr>
          <w:ilvl w:val="0"/>
          <w:numId w:val="8"/>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identificado los elementos funcionales de un sistema informático.</w:t>
      </w:r>
    </w:p>
    <w:p w:rsidR="00000000" w:rsidDel="00000000" w:rsidP="00000000" w:rsidRDefault="00000000" w:rsidRPr="00000000" w14:paraId="00000077">
      <w:pPr>
        <w:numPr>
          <w:ilvl w:val="0"/>
          <w:numId w:val="8"/>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analizado las características, funciones y arquitectura de un sistema operativo.</w:t>
      </w:r>
    </w:p>
    <w:p w:rsidR="00000000" w:rsidDel="00000000" w:rsidP="00000000" w:rsidRDefault="00000000" w:rsidRPr="00000000" w14:paraId="00000078">
      <w:pPr>
        <w:numPr>
          <w:ilvl w:val="0"/>
          <w:numId w:val="8"/>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comparado sistemas operativos en base a sus requisitos, características, campos de aplicación y licencias de uso.</w:t>
      </w:r>
    </w:p>
    <w:p w:rsidR="00000000" w:rsidDel="00000000" w:rsidP="00000000" w:rsidRDefault="00000000" w:rsidRPr="00000000" w14:paraId="00000079">
      <w:pPr>
        <w:numPr>
          <w:ilvl w:val="0"/>
          <w:numId w:val="8"/>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instalado diferentes sistemas operativos.</w:t>
      </w:r>
    </w:p>
    <w:p w:rsidR="00000000" w:rsidDel="00000000" w:rsidP="00000000" w:rsidRDefault="00000000" w:rsidRPr="00000000" w14:paraId="0000007A">
      <w:pPr>
        <w:numPr>
          <w:ilvl w:val="0"/>
          <w:numId w:val="8"/>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aplicado técnicas de actualización y recuperación del sistema.</w:t>
      </w:r>
    </w:p>
    <w:p w:rsidR="00000000" w:rsidDel="00000000" w:rsidP="00000000" w:rsidRDefault="00000000" w:rsidRPr="00000000" w14:paraId="0000007B">
      <w:pPr>
        <w:numPr>
          <w:ilvl w:val="0"/>
          <w:numId w:val="8"/>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utilizado maquinas virtuales para instalar y probar sistemas operativos.</w:t>
      </w:r>
    </w:p>
    <w:p w:rsidR="00000000" w:rsidDel="00000000" w:rsidP="00000000" w:rsidRDefault="00000000" w:rsidRPr="00000000" w14:paraId="0000007C">
      <w:pPr>
        <w:numPr>
          <w:ilvl w:val="0"/>
          <w:numId w:val="8"/>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documentado los procesos realizados.</w:t>
      </w:r>
    </w:p>
    <w:p w:rsidR="00000000" w:rsidDel="00000000" w:rsidP="00000000" w:rsidRDefault="00000000" w:rsidRPr="00000000" w14:paraId="0000007D">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mínimos: a, b, c, d, f</w:t>
      </w:r>
    </w:p>
    <w:p w:rsidR="00000000" w:rsidDel="00000000" w:rsidP="00000000" w:rsidRDefault="00000000" w:rsidRPr="00000000" w14:paraId="0000007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numPr>
          <w:ilvl w:val="0"/>
          <w:numId w:val="3"/>
        </w:numPr>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Gestiona la información del sistema identificando las estructuras de almacenamiento y aplicando medidas para asegurar la integridad de los datos.</w:t>
      </w:r>
    </w:p>
    <w:p w:rsidR="00000000" w:rsidDel="00000000" w:rsidP="00000000" w:rsidRDefault="00000000" w:rsidRPr="00000000" w14:paraId="00000080">
      <w:pPr>
        <w:numPr>
          <w:ilvl w:val="0"/>
          <w:numId w:val="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comparado sistemas de archivos.</w:t>
      </w:r>
    </w:p>
    <w:p w:rsidR="00000000" w:rsidDel="00000000" w:rsidP="00000000" w:rsidRDefault="00000000" w:rsidRPr="00000000" w14:paraId="00000081">
      <w:pPr>
        <w:numPr>
          <w:ilvl w:val="0"/>
          <w:numId w:val="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identificado la estructura y función de los directorios del sistema operativo.</w:t>
      </w:r>
    </w:p>
    <w:p w:rsidR="00000000" w:rsidDel="00000000" w:rsidP="00000000" w:rsidRDefault="00000000" w:rsidRPr="00000000" w14:paraId="00000082">
      <w:pPr>
        <w:numPr>
          <w:ilvl w:val="0"/>
          <w:numId w:val="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utilizado herramientas en entorno gráfico y comandos para localizar información en el sistema de archivos.</w:t>
      </w:r>
    </w:p>
    <w:p w:rsidR="00000000" w:rsidDel="00000000" w:rsidP="00000000" w:rsidRDefault="00000000" w:rsidRPr="00000000" w14:paraId="00000083">
      <w:pPr>
        <w:numPr>
          <w:ilvl w:val="0"/>
          <w:numId w:val="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creado diferentes tipos de particiones y unidades lógicas.</w:t>
      </w:r>
    </w:p>
    <w:p w:rsidR="00000000" w:rsidDel="00000000" w:rsidP="00000000" w:rsidRDefault="00000000" w:rsidRPr="00000000" w14:paraId="00000084">
      <w:pPr>
        <w:numPr>
          <w:ilvl w:val="0"/>
          <w:numId w:val="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realizado copias de seguridad.</w:t>
      </w:r>
    </w:p>
    <w:p w:rsidR="00000000" w:rsidDel="00000000" w:rsidP="00000000" w:rsidRDefault="00000000" w:rsidRPr="00000000" w14:paraId="00000085">
      <w:pPr>
        <w:numPr>
          <w:ilvl w:val="0"/>
          <w:numId w:val="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automatizado tareas.</w:t>
      </w:r>
    </w:p>
    <w:p w:rsidR="00000000" w:rsidDel="00000000" w:rsidP="00000000" w:rsidRDefault="00000000" w:rsidRPr="00000000" w14:paraId="00000086">
      <w:pPr>
        <w:numPr>
          <w:ilvl w:val="0"/>
          <w:numId w:val="6"/>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instalado y evaluado utilidades relacionadas con la gestión de información.</w:t>
      </w:r>
    </w:p>
    <w:p w:rsidR="00000000" w:rsidDel="00000000" w:rsidP="00000000" w:rsidRDefault="00000000" w:rsidRPr="00000000" w14:paraId="00000087">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mínimos: a, b, c, d</w:t>
      </w:r>
    </w:p>
    <w:p w:rsidR="00000000" w:rsidDel="00000000" w:rsidP="00000000" w:rsidRDefault="00000000" w:rsidRPr="00000000" w14:paraId="0000008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numPr>
          <w:ilvl w:val="0"/>
          <w:numId w:val="3"/>
        </w:numPr>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Gestiona sistemas operativos utilizando comandos y herramientas gráficas y evaluando las necesidades del sistema.</w:t>
      </w:r>
    </w:p>
    <w:p w:rsidR="00000000" w:rsidDel="00000000" w:rsidP="00000000" w:rsidRDefault="00000000" w:rsidRPr="00000000" w14:paraId="0000008B">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configurado cuentas de usuario locales y grupos.</w:t>
      </w:r>
    </w:p>
    <w:p w:rsidR="00000000" w:rsidDel="00000000" w:rsidP="00000000" w:rsidRDefault="00000000" w:rsidRPr="00000000" w14:paraId="0000008C">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asegurado el acceso al sistema mediante el uso de directivas de cuenta y directivas de contraseñas.</w:t>
      </w:r>
    </w:p>
    <w:p w:rsidR="00000000" w:rsidDel="00000000" w:rsidP="00000000" w:rsidRDefault="00000000" w:rsidRPr="00000000" w14:paraId="0000008D">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identificado, arrancado y detenido servicios y procesos.</w:t>
      </w:r>
    </w:p>
    <w:p w:rsidR="00000000" w:rsidDel="00000000" w:rsidP="00000000" w:rsidRDefault="00000000" w:rsidRPr="00000000" w14:paraId="0000008E">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protegido el acceso a la información mediante el uso de permisos locales.</w:t>
      </w:r>
    </w:p>
    <w:p w:rsidR="00000000" w:rsidDel="00000000" w:rsidP="00000000" w:rsidRDefault="00000000" w:rsidRPr="00000000" w14:paraId="0000008F">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utilizado comandos para realizar las tareas básicas de configuración del sistema.</w:t>
      </w:r>
    </w:p>
    <w:p w:rsidR="00000000" w:rsidDel="00000000" w:rsidP="00000000" w:rsidRDefault="00000000" w:rsidRPr="00000000" w14:paraId="00000090">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monitorizado el sistema.</w:t>
      </w:r>
    </w:p>
    <w:p w:rsidR="00000000" w:rsidDel="00000000" w:rsidP="00000000" w:rsidRDefault="00000000" w:rsidRPr="00000000" w14:paraId="00000091">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instalado y evaluado utilidades para el mantenimiento y optimización del sistema.</w:t>
      </w:r>
    </w:p>
    <w:p w:rsidR="00000000" w:rsidDel="00000000" w:rsidP="00000000" w:rsidRDefault="00000000" w:rsidRPr="00000000" w14:paraId="00000092">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evaluado las necesidades del sistema informático en relación con el desarrollo de aplicaciones.</w:t>
      </w:r>
    </w:p>
    <w:p w:rsidR="00000000" w:rsidDel="00000000" w:rsidP="00000000" w:rsidRDefault="00000000" w:rsidRPr="00000000" w14:paraId="00000093">
      <w:pPr>
        <w:ind w:left="360" w:firstLine="0"/>
        <w:rPr>
          <w:rFonts w:ascii="Arial" w:cs="Arial" w:eastAsia="Arial" w:hAnsi="Arial"/>
          <w:b w:val="1"/>
          <w:color w:val="ff0000"/>
          <w:sz w:val="22"/>
          <w:szCs w:val="22"/>
        </w:rPr>
      </w:pPr>
      <w:r w:rsidDel="00000000" w:rsidR="00000000" w:rsidRPr="00000000">
        <w:rPr>
          <w:rFonts w:ascii="Arial" w:cs="Arial" w:eastAsia="Arial" w:hAnsi="Arial"/>
          <w:b w:val="1"/>
          <w:sz w:val="22"/>
          <w:szCs w:val="22"/>
          <w:rtl w:val="0"/>
        </w:rPr>
        <w:t xml:space="preserve">Criterios mínimos: a, b, d</w:t>
      </w:r>
      <w:r w:rsidDel="00000000" w:rsidR="00000000" w:rsidRPr="00000000">
        <w:rPr>
          <w:rtl w:val="0"/>
        </w:rPr>
      </w:r>
    </w:p>
    <w:p w:rsidR="00000000" w:rsidDel="00000000" w:rsidP="00000000" w:rsidRDefault="00000000" w:rsidRPr="00000000" w14:paraId="0000009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numPr>
          <w:ilvl w:val="0"/>
          <w:numId w:val="3"/>
        </w:numPr>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Interconecta sistemas en red configurando dispositivos y protocolos.</w:t>
      </w:r>
    </w:p>
    <w:p w:rsidR="00000000" w:rsidDel="00000000" w:rsidP="00000000" w:rsidRDefault="00000000" w:rsidRPr="00000000" w14:paraId="00000096">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configurado el protocolo TCP/IP.</w:t>
      </w:r>
    </w:p>
    <w:p w:rsidR="00000000" w:rsidDel="00000000" w:rsidP="00000000" w:rsidRDefault="00000000" w:rsidRPr="00000000" w14:paraId="00000097">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configurado redes de área local cableadas.</w:t>
      </w:r>
    </w:p>
    <w:p w:rsidR="00000000" w:rsidDel="00000000" w:rsidP="00000000" w:rsidRDefault="00000000" w:rsidRPr="00000000" w14:paraId="00000098">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configurado redes de área local inalámbricas.</w:t>
      </w:r>
    </w:p>
    <w:p w:rsidR="00000000" w:rsidDel="00000000" w:rsidP="00000000" w:rsidRDefault="00000000" w:rsidRPr="00000000" w14:paraId="00000099">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utilizado dispositivos de interconexión de redes.</w:t>
      </w:r>
    </w:p>
    <w:p w:rsidR="00000000" w:rsidDel="00000000" w:rsidP="00000000" w:rsidRDefault="00000000" w:rsidRPr="00000000" w14:paraId="0000009A">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configurado el acceso a redes de área extensa.</w:t>
      </w:r>
    </w:p>
    <w:p w:rsidR="00000000" w:rsidDel="00000000" w:rsidP="00000000" w:rsidRDefault="00000000" w:rsidRPr="00000000" w14:paraId="0000009B">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gestionado puertos de comunicaciones.</w:t>
      </w:r>
    </w:p>
    <w:p w:rsidR="00000000" w:rsidDel="00000000" w:rsidP="00000000" w:rsidRDefault="00000000" w:rsidRPr="00000000" w14:paraId="0000009C">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verificado el funcionamiento de la red mediante el uso de comandos y herramientas básicas.</w:t>
      </w:r>
    </w:p>
    <w:p w:rsidR="00000000" w:rsidDel="00000000" w:rsidP="00000000" w:rsidRDefault="00000000" w:rsidRPr="00000000" w14:paraId="0000009D">
      <w:pPr>
        <w:numPr>
          <w:ilvl w:val="0"/>
          <w:numId w:val="9"/>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aplicado protocolos seguros de comunicaciones.</w:t>
      </w:r>
    </w:p>
    <w:p w:rsidR="00000000" w:rsidDel="00000000" w:rsidP="00000000" w:rsidRDefault="00000000" w:rsidRPr="00000000" w14:paraId="0000009E">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mínimos: a, b, c, d, g</w:t>
      </w:r>
    </w:p>
    <w:p w:rsidR="00000000" w:rsidDel="00000000" w:rsidP="00000000" w:rsidRDefault="00000000" w:rsidRPr="00000000" w14:paraId="0000009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0">
      <w:pPr>
        <w:numPr>
          <w:ilvl w:val="0"/>
          <w:numId w:val="3"/>
        </w:numPr>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Opera sistemas en red gestionando sus recursos e identificando las restricciones de seguridad existentes.</w:t>
      </w:r>
    </w:p>
    <w:p w:rsidR="00000000" w:rsidDel="00000000" w:rsidP="00000000" w:rsidRDefault="00000000" w:rsidRPr="00000000" w14:paraId="000000A1">
      <w:pPr>
        <w:numPr>
          <w:ilvl w:val="0"/>
          <w:numId w:val="7"/>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configurado el acceso a recursos locales y recursos de red.</w:t>
      </w:r>
    </w:p>
    <w:p w:rsidR="00000000" w:rsidDel="00000000" w:rsidP="00000000" w:rsidRDefault="00000000" w:rsidRPr="00000000" w14:paraId="000000A2">
      <w:pPr>
        <w:numPr>
          <w:ilvl w:val="0"/>
          <w:numId w:val="7"/>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identificado los derechos de usuario y directivas de seguridad.</w:t>
      </w:r>
    </w:p>
    <w:p w:rsidR="00000000" w:rsidDel="00000000" w:rsidP="00000000" w:rsidRDefault="00000000" w:rsidRPr="00000000" w14:paraId="000000A3">
      <w:pPr>
        <w:numPr>
          <w:ilvl w:val="0"/>
          <w:numId w:val="7"/>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explotado servidores de ficheros, servidores de impresión y servidores de aplicaciones.</w:t>
      </w:r>
    </w:p>
    <w:p w:rsidR="00000000" w:rsidDel="00000000" w:rsidP="00000000" w:rsidRDefault="00000000" w:rsidRPr="00000000" w14:paraId="000000A4">
      <w:pPr>
        <w:numPr>
          <w:ilvl w:val="0"/>
          <w:numId w:val="7"/>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accedido a los servidores utilizando técnicas de conexión remota.</w:t>
      </w:r>
    </w:p>
    <w:p w:rsidR="00000000" w:rsidDel="00000000" w:rsidP="00000000" w:rsidRDefault="00000000" w:rsidRPr="00000000" w14:paraId="000000A5">
      <w:pPr>
        <w:numPr>
          <w:ilvl w:val="0"/>
          <w:numId w:val="7"/>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evaluado la necesidad de proteger los recursos y el sistema.</w:t>
      </w:r>
    </w:p>
    <w:p w:rsidR="00000000" w:rsidDel="00000000" w:rsidP="00000000" w:rsidRDefault="00000000" w:rsidRPr="00000000" w14:paraId="000000A6">
      <w:pPr>
        <w:numPr>
          <w:ilvl w:val="0"/>
          <w:numId w:val="7"/>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instalado y evaluado utilidades de seguridad básica.</w:t>
      </w:r>
    </w:p>
    <w:p w:rsidR="00000000" w:rsidDel="00000000" w:rsidP="00000000" w:rsidRDefault="00000000" w:rsidRPr="00000000" w14:paraId="000000A7">
      <w:pPr>
        <w:ind w:left="360" w:firstLine="0"/>
        <w:rPr>
          <w:rFonts w:ascii="Arial" w:cs="Arial" w:eastAsia="Arial" w:hAnsi="Arial"/>
          <w:b w:val="1"/>
          <w:color w:val="ff0000"/>
          <w:sz w:val="22"/>
          <w:szCs w:val="22"/>
        </w:rPr>
      </w:pPr>
      <w:r w:rsidDel="00000000" w:rsidR="00000000" w:rsidRPr="00000000">
        <w:rPr>
          <w:rFonts w:ascii="Arial" w:cs="Arial" w:eastAsia="Arial" w:hAnsi="Arial"/>
          <w:b w:val="1"/>
          <w:sz w:val="22"/>
          <w:szCs w:val="22"/>
          <w:rtl w:val="0"/>
        </w:rPr>
        <w:t xml:space="preserve">Criterios mínimos: a, b, c</w:t>
      </w:r>
      <w:r w:rsidDel="00000000" w:rsidR="00000000" w:rsidRPr="00000000">
        <w:rPr>
          <w:rtl w:val="0"/>
        </w:rPr>
      </w:r>
    </w:p>
    <w:p w:rsidR="00000000" w:rsidDel="00000000" w:rsidP="00000000" w:rsidRDefault="00000000" w:rsidRPr="00000000" w14:paraId="000000A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numPr>
          <w:ilvl w:val="0"/>
          <w:numId w:val="3"/>
        </w:numPr>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Elabora documentación valorando y utilizando aplicaciones informáticas de propósito general.</w:t>
      </w:r>
    </w:p>
    <w:p w:rsidR="00000000" w:rsidDel="00000000" w:rsidP="00000000" w:rsidRDefault="00000000" w:rsidRPr="00000000" w14:paraId="000000AA">
      <w:pPr>
        <w:numPr>
          <w:ilvl w:val="0"/>
          <w:numId w:val="5"/>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 clasificado software en función de su licencia y propósito.</w:t>
      </w:r>
    </w:p>
    <w:p w:rsidR="00000000" w:rsidDel="00000000" w:rsidP="00000000" w:rsidRDefault="00000000" w:rsidRPr="00000000" w14:paraId="000000AB">
      <w:pPr>
        <w:numPr>
          <w:ilvl w:val="0"/>
          <w:numId w:val="5"/>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analizado las necesidades específicas de software asociadas al uso de sistemas informáticos en diferentes entornos productivos.</w:t>
      </w:r>
    </w:p>
    <w:p w:rsidR="00000000" w:rsidDel="00000000" w:rsidP="00000000" w:rsidRDefault="00000000" w:rsidRPr="00000000" w14:paraId="000000AC">
      <w:pPr>
        <w:numPr>
          <w:ilvl w:val="0"/>
          <w:numId w:val="5"/>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realizado tareas de documentación mediante el uso de herramientas ofimáticas.</w:t>
      </w:r>
    </w:p>
    <w:p w:rsidR="00000000" w:rsidDel="00000000" w:rsidP="00000000" w:rsidRDefault="00000000" w:rsidRPr="00000000" w14:paraId="000000AD">
      <w:pPr>
        <w:numPr>
          <w:ilvl w:val="0"/>
          <w:numId w:val="5"/>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utilizado sistemas de correo y mensajería electrónica.</w:t>
      </w:r>
    </w:p>
    <w:p w:rsidR="00000000" w:rsidDel="00000000" w:rsidP="00000000" w:rsidRDefault="00000000" w:rsidRPr="00000000" w14:paraId="000000AE">
      <w:pPr>
        <w:numPr>
          <w:ilvl w:val="0"/>
          <w:numId w:val="5"/>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utilizado los servicios de transferencia de ficheros.</w:t>
      </w:r>
    </w:p>
    <w:p w:rsidR="00000000" w:rsidDel="00000000" w:rsidP="00000000" w:rsidRDefault="00000000" w:rsidRPr="00000000" w14:paraId="000000AF">
      <w:pPr>
        <w:numPr>
          <w:ilvl w:val="0"/>
          <w:numId w:val="5"/>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han utilizado métodos de búsqueda de documentación técnica mediante el uso de servicios de Internet.</w:t>
      </w:r>
    </w:p>
    <w:p w:rsidR="00000000" w:rsidDel="00000000" w:rsidP="00000000" w:rsidRDefault="00000000" w:rsidRPr="00000000" w14:paraId="000000B0">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mínimos: a, b, c</w:t>
      </w:r>
    </w:p>
    <w:p w:rsidR="00000000" w:rsidDel="00000000" w:rsidP="00000000" w:rsidRDefault="00000000" w:rsidRPr="00000000" w14:paraId="000000B1">
      <w:pPr>
        <w:rPr>
          <w:color w:val="ff0000"/>
        </w:rPr>
      </w:pPr>
      <w:r w:rsidDel="00000000" w:rsidR="00000000" w:rsidRPr="00000000">
        <w:rPr>
          <w:rtl w:val="0"/>
        </w:rPr>
      </w:r>
    </w:p>
    <w:p w:rsidR="00000000" w:rsidDel="00000000" w:rsidP="00000000" w:rsidRDefault="00000000" w:rsidRPr="00000000" w14:paraId="000000B2">
      <w:pPr>
        <w:rPr>
          <w:color w:val="ff0000"/>
        </w:rPr>
      </w:pPr>
      <w:r w:rsidDel="00000000" w:rsidR="00000000" w:rsidRPr="00000000">
        <w:rPr>
          <w:rtl w:val="0"/>
        </w:rPr>
      </w:r>
    </w:p>
    <w:p w:rsidR="00000000" w:rsidDel="00000000" w:rsidP="00000000" w:rsidRDefault="00000000" w:rsidRPr="00000000" w14:paraId="000000B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1"/>
          <w:smallCaps w:val="0"/>
          <w:strike w:val="0"/>
          <w:color w:val="000000"/>
          <w:sz w:val="32"/>
          <w:szCs w:val="32"/>
          <w:u w:val="none"/>
          <w:shd w:fill="auto" w:val="clear"/>
          <w:vertAlign w:val="baseline"/>
        </w:rPr>
      </w:pPr>
      <w:bookmarkStart w:colFirst="0" w:colLast="0" w:name="_heading=h.2s8eyo1" w:id="2"/>
      <w:bookmarkEnd w:id="2"/>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 3. Procedimientos e Instrumentos de Evaluación.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Procedimientos de Evaluación</w:t>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Fonts w:ascii="Arial" w:cs="Arial" w:eastAsia="Arial" w:hAnsi="Arial"/>
          <w:sz w:val="22"/>
          <w:szCs w:val="22"/>
          <w:rtl w:val="0"/>
        </w:rPr>
        <w:t xml:space="preserve">La evaluación de actividades se hará en base a la realización de pruebas escritas y la entrega de trabajos que periódicamente se proponga a los alumnos. </w:t>
      </w: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faltas de asistencia a clase podrán dar lugar a la suspensión de la evaluación continua tal y como aparece establecido en el Reglamento de Régimen Interno del Centro.</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Fonts w:ascii="Arial" w:cs="Arial" w:eastAsia="Arial" w:hAnsi="Arial"/>
          <w:sz w:val="22"/>
          <w:szCs w:val="22"/>
          <w:rtl w:val="0"/>
        </w:rPr>
        <w:t xml:space="preserve">Para evaluar los conocimientos adquiridos se realizarán controles periódicos escritos y/o pruebas prácticas al finalizar cada evaluación.</w:t>
      </w:r>
      <w:r w:rsidDel="00000000" w:rsidR="00000000" w:rsidRPr="00000000">
        <w:rPr>
          <w:rtl w:val="0"/>
        </w:rPr>
      </w:r>
    </w:p>
    <w:p w:rsidR="00000000" w:rsidDel="00000000" w:rsidP="00000000" w:rsidRDefault="00000000" w:rsidRPr="00000000" w14:paraId="000000B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Pérdida de evaluación continua.</w:t>
      </w:r>
    </w:p>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número de faltas de asistencia al módulo profesional que conlleva la pérdida del derecho a la evaluación continua, fijado por normativa de la consejería de educación de la D.G.A., es, como máximo del 15% de la duración del módulo, correspondiendo en este caso a 24 periodos lectivos.</w:t>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superación de dicho porcentaje por parte del alumno acarreará la perdida de la evaluación continua, debiendo presentarse a la prueba de recuperación ordinaria que se realiza al finalizar la tercera evaluación, y cuya materia didáctica englobará la totalidad de los contenidos del módulo. </w:t>
      </w:r>
    </w:p>
    <w:p w:rsidR="00000000" w:rsidDel="00000000" w:rsidP="00000000" w:rsidRDefault="00000000" w:rsidRPr="00000000" w14:paraId="000000C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 Recuperación</w:t>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recuperación (y la profundización en aquellos temas que sea necesario) se introducirá en el momento de la detección del problema. Se estudiarán las causas, lo que es necesario cambiar y/o reforzar y el método a seguir.</w:t>
      </w:r>
    </w:p>
    <w:p w:rsidR="00000000" w:rsidDel="00000000" w:rsidP="00000000" w:rsidRDefault="00000000" w:rsidRPr="00000000" w14:paraId="000000C6">
      <w:pPr>
        <w:ind w:firstLine="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final del tercer trimestre se realizará una prueba teórico-práctica de las evaluaciones no superadas. Para la calificación de dicha prueba no se tendrá en cuenta ninguno de los trabajos o ejercicios que el alumno hubiese podido realizar a lo largo del curso. No se contempla la ejecución de exámenes de recuperación parciales, aunque el profesor podría ofrecer la posibilidad de realizar alguna recuperación parcial de un trimestre si lo estimara oportuno.</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realizadas las pruebas de recuperación, la nota final se calculará según el método anteriormente descrito y con las mismas consideraciones.</w:t>
      </w:r>
    </w:p>
    <w:p w:rsidR="00000000" w:rsidDel="00000000" w:rsidP="00000000" w:rsidRDefault="00000000" w:rsidRPr="00000000" w14:paraId="000000CA">
      <w:pPr>
        <w:ind w:firstLine="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D">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1"/>
          <w:i w:val="1"/>
          <w:smallCaps w:val="0"/>
          <w:strike w:val="0"/>
          <w:color w:val="000000"/>
          <w:sz w:val="32"/>
          <w:szCs w:val="32"/>
          <w:u w:val="none"/>
          <w:shd w:fill="auto" w:val="clear"/>
          <w:vertAlign w:val="baseline"/>
        </w:rPr>
      </w:pPr>
      <w:bookmarkStart w:colFirst="0" w:colLast="0" w:name="_heading=h.35nkun2" w:id="3"/>
      <w:bookmarkEnd w:id="3"/>
      <w:r w:rsidDel="00000000" w:rsidR="00000000" w:rsidRPr="00000000">
        <w:rPr>
          <w:rtl w:val="0"/>
        </w:rPr>
      </w:r>
    </w:p>
    <w:p w:rsidR="00000000" w:rsidDel="00000000" w:rsidP="00000000" w:rsidRDefault="00000000" w:rsidRPr="00000000" w14:paraId="000000C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18" w:top="1418" w:left="1276" w:right="849" w:header="567"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0"/>
      <w:pBdr>
        <w:top w:color="622423" w:space="1" w:sz="24" w:val="single"/>
        <w:left w:space="0" w:sz="0" w:val="nil"/>
        <w:bottom w:space="0" w:sz="0" w:val="nil"/>
        <w:right w:space="0" w:sz="0" w:val="nil"/>
        <w:between w:space="0" w:sz="0" w:val="nil"/>
      </w:pBdr>
      <w:shd w:fill="auto" w:val="clear"/>
      <w:tabs>
        <w:tab w:val="center" w:pos="4252"/>
        <w:tab w:val="right" w:pos="8504"/>
        <w:tab w:val="right" w:pos="978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PRG-00125</w:t>
      <w:tab/>
      <w:t xml:space="preserve">Página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207.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7"/>
      <w:tblGridChange w:id="0">
        <w:tblGrid>
          <w:gridCol w:w="10207"/>
        </w:tblGrid>
      </w:tblGridChange>
    </w:tblGrid>
    <w:tr>
      <w:trPr>
        <w:trHeight w:val="438"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tabs>
              <w:tab w:val="center" w:pos="552"/>
            </w:tabs>
            <w:spacing w:line="36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15875</wp:posOffset>
                </wp:positionH>
                <wp:positionV relativeFrom="paragraph">
                  <wp:posOffset>635</wp:posOffset>
                </wp:positionV>
                <wp:extent cx="773280" cy="1344240"/>
                <wp:effectExtent b="0" l="0" r="0" t="0"/>
                <wp:wrapSquare wrapText="bothSides" distB="0" distT="0" distL="0" distR="0"/>
                <wp:docPr id="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3280" cy="1344240"/>
                        </a:xfrm>
                        <a:prstGeom prst="rect"/>
                        <a:ln/>
                      </pic:spPr>
                    </pic:pic>
                  </a:graphicData>
                </a:graphic>
              </wp:anchor>
            </w:drawing>
          </w:r>
        </w:p>
        <w:p w:rsidR="00000000" w:rsidDel="00000000" w:rsidP="00000000" w:rsidRDefault="00000000" w:rsidRPr="00000000" w14:paraId="000000D2">
          <w:pPr>
            <w:tabs>
              <w:tab w:val="center" w:pos="552"/>
            </w:tabs>
            <w:spacing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3">
          <w:pPr>
            <w:tabs>
              <w:tab w:val="center" w:pos="552"/>
            </w:tabs>
            <w:spacing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4">
          <w:pPr>
            <w:tabs>
              <w:tab w:val="center" w:pos="639"/>
            </w:tabs>
            <w:spacing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5">
          <w:pPr>
            <w:tabs>
              <w:tab w:val="center" w:pos="639"/>
            </w:tabs>
            <w:spacing w:line="360" w:lineRule="auto"/>
            <w:rPr>
              <w:rFonts w:ascii="Arial" w:cs="Arial" w:eastAsia="Arial" w:hAnsi="Arial"/>
              <w:sz w:val="14"/>
              <w:szCs w:val="14"/>
            </w:rPr>
          </w:pPr>
          <w:r w:rsidDel="00000000" w:rsidR="00000000" w:rsidRPr="00000000">
            <w:rPr>
              <w:rFonts w:ascii="Arial" w:cs="Arial" w:eastAsia="Arial" w:hAnsi="Arial"/>
              <w:sz w:val="14"/>
              <w:szCs w:val="14"/>
              <w:rtl w:val="0"/>
            </w:rPr>
            <w:tab/>
            <w:t xml:space="preserve">I.E.S.</w:t>
          </w:r>
        </w:p>
        <w:p w:rsidR="00000000" w:rsidDel="00000000" w:rsidP="00000000" w:rsidRDefault="00000000" w:rsidRPr="00000000" w14:paraId="000000D6">
          <w:pPr>
            <w:tabs>
              <w:tab w:val="center" w:pos="639"/>
            </w:tabs>
            <w:spacing w:line="360" w:lineRule="auto"/>
            <w:rPr>
              <w:rFonts w:ascii="Arial" w:cs="Arial" w:eastAsia="Arial" w:hAnsi="Arial"/>
              <w:sz w:val="14"/>
              <w:szCs w:val="14"/>
            </w:rPr>
          </w:pPr>
          <w:r w:rsidDel="00000000" w:rsidR="00000000" w:rsidRPr="00000000">
            <w:rPr>
              <w:rFonts w:ascii="Arial" w:cs="Arial" w:eastAsia="Arial" w:hAnsi="Arial"/>
              <w:sz w:val="14"/>
              <w:szCs w:val="14"/>
              <w:rtl w:val="0"/>
            </w:rPr>
            <w:tab/>
            <w:t xml:space="preserve">Santiago</w:t>
          </w:r>
        </w:p>
        <w:p w:rsidR="00000000" w:rsidDel="00000000" w:rsidP="00000000" w:rsidRDefault="00000000" w:rsidRPr="00000000" w14:paraId="000000D7">
          <w:pPr>
            <w:tabs>
              <w:tab w:val="center" w:pos="639"/>
            </w:tabs>
            <w:spacing w:line="360" w:lineRule="auto"/>
            <w:rPr>
              <w:rFonts w:ascii="Arial" w:cs="Arial" w:eastAsia="Arial" w:hAnsi="Arial"/>
            </w:rPr>
          </w:pPr>
          <w:r w:rsidDel="00000000" w:rsidR="00000000" w:rsidRPr="00000000">
            <w:rPr>
              <w:rFonts w:ascii="Arial" w:cs="Arial" w:eastAsia="Arial" w:hAnsi="Arial"/>
              <w:sz w:val="14"/>
              <w:szCs w:val="14"/>
              <w:rtl w:val="0"/>
            </w:rPr>
            <w:tab/>
            <w:t xml:space="preserve">Hernández</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5124450</wp:posOffset>
                </wp:positionH>
                <wp:positionV relativeFrom="paragraph">
                  <wp:posOffset>0</wp:posOffset>
                </wp:positionV>
                <wp:extent cx="1254600" cy="1195560"/>
                <wp:effectExtent b="0" l="0" r="0" t="0"/>
                <wp:wrapSquare wrapText="bothSides" distB="0" distT="0" distL="0" distR="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54600" cy="1195560"/>
                        </a:xfrm>
                        <a:prstGeom prst="rect"/>
                        <a:ln/>
                      </pic:spPr>
                    </pic:pic>
                  </a:graphicData>
                </a:graphic>
              </wp:anchor>
            </w:drawing>
          </w:r>
        </w:p>
      </w:tc>
    </w:tr>
    <w:tr>
      <w:trPr>
        <w:trHeight w:val="678"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983"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color="000000" w:space="1" w:sz="4" w:val="single"/>
        <w:left w:space="0" w:sz="0" w:val="nil"/>
        <w:bottom w:space="0" w:sz="0" w:val="nil"/>
        <w:right w:space="0" w:sz="0" w:val="nil"/>
        <w:between w:space="0" w:sz="0" w:val="nil"/>
      </w:pBdr>
      <w:shd w:fill="auto" w:val="clear"/>
      <w:tabs>
        <w:tab w:val="center" w:pos="4252"/>
        <w:tab w:val="right" w:pos="8504"/>
        <w:tab w:val="left" w:pos="3969"/>
        <w:tab w:val="left" w:pos="4962"/>
        <w:tab w:val="right" w:pos="878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I.E.S. “Santiago Hernández”</w:t>
      <w:tab/>
      <w:t xml:space="preserve">Ciclos: </w:t>
      <w:tab/>
      <w:t xml:space="preserve">Desarrollo de Aplicaciones Multiplataforma</w:t>
    </w:r>
  </w:p>
  <w:p w:rsidR="00000000" w:rsidDel="00000000" w:rsidP="00000000" w:rsidRDefault="00000000" w:rsidRPr="00000000" w14:paraId="000000DD">
    <w:pPr>
      <w:keepNext w:val="0"/>
      <w:keepLines w:val="0"/>
      <w:widowControl w:val="0"/>
      <w:pBdr>
        <w:top w:color="000000" w:space="1" w:sz="4" w:val="single"/>
        <w:left w:space="0" w:sz="0" w:val="nil"/>
        <w:bottom w:space="0" w:sz="0" w:val="nil"/>
        <w:right w:space="0" w:sz="0" w:val="nil"/>
        <w:between w:space="0" w:sz="0" w:val="nil"/>
      </w:pBdr>
      <w:shd w:fill="auto" w:val="clear"/>
      <w:tabs>
        <w:tab w:val="center" w:pos="4252"/>
        <w:tab w:val="right" w:pos="8504"/>
        <w:tab w:val="left" w:pos="3969"/>
        <w:tab w:val="left" w:pos="4962"/>
        <w:tab w:val="right" w:pos="878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Desarrollo de Aplicaciones Web</w:t>
    </w:r>
  </w:p>
  <w:p w:rsidR="00000000" w:rsidDel="00000000" w:rsidP="00000000" w:rsidRDefault="00000000" w:rsidRPr="00000000" w14:paraId="000000DE">
    <w:pPr>
      <w:keepNext w:val="0"/>
      <w:keepLines w:val="0"/>
      <w:widowControl w:val="0"/>
      <w:pBdr>
        <w:top w:color="000000" w:space="1" w:sz="4" w:val="single"/>
        <w:left w:space="0" w:sz="0" w:val="nil"/>
        <w:bottom w:space="0" w:sz="0" w:val="nil"/>
        <w:right w:space="0" w:sz="0" w:val="nil"/>
        <w:between w:space="0" w:sz="0" w:val="nil"/>
      </w:pBdr>
      <w:shd w:fill="auto" w:val="clear"/>
      <w:tabs>
        <w:tab w:val="center" w:pos="4252"/>
        <w:tab w:val="right" w:pos="8504"/>
        <w:tab w:val="left" w:pos="3969"/>
        <w:tab w:val="left" w:pos="4962"/>
        <w:tab w:val="right" w:pos="8789"/>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color="000000" w:space="1" w:sz="4" w:val="single"/>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Familia Profesional: Informática y Comunicaciones   </w:t>
      <w:tab/>
      <w:t xml:space="preserve">Modulo: Sistemas Informáticos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rFonts w:ascii="Arial" w:cs="Arial" w:eastAsia="Arial" w:hAnsi="Arial"/>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108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8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08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8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sz w:val="22"/>
        <w:szCs w:val="22"/>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360" w:hanging="360"/>
      </w:pPr>
      <w:rPr>
        <w:rFonts w:ascii="Arial" w:cs="Arial" w:eastAsia="Arial" w:hAnsi="Arial"/>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Cambria" w:cs="Cambria" w:eastAsia="Cambria" w:hAnsi="Cambria"/>
      <w:b w:val="1"/>
      <w:sz w:val="32"/>
      <w:szCs w:val="32"/>
    </w:rPr>
  </w:style>
  <w:style w:type="paragraph" w:styleId="Heading2">
    <w:name w:val="heading 2"/>
    <w:basedOn w:val="Normal"/>
    <w:next w:val="Normal"/>
    <w:pPr>
      <w:keepNext w:val="1"/>
      <w:widowControl w:val="0"/>
      <w:jc w:val="both"/>
    </w:pPr>
    <w:rPr>
      <w:rFonts w:ascii="Cambria" w:cs="Cambria" w:eastAsia="Cambria" w:hAnsi="Cambria"/>
      <w:b w:val="1"/>
      <w:i w:val="1"/>
      <w:sz w:val="28"/>
      <w:szCs w:val="28"/>
    </w:rPr>
  </w:style>
  <w:style w:type="paragraph" w:styleId="Heading3">
    <w:name w:val="heading 3"/>
    <w:basedOn w:val="Normal"/>
    <w:next w:val="Normal"/>
    <w:pPr>
      <w:keepNext w:val="1"/>
    </w:pPr>
    <w:rPr>
      <w:rFonts w:ascii="Cambria" w:cs="Cambria" w:eastAsia="Cambria" w:hAnsi="Cambria"/>
      <w:b w:val="1"/>
      <w:sz w:val="26"/>
      <w:szCs w:val="26"/>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Calibri" w:cs="Calibri" w:eastAsia="Calibri" w:hAnsi="Calibri"/>
      <w:b w:val="1"/>
      <w:sz w:val="28"/>
      <w:szCs w:val="28"/>
    </w:rPr>
  </w:style>
  <w:style w:type="paragraph" w:styleId="Heading5">
    <w:name w:val="heading 5"/>
    <w:basedOn w:val="Normal"/>
    <w:next w:val="Normal"/>
    <w:pPr>
      <w:keepNext w:val="1"/>
      <w:jc w:val="center"/>
    </w:pPr>
    <w:rPr>
      <w:rFonts w:ascii="Calibri" w:cs="Calibri" w:eastAsia="Calibri" w:hAnsi="Calibri"/>
      <w:b w:val="1"/>
      <w:i w:val="1"/>
      <w:sz w:val="26"/>
      <w:szCs w:val="26"/>
    </w:rPr>
  </w:style>
  <w:style w:type="paragraph" w:styleId="Heading6">
    <w:name w:val="heading 6"/>
    <w:basedOn w:val="Normal"/>
    <w:next w:val="Normal"/>
    <w:pPr>
      <w:keepNext w:val="1"/>
      <w:jc w:val="center"/>
    </w:pPr>
    <w:rPr>
      <w:rFonts w:ascii="Calibri" w:cs="Calibri" w:eastAsia="Calibri" w:hAnsi="Calibri"/>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Cambria" w:cs="Cambria" w:eastAsia="Cambria" w:hAnsi="Cambria"/>
      <w:b w:val="1"/>
      <w:sz w:val="32"/>
      <w:szCs w:val="32"/>
    </w:rPr>
  </w:style>
  <w:style w:type="paragraph" w:styleId="Heading2">
    <w:name w:val="heading 2"/>
    <w:basedOn w:val="Normal"/>
    <w:next w:val="Normal"/>
    <w:pPr>
      <w:keepNext w:val="1"/>
      <w:widowControl w:val="0"/>
      <w:jc w:val="both"/>
    </w:pPr>
    <w:rPr>
      <w:rFonts w:ascii="Cambria" w:cs="Cambria" w:eastAsia="Cambria" w:hAnsi="Cambria"/>
      <w:b w:val="1"/>
      <w:i w:val="1"/>
      <w:sz w:val="28"/>
      <w:szCs w:val="28"/>
    </w:rPr>
  </w:style>
  <w:style w:type="paragraph" w:styleId="Heading3">
    <w:name w:val="heading 3"/>
    <w:basedOn w:val="Normal"/>
    <w:next w:val="Normal"/>
    <w:pPr>
      <w:keepNext w:val="1"/>
    </w:pPr>
    <w:rPr>
      <w:rFonts w:ascii="Cambria" w:cs="Cambria" w:eastAsia="Cambria" w:hAnsi="Cambria"/>
      <w:b w:val="1"/>
      <w:sz w:val="26"/>
      <w:szCs w:val="26"/>
    </w:rPr>
  </w:style>
  <w:style w:type="paragraph" w:styleId="Heading4">
    <w:name w:val="heading 4"/>
    <w:basedOn w:val="Normal"/>
    <w:next w:val="Normal"/>
    <w:pPr>
      <w:keepNext w:val="1"/>
      <w:pBdr>
        <w:top w:color="000000" w:space="0" w:sz="6" w:val="single"/>
        <w:left w:color="000000" w:space="0" w:sz="6" w:val="single"/>
        <w:right w:color="000000" w:space="0" w:sz="6" w:val="single"/>
      </w:pBdr>
      <w:jc w:val="center"/>
    </w:pPr>
    <w:rPr>
      <w:rFonts w:ascii="Calibri" w:cs="Calibri" w:eastAsia="Calibri" w:hAnsi="Calibri"/>
      <w:b w:val="1"/>
      <w:sz w:val="28"/>
      <w:szCs w:val="28"/>
    </w:rPr>
  </w:style>
  <w:style w:type="paragraph" w:styleId="Heading5">
    <w:name w:val="heading 5"/>
    <w:basedOn w:val="Normal"/>
    <w:next w:val="Normal"/>
    <w:pPr>
      <w:keepNext w:val="1"/>
      <w:jc w:val="center"/>
    </w:pPr>
    <w:rPr>
      <w:rFonts w:ascii="Calibri" w:cs="Calibri" w:eastAsia="Calibri" w:hAnsi="Calibri"/>
      <w:b w:val="1"/>
      <w:i w:val="1"/>
      <w:sz w:val="26"/>
      <w:szCs w:val="26"/>
    </w:rPr>
  </w:style>
  <w:style w:type="paragraph" w:styleId="Heading6">
    <w:name w:val="heading 6"/>
    <w:basedOn w:val="Normal"/>
    <w:next w:val="Normal"/>
    <w:pPr>
      <w:keepNext w:val="1"/>
      <w:jc w:val="center"/>
    </w:pPr>
    <w:rPr>
      <w:rFonts w:ascii="Calibri" w:cs="Calibri" w:eastAsia="Calibri" w:hAnsi="Calibri"/>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DA0018"/>
    <w:rPr>
      <w:sz w:val="24"/>
      <w:lang w:val="es-ES_tradnl"/>
    </w:rPr>
  </w:style>
  <w:style w:type="paragraph" w:styleId="Ttulo1">
    <w:name w:val="heading 1"/>
    <w:basedOn w:val="Normal"/>
    <w:next w:val="Normal"/>
    <w:link w:val="Ttulo1Car"/>
    <w:autoRedefine w:val="1"/>
    <w:uiPriority w:val="99"/>
    <w:qFormat w:val="1"/>
    <w:rsid w:val="00DA0018"/>
    <w:pPr>
      <w:keepNext w:val="1"/>
      <w:widowControl w:val="0"/>
      <w:outlineLvl w:val="0"/>
    </w:pPr>
    <w:rPr>
      <w:rFonts w:ascii="Cambria" w:hAnsi="Cambria"/>
      <w:b w:val="1"/>
      <w:bCs w:val="1"/>
      <w:kern w:val="2"/>
      <w:sz w:val="32"/>
      <w:szCs w:val="32"/>
    </w:rPr>
  </w:style>
  <w:style w:type="paragraph" w:styleId="Ttulo2">
    <w:name w:val="heading 2"/>
    <w:basedOn w:val="Normal"/>
    <w:next w:val="Normal"/>
    <w:link w:val="Ttulo2Car"/>
    <w:uiPriority w:val="99"/>
    <w:qFormat w:val="1"/>
    <w:rsid w:val="00DA0018"/>
    <w:pPr>
      <w:keepNext w:val="1"/>
      <w:widowControl w:val="0"/>
      <w:suppressAutoHyphens w:val="1"/>
      <w:jc w:val="both"/>
      <w:outlineLvl w:val="1"/>
    </w:pPr>
    <w:rPr>
      <w:rFonts w:ascii="Cambria" w:hAnsi="Cambria"/>
      <w:b w:val="1"/>
      <w:bCs w:val="1"/>
      <w:i w:val="1"/>
      <w:iCs w:val="1"/>
      <w:sz w:val="28"/>
      <w:szCs w:val="28"/>
    </w:rPr>
  </w:style>
  <w:style w:type="paragraph" w:styleId="Ttulo3">
    <w:name w:val="heading 3"/>
    <w:basedOn w:val="Normal"/>
    <w:next w:val="Normal"/>
    <w:link w:val="Ttulo3Car"/>
    <w:uiPriority w:val="99"/>
    <w:qFormat w:val="1"/>
    <w:rsid w:val="00DA0018"/>
    <w:pPr>
      <w:keepNext w:val="1"/>
      <w:outlineLvl w:val="2"/>
    </w:pPr>
    <w:rPr>
      <w:rFonts w:ascii="Cambria" w:hAnsi="Cambria"/>
      <w:b w:val="1"/>
      <w:bCs w:val="1"/>
      <w:sz w:val="26"/>
      <w:szCs w:val="26"/>
    </w:rPr>
  </w:style>
  <w:style w:type="paragraph" w:styleId="Ttulo4">
    <w:name w:val="heading 4"/>
    <w:basedOn w:val="Normal"/>
    <w:next w:val="Normal"/>
    <w:link w:val="Ttulo4Car"/>
    <w:uiPriority w:val="99"/>
    <w:qFormat w:val="1"/>
    <w:rsid w:val="00DA0018"/>
    <w:pPr>
      <w:keepNext w:val="1"/>
      <w:pBdr>
        <w:top w:color="000000" w:space="0" w:sz="6" w:val="single"/>
        <w:left w:color="000000" w:space="0" w:sz="6" w:val="single"/>
        <w:right w:color="000000" w:space="0" w:sz="6" w:val="single"/>
      </w:pBdr>
      <w:jc w:val="center"/>
      <w:outlineLvl w:val="3"/>
    </w:pPr>
    <w:rPr>
      <w:rFonts w:ascii="Calibri" w:hAnsi="Calibri"/>
      <w:b w:val="1"/>
      <w:bCs w:val="1"/>
      <w:sz w:val="28"/>
      <w:szCs w:val="28"/>
    </w:rPr>
  </w:style>
  <w:style w:type="paragraph" w:styleId="Ttulo5">
    <w:name w:val="heading 5"/>
    <w:basedOn w:val="Normal"/>
    <w:next w:val="Normal"/>
    <w:link w:val="Ttulo5Car"/>
    <w:uiPriority w:val="99"/>
    <w:qFormat w:val="1"/>
    <w:rsid w:val="00DA0018"/>
    <w:pPr>
      <w:keepNext w:val="1"/>
      <w:jc w:val="center"/>
      <w:outlineLvl w:val="4"/>
    </w:pPr>
    <w:rPr>
      <w:rFonts w:ascii="Calibri" w:hAnsi="Calibri"/>
      <w:b w:val="1"/>
      <w:bCs w:val="1"/>
      <w:i w:val="1"/>
      <w:iCs w:val="1"/>
      <w:sz w:val="26"/>
      <w:szCs w:val="26"/>
    </w:rPr>
  </w:style>
  <w:style w:type="paragraph" w:styleId="Ttulo6">
    <w:name w:val="heading 6"/>
    <w:basedOn w:val="Normal"/>
    <w:next w:val="Normal"/>
    <w:link w:val="Ttulo6Car"/>
    <w:uiPriority w:val="99"/>
    <w:qFormat w:val="1"/>
    <w:rsid w:val="00DA0018"/>
    <w:pPr>
      <w:keepNext w:val="1"/>
      <w:jc w:val="center"/>
      <w:outlineLvl w:val="5"/>
    </w:pPr>
    <w:rPr>
      <w:rFonts w:ascii="Calibri" w:hAnsi="Calibri"/>
      <w:b w:val="1"/>
      <w:bCs w:val="1"/>
      <w:sz w:val="20"/>
    </w:rPr>
  </w:style>
  <w:style w:type="paragraph" w:styleId="Ttulo7">
    <w:name w:val="heading 7"/>
    <w:basedOn w:val="Normal"/>
    <w:next w:val="Normal"/>
    <w:link w:val="Ttulo7Car"/>
    <w:uiPriority w:val="99"/>
    <w:qFormat w:val="1"/>
    <w:rsid w:val="00DA0018"/>
    <w:pPr>
      <w:keepNext w:val="1"/>
      <w:spacing w:line="240" w:lineRule="atLeast"/>
      <w:jc w:val="both"/>
      <w:outlineLvl w:val="6"/>
    </w:pPr>
    <w:rPr>
      <w:rFonts w:ascii="Calibri" w:hAnsi="Calibri"/>
      <w:szCs w:val="24"/>
    </w:rPr>
  </w:style>
  <w:style w:type="paragraph" w:styleId="Ttulo8">
    <w:name w:val="heading 8"/>
    <w:basedOn w:val="Normal"/>
    <w:next w:val="Normal"/>
    <w:link w:val="Ttulo8Car"/>
    <w:uiPriority w:val="99"/>
    <w:qFormat w:val="1"/>
    <w:rsid w:val="00DA0018"/>
    <w:pPr>
      <w:tabs>
        <w:tab w:val="left" w:pos="360"/>
      </w:tabs>
      <w:spacing w:after="60" w:before="240"/>
      <w:ind w:left="360" w:hanging="360"/>
      <w:outlineLvl w:val="7"/>
    </w:pPr>
    <w:rPr>
      <w:rFonts w:ascii="Calibri" w:hAnsi="Calibri"/>
      <w:i w:val="1"/>
      <w:iCs w:val="1"/>
      <w:szCs w:val="24"/>
    </w:rPr>
  </w:style>
  <w:style w:type="paragraph" w:styleId="Ttulo9">
    <w:name w:val="heading 9"/>
    <w:basedOn w:val="Normal"/>
    <w:next w:val="Normal"/>
    <w:link w:val="Ttulo9Car"/>
    <w:uiPriority w:val="99"/>
    <w:qFormat w:val="1"/>
    <w:rsid w:val="00DA0018"/>
    <w:pPr>
      <w:tabs>
        <w:tab w:val="left" w:pos="360"/>
      </w:tabs>
      <w:spacing w:after="60" w:before="240"/>
      <w:ind w:left="360" w:hanging="360"/>
      <w:outlineLvl w:val="8"/>
    </w:pPr>
    <w:rPr>
      <w:rFonts w:ascii="Cambria" w:hAnsi="Cambria"/>
      <w:sz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link w:val="Ttulo1"/>
    <w:uiPriority w:val="99"/>
    <w:qFormat w:val="1"/>
    <w:locked w:val="1"/>
    <w:rsid w:val="00A43C9D"/>
    <w:rPr>
      <w:rFonts w:ascii="Cambria" w:cs="Times New Roman" w:hAnsi="Cambria"/>
      <w:b w:val="1"/>
      <w:bCs w:val="1"/>
      <w:kern w:val="2"/>
      <w:sz w:val="32"/>
      <w:szCs w:val="32"/>
      <w:lang w:val="es-ES_tradnl"/>
    </w:rPr>
  </w:style>
  <w:style w:type="character" w:styleId="Ttulo2Car" w:customStyle="1">
    <w:name w:val="Título 2 Car"/>
    <w:link w:val="Ttulo2"/>
    <w:uiPriority w:val="99"/>
    <w:semiHidden w:val="1"/>
    <w:qFormat w:val="1"/>
    <w:locked w:val="1"/>
    <w:rsid w:val="00A43C9D"/>
    <w:rPr>
      <w:rFonts w:ascii="Cambria" w:cs="Times New Roman" w:hAnsi="Cambria"/>
      <w:b w:val="1"/>
      <w:bCs w:val="1"/>
      <w:i w:val="1"/>
      <w:iCs w:val="1"/>
      <w:sz w:val="28"/>
      <w:szCs w:val="28"/>
      <w:lang w:val="es-ES_tradnl"/>
    </w:rPr>
  </w:style>
  <w:style w:type="character" w:styleId="Ttulo3Car" w:customStyle="1">
    <w:name w:val="Título 3 Car"/>
    <w:link w:val="Ttulo3"/>
    <w:uiPriority w:val="99"/>
    <w:semiHidden w:val="1"/>
    <w:qFormat w:val="1"/>
    <w:locked w:val="1"/>
    <w:rsid w:val="00A43C9D"/>
    <w:rPr>
      <w:rFonts w:ascii="Cambria" w:cs="Times New Roman" w:hAnsi="Cambria"/>
      <w:b w:val="1"/>
      <w:bCs w:val="1"/>
      <w:sz w:val="26"/>
      <w:szCs w:val="26"/>
      <w:lang w:val="es-ES_tradnl"/>
    </w:rPr>
  </w:style>
  <w:style w:type="character" w:styleId="Ttulo4Car" w:customStyle="1">
    <w:name w:val="Título 4 Car"/>
    <w:link w:val="Ttulo4"/>
    <w:uiPriority w:val="99"/>
    <w:semiHidden w:val="1"/>
    <w:qFormat w:val="1"/>
    <w:locked w:val="1"/>
    <w:rsid w:val="00A43C9D"/>
    <w:rPr>
      <w:rFonts w:ascii="Calibri" w:cs="Times New Roman" w:hAnsi="Calibri"/>
      <w:b w:val="1"/>
      <w:bCs w:val="1"/>
      <w:sz w:val="28"/>
      <w:szCs w:val="28"/>
      <w:lang w:val="es-ES_tradnl"/>
    </w:rPr>
  </w:style>
  <w:style w:type="character" w:styleId="Ttulo5Car" w:customStyle="1">
    <w:name w:val="Título 5 Car"/>
    <w:link w:val="Ttulo5"/>
    <w:uiPriority w:val="99"/>
    <w:semiHidden w:val="1"/>
    <w:qFormat w:val="1"/>
    <w:locked w:val="1"/>
    <w:rsid w:val="00A43C9D"/>
    <w:rPr>
      <w:rFonts w:ascii="Calibri" w:cs="Times New Roman" w:hAnsi="Calibri"/>
      <w:b w:val="1"/>
      <w:bCs w:val="1"/>
      <w:i w:val="1"/>
      <w:iCs w:val="1"/>
      <w:sz w:val="26"/>
      <w:szCs w:val="26"/>
      <w:lang w:val="es-ES_tradnl"/>
    </w:rPr>
  </w:style>
  <w:style w:type="character" w:styleId="Ttulo6Car" w:customStyle="1">
    <w:name w:val="Título 6 Car"/>
    <w:link w:val="Ttulo6"/>
    <w:uiPriority w:val="99"/>
    <w:semiHidden w:val="1"/>
    <w:qFormat w:val="1"/>
    <w:locked w:val="1"/>
    <w:rsid w:val="00A43C9D"/>
    <w:rPr>
      <w:rFonts w:ascii="Calibri" w:cs="Times New Roman" w:hAnsi="Calibri"/>
      <w:b w:val="1"/>
      <w:bCs w:val="1"/>
      <w:lang w:val="es-ES_tradnl"/>
    </w:rPr>
  </w:style>
  <w:style w:type="character" w:styleId="Ttulo7Car" w:customStyle="1">
    <w:name w:val="Título 7 Car"/>
    <w:link w:val="Ttulo7"/>
    <w:uiPriority w:val="99"/>
    <w:semiHidden w:val="1"/>
    <w:qFormat w:val="1"/>
    <w:locked w:val="1"/>
    <w:rsid w:val="00A43C9D"/>
    <w:rPr>
      <w:rFonts w:ascii="Calibri" w:cs="Times New Roman" w:hAnsi="Calibri"/>
      <w:sz w:val="24"/>
      <w:szCs w:val="24"/>
      <w:lang w:val="es-ES_tradnl"/>
    </w:rPr>
  </w:style>
  <w:style w:type="character" w:styleId="Ttulo8Car" w:customStyle="1">
    <w:name w:val="Título 8 Car"/>
    <w:link w:val="Ttulo8"/>
    <w:uiPriority w:val="99"/>
    <w:semiHidden w:val="1"/>
    <w:qFormat w:val="1"/>
    <w:locked w:val="1"/>
    <w:rsid w:val="00A43C9D"/>
    <w:rPr>
      <w:rFonts w:ascii="Calibri" w:cs="Times New Roman" w:hAnsi="Calibri"/>
      <w:i w:val="1"/>
      <w:iCs w:val="1"/>
      <w:sz w:val="24"/>
      <w:szCs w:val="24"/>
      <w:lang w:val="es-ES_tradnl"/>
    </w:rPr>
  </w:style>
  <w:style w:type="character" w:styleId="Ttulo9Car" w:customStyle="1">
    <w:name w:val="Título 9 Car"/>
    <w:link w:val="Ttulo9"/>
    <w:uiPriority w:val="99"/>
    <w:semiHidden w:val="1"/>
    <w:qFormat w:val="1"/>
    <w:locked w:val="1"/>
    <w:rsid w:val="00A43C9D"/>
    <w:rPr>
      <w:rFonts w:ascii="Cambria" w:cs="Times New Roman" w:hAnsi="Cambria"/>
      <w:lang w:val="es-ES_tradnl"/>
    </w:rPr>
  </w:style>
  <w:style w:type="character" w:styleId="EncabezadoCar" w:customStyle="1">
    <w:name w:val="Encabezado Car"/>
    <w:link w:val="Encabezado"/>
    <w:uiPriority w:val="99"/>
    <w:qFormat w:val="1"/>
    <w:locked w:val="1"/>
    <w:rsid w:val="002264FC"/>
    <w:rPr>
      <w:rFonts w:ascii="Courier New" w:cs="Times New Roman" w:hAnsi="Courier New"/>
      <w:lang w:val="es-ES_tradnl"/>
    </w:rPr>
  </w:style>
  <w:style w:type="character" w:styleId="Nmerodepgina">
    <w:name w:val="page number"/>
    <w:uiPriority w:val="99"/>
    <w:semiHidden w:val="1"/>
    <w:qFormat w:val="1"/>
    <w:rsid w:val="00DA0018"/>
    <w:rPr>
      <w:rFonts w:cs="Times New Roman"/>
    </w:rPr>
  </w:style>
  <w:style w:type="character" w:styleId="PiedepginaCar" w:customStyle="1">
    <w:name w:val="Pie de página Car"/>
    <w:link w:val="Piedepgina"/>
    <w:uiPriority w:val="99"/>
    <w:qFormat w:val="1"/>
    <w:locked w:val="1"/>
    <w:rsid w:val="005963AD"/>
    <w:rPr>
      <w:rFonts w:ascii="Courier New" w:cs="Times New Roman" w:hAnsi="Courier New"/>
      <w:lang w:val="es-ES_tradnl"/>
    </w:rPr>
  </w:style>
  <w:style w:type="character" w:styleId="TextoindependienteCar" w:customStyle="1">
    <w:name w:val="Texto independiente Car"/>
    <w:link w:val="Textoindependiente"/>
    <w:uiPriority w:val="99"/>
    <w:semiHidden w:val="1"/>
    <w:qFormat w:val="1"/>
    <w:locked w:val="1"/>
    <w:rsid w:val="00A43C9D"/>
    <w:rPr>
      <w:rFonts w:cs="Times New Roman"/>
      <w:sz w:val="20"/>
      <w:szCs w:val="20"/>
      <w:lang w:val="es-ES_tradnl"/>
    </w:rPr>
  </w:style>
  <w:style w:type="character" w:styleId="Textoindependiente2Car" w:customStyle="1">
    <w:name w:val="Texto independiente 2 Car"/>
    <w:link w:val="Textoindependiente2"/>
    <w:uiPriority w:val="99"/>
    <w:semiHidden w:val="1"/>
    <w:qFormat w:val="1"/>
    <w:locked w:val="1"/>
    <w:rsid w:val="00A43C9D"/>
    <w:rPr>
      <w:rFonts w:cs="Times New Roman"/>
      <w:sz w:val="20"/>
      <w:szCs w:val="20"/>
      <w:lang w:val="es-ES_tradnl"/>
    </w:rPr>
  </w:style>
  <w:style w:type="character" w:styleId="SangradetextonormalCar" w:customStyle="1">
    <w:name w:val="Sangría de texto normal Car"/>
    <w:link w:val="Sangradetextonormal"/>
    <w:uiPriority w:val="99"/>
    <w:semiHidden w:val="1"/>
    <w:qFormat w:val="1"/>
    <w:locked w:val="1"/>
    <w:rsid w:val="00A43C9D"/>
    <w:rPr>
      <w:rFonts w:cs="Times New Roman"/>
      <w:sz w:val="20"/>
      <w:szCs w:val="20"/>
      <w:lang w:val="es-ES_tradnl"/>
    </w:rPr>
  </w:style>
  <w:style w:type="character" w:styleId="Sangra3detindependienteCar" w:customStyle="1">
    <w:name w:val="Sangría 3 de t. independiente Car"/>
    <w:link w:val="Sangra3detindependiente"/>
    <w:uiPriority w:val="99"/>
    <w:semiHidden w:val="1"/>
    <w:qFormat w:val="1"/>
    <w:locked w:val="1"/>
    <w:rsid w:val="00A43C9D"/>
    <w:rPr>
      <w:rFonts w:cs="Times New Roman"/>
      <w:sz w:val="16"/>
      <w:szCs w:val="16"/>
      <w:lang w:val="es-ES_tradnl"/>
    </w:rPr>
  </w:style>
  <w:style w:type="character" w:styleId="Textoindependiente3Car" w:customStyle="1">
    <w:name w:val="Texto independiente 3 Car"/>
    <w:link w:val="Textoindependiente3"/>
    <w:uiPriority w:val="99"/>
    <w:semiHidden w:val="1"/>
    <w:qFormat w:val="1"/>
    <w:locked w:val="1"/>
    <w:rsid w:val="00A43C9D"/>
    <w:rPr>
      <w:rFonts w:cs="Times New Roman"/>
      <w:sz w:val="16"/>
      <w:szCs w:val="16"/>
      <w:lang w:val="es-ES_tradnl"/>
    </w:rPr>
  </w:style>
  <w:style w:type="character" w:styleId="Sangra2detindependienteCar" w:customStyle="1">
    <w:name w:val="Sangría 2 de t. independiente Car"/>
    <w:link w:val="Sangra2detindependiente"/>
    <w:uiPriority w:val="99"/>
    <w:semiHidden w:val="1"/>
    <w:qFormat w:val="1"/>
    <w:locked w:val="1"/>
    <w:rsid w:val="00A43C9D"/>
    <w:rPr>
      <w:rFonts w:cs="Times New Roman"/>
      <w:sz w:val="20"/>
      <w:szCs w:val="20"/>
      <w:lang w:val="es-ES_tradnl"/>
    </w:rPr>
  </w:style>
  <w:style w:type="character" w:styleId="EnlacedeInternet" w:customStyle="1">
    <w:name w:val="Enlace de Internet"/>
    <w:uiPriority w:val="99"/>
    <w:rsid w:val="00DA0018"/>
    <w:rPr>
      <w:rFonts w:cs="Times New Roman"/>
      <w:color w:val="0000ff"/>
      <w:u w:val="single"/>
    </w:rPr>
  </w:style>
  <w:style w:type="character" w:styleId="TextodegloboCar" w:customStyle="1">
    <w:name w:val="Texto de globo Car"/>
    <w:link w:val="Textodeglobo"/>
    <w:uiPriority w:val="99"/>
    <w:semiHidden w:val="1"/>
    <w:qFormat w:val="1"/>
    <w:locked w:val="1"/>
    <w:rsid w:val="009652C5"/>
    <w:rPr>
      <w:rFonts w:ascii="Tahoma" w:cs="Tahoma" w:hAnsi="Tahoma"/>
      <w:sz w:val="16"/>
      <w:szCs w:val="16"/>
      <w:lang w:val="es-ES_tradnl"/>
    </w:rPr>
  </w:style>
  <w:style w:type="character" w:styleId="ListLabel1" w:customStyle="1">
    <w:name w:val="ListLabel 1"/>
    <w:qFormat w:val="1"/>
    <w:rPr>
      <w:rFonts w:ascii="Arial" w:eastAsia="Times New Roman" w:hAnsi="Arial"/>
      <w:b w:val="1"/>
      <w:sz w:val="20"/>
    </w:rPr>
  </w:style>
  <w:style w:type="character" w:styleId="ListLabel2" w:customStyle="1">
    <w:name w:val="ListLabel 2"/>
    <w:qFormat w:val="1"/>
    <w:rPr>
      <w:rFonts w:cs="Times New Roman"/>
    </w:rPr>
  </w:style>
  <w:style w:type="character" w:styleId="ListLabel3" w:customStyle="1">
    <w:name w:val="ListLabel 3"/>
    <w:qFormat w:val="1"/>
    <w:rPr>
      <w:rFonts w:cs="Times New Roman"/>
    </w:rPr>
  </w:style>
  <w:style w:type="character" w:styleId="ListLabel4" w:customStyle="1">
    <w:name w:val="ListLabel 4"/>
    <w:qFormat w:val="1"/>
    <w:rPr>
      <w:rFonts w:cs="Times New Roman"/>
    </w:rPr>
  </w:style>
  <w:style w:type="character" w:styleId="ListLabel5" w:customStyle="1">
    <w:name w:val="ListLabel 5"/>
    <w:qFormat w:val="1"/>
    <w:rPr>
      <w:rFonts w:cs="Times New Roman"/>
    </w:rPr>
  </w:style>
  <w:style w:type="character" w:styleId="ListLabel6" w:customStyle="1">
    <w:name w:val="ListLabel 6"/>
    <w:qFormat w:val="1"/>
    <w:rPr>
      <w:rFonts w:cs="Times New Roman"/>
    </w:rPr>
  </w:style>
  <w:style w:type="character" w:styleId="ListLabel7" w:customStyle="1">
    <w:name w:val="ListLabel 7"/>
    <w:qFormat w:val="1"/>
    <w:rPr>
      <w:rFonts w:cs="Times New Roman"/>
    </w:rPr>
  </w:style>
  <w:style w:type="character" w:styleId="ListLabel8" w:customStyle="1">
    <w:name w:val="ListLabel 8"/>
    <w:qFormat w:val="1"/>
    <w:rPr>
      <w:rFonts w:cs="Times New Roman"/>
    </w:rPr>
  </w:style>
  <w:style w:type="character" w:styleId="ListLabel9" w:customStyle="1">
    <w:name w:val="ListLabel 9"/>
    <w:qFormat w:val="1"/>
    <w:rPr>
      <w:rFonts w:cs="Times New Roman"/>
      <w:sz w:val="32"/>
    </w:rPr>
  </w:style>
  <w:style w:type="character" w:styleId="ListLabel10" w:customStyle="1">
    <w:name w:val="ListLabel 10"/>
    <w:qFormat w:val="1"/>
    <w:rPr>
      <w:rFonts w:cs="Times New Roman"/>
    </w:rPr>
  </w:style>
  <w:style w:type="character" w:styleId="ListLabel11" w:customStyle="1">
    <w:name w:val="ListLabel 11"/>
    <w:qFormat w:val="1"/>
    <w:rPr>
      <w:rFonts w:cs="Times New Roman"/>
    </w:rPr>
  </w:style>
  <w:style w:type="character" w:styleId="ListLabel12" w:customStyle="1">
    <w:name w:val="ListLabel 12"/>
    <w:qFormat w:val="1"/>
    <w:rPr>
      <w:rFonts w:cs="Times New Roman"/>
    </w:rPr>
  </w:style>
  <w:style w:type="character" w:styleId="ListLabel13" w:customStyle="1">
    <w:name w:val="ListLabel 13"/>
    <w:qFormat w:val="1"/>
    <w:rPr>
      <w:rFonts w:cs="Times New Roman"/>
    </w:rPr>
  </w:style>
  <w:style w:type="character" w:styleId="ListLabel14" w:customStyle="1">
    <w:name w:val="ListLabel 14"/>
    <w:qFormat w:val="1"/>
    <w:rPr>
      <w:rFonts w:cs="Times New Roman"/>
    </w:rPr>
  </w:style>
  <w:style w:type="character" w:styleId="ListLabel15" w:customStyle="1">
    <w:name w:val="ListLabel 15"/>
    <w:qFormat w:val="1"/>
    <w:rPr>
      <w:rFonts w:cs="Times New Roman"/>
    </w:rPr>
  </w:style>
  <w:style w:type="character" w:styleId="ListLabel16" w:customStyle="1">
    <w:name w:val="ListLabel 16"/>
    <w:qFormat w:val="1"/>
    <w:rPr>
      <w:rFonts w:cs="Times New Roman"/>
    </w:rPr>
  </w:style>
  <w:style w:type="character" w:styleId="ListLabel17" w:customStyle="1">
    <w:name w:val="ListLabel 17"/>
    <w:qFormat w:val="1"/>
    <w:rPr>
      <w:rFonts w:cs="Times New Roman"/>
    </w:rPr>
  </w:style>
  <w:style w:type="character" w:styleId="ListLabel18" w:customStyle="1">
    <w:name w:val="ListLabel 18"/>
    <w:qFormat w:val="1"/>
    <w:rPr>
      <w:rFonts w:cs="Times New Roman"/>
    </w:rPr>
  </w:style>
  <w:style w:type="character" w:styleId="ListLabel19" w:customStyle="1">
    <w:name w:val="ListLabel 19"/>
    <w:qFormat w:val="1"/>
    <w:rPr>
      <w:rFonts w:ascii="Arial" w:cs="Times New Roman" w:hAnsi="Arial"/>
      <w:sz w:val="22"/>
    </w:rPr>
  </w:style>
  <w:style w:type="character" w:styleId="ListLabel20" w:customStyle="1">
    <w:name w:val="ListLabel 20"/>
    <w:qFormat w:val="1"/>
    <w:rPr>
      <w:rFonts w:cs="Times New Roman"/>
    </w:rPr>
  </w:style>
  <w:style w:type="character" w:styleId="ListLabel21" w:customStyle="1">
    <w:name w:val="ListLabel 21"/>
    <w:qFormat w:val="1"/>
    <w:rPr>
      <w:rFonts w:cs="Times New Roman"/>
    </w:rPr>
  </w:style>
  <w:style w:type="character" w:styleId="ListLabel22" w:customStyle="1">
    <w:name w:val="ListLabel 22"/>
    <w:qFormat w:val="1"/>
    <w:rPr>
      <w:rFonts w:cs="Times New Roman"/>
    </w:rPr>
  </w:style>
  <w:style w:type="character" w:styleId="ListLabel23" w:customStyle="1">
    <w:name w:val="ListLabel 23"/>
    <w:qFormat w:val="1"/>
    <w:rPr>
      <w:rFonts w:cs="Times New Roman"/>
    </w:rPr>
  </w:style>
  <w:style w:type="character" w:styleId="ListLabel24" w:customStyle="1">
    <w:name w:val="ListLabel 24"/>
    <w:qFormat w:val="1"/>
    <w:rPr>
      <w:rFonts w:cs="Times New Roman"/>
    </w:rPr>
  </w:style>
  <w:style w:type="character" w:styleId="ListLabel25" w:customStyle="1">
    <w:name w:val="ListLabel 25"/>
    <w:qFormat w:val="1"/>
    <w:rPr>
      <w:rFonts w:cs="Times New Roman"/>
    </w:rPr>
  </w:style>
  <w:style w:type="character" w:styleId="ListLabel26" w:customStyle="1">
    <w:name w:val="ListLabel 26"/>
    <w:qFormat w:val="1"/>
    <w:rPr>
      <w:rFonts w:cs="Times New Roman"/>
    </w:rPr>
  </w:style>
  <w:style w:type="character" w:styleId="ListLabel27" w:customStyle="1">
    <w:name w:val="ListLabel 27"/>
    <w:qFormat w:val="1"/>
    <w:rPr>
      <w:rFonts w:ascii="Arial" w:cs="Times New Roman" w:hAnsi="Arial"/>
      <w:sz w:val="22"/>
    </w:rPr>
  </w:style>
  <w:style w:type="character" w:styleId="ListLabel28" w:customStyle="1">
    <w:name w:val="ListLabel 28"/>
    <w:qFormat w:val="1"/>
    <w:rPr>
      <w:rFonts w:cs="Times New Roman"/>
    </w:rPr>
  </w:style>
  <w:style w:type="character" w:styleId="ListLabel29" w:customStyle="1">
    <w:name w:val="ListLabel 29"/>
    <w:qFormat w:val="1"/>
    <w:rPr>
      <w:rFonts w:cs="Times New Roman"/>
    </w:rPr>
  </w:style>
  <w:style w:type="character" w:styleId="ListLabel30" w:customStyle="1">
    <w:name w:val="ListLabel 30"/>
    <w:qFormat w:val="1"/>
    <w:rPr>
      <w:rFonts w:cs="Times New Roman"/>
    </w:rPr>
  </w:style>
  <w:style w:type="character" w:styleId="ListLabel31" w:customStyle="1">
    <w:name w:val="ListLabel 31"/>
    <w:qFormat w:val="1"/>
    <w:rPr>
      <w:rFonts w:cs="Times New Roman"/>
    </w:rPr>
  </w:style>
  <w:style w:type="character" w:styleId="ListLabel32" w:customStyle="1">
    <w:name w:val="ListLabel 32"/>
    <w:qFormat w:val="1"/>
    <w:rPr>
      <w:rFonts w:cs="Times New Roman"/>
    </w:rPr>
  </w:style>
  <w:style w:type="character" w:styleId="ListLabel33" w:customStyle="1">
    <w:name w:val="ListLabel 33"/>
    <w:qFormat w:val="1"/>
    <w:rPr>
      <w:rFonts w:cs="Times New Roman"/>
    </w:rPr>
  </w:style>
  <w:style w:type="character" w:styleId="ListLabel34" w:customStyle="1">
    <w:name w:val="ListLabel 34"/>
    <w:qFormat w:val="1"/>
    <w:rPr>
      <w:rFonts w:cs="Times New Roman"/>
    </w:rPr>
  </w:style>
  <w:style w:type="character" w:styleId="ListLabel35" w:customStyle="1">
    <w:name w:val="ListLabel 35"/>
    <w:qFormat w:val="1"/>
    <w:rPr>
      <w:rFonts w:cs="Times New Roman"/>
    </w:rPr>
  </w:style>
  <w:style w:type="character" w:styleId="ListLabel36" w:customStyle="1">
    <w:name w:val="ListLabel 36"/>
    <w:qFormat w:val="1"/>
    <w:rPr>
      <w:rFonts w:ascii="Arial" w:cs="Times New Roman" w:hAnsi="Arial"/>
      <w:sz w:val="22"/>
    </w:rPr>
  </w:style>
  <w:style w:type="character" w:styleId="ListLabel37" w:customStyle="1">
    <w:name w:val="ListLabel 37"/>
    <w:qFormat w:val="1"/>
    <w:rPr>
      <w:rFonts w:cs="Times New Roman"/>
    </w:rPr>
  </w:style>
  <w:style w:type="character" w:styleId="ListLabel38" w:customStyle="1">
    <w:name w:val="ListLabel 38"/>
    <w:qFormat w:val="1"/>
    <w:rPr>
      <w:rFonts w:cs="Times New Roman"/>
    </w:rPr>
  </w:style>
  <w:style w:type="character" w:styleId="ListLabel39" w:customStyle="1">
    <w:name w:val="ListLabel 39"/>
    <w:qFormat w:val="1"/>
    <w:rPr>
      <w:rFonts w:cs="Times New Roman"/>
    </w:rPr>
  </w:style>
  <w:style w:type="character" w:styleId="ListLabel40" w:customStyle="1">
    <w:name w:val="ListLabel 40"/>
    <w:qFormat w:val="1"/>
    <w:rPr>
      <w:rFonts w:cs="Times New Roman"/>
    </w:rPr>
  </w:style>
  <w:style w:type="character" w:styleId="ListLabel41" w:customStyle="1">
    <w:name w:val="ListLabel 41"/>
    <w:qFormat w:val="1"/>
    <w:rPr>
      <w:rFonts w:cs="Times New Roman"/>
    </w:rPr>
  </w:style>
  <w:style w:type="character" w:styleId="ListLabel42" w:customStyle="1">
    <w:name w:val="ListLabel 42"/>
    <w:qFormat w:val="1"/>
    <w:rPr>
      <w:rFonts w:cs="Times New Roman"/>
    </w:rPr>
  </w:style>
  <w:style w:type="character" w:styleId="ListLabel43" w:customStyle="1">
    <w:name w:val="ListLabel 43"/>
    <w:qFormat w:val="1"/>
    <w:rPr>
      <w:rFonts w:cs="Times New Roman"/>
    </w:rPr>
  </w:style>
  <w:style w:type="character" w:styleId="ListLabel44" w:customStyle="1">
    <w:name w:val="ListLabel 44"/>
    <w:qFormat w:val="1"/>
    <w:rPr>
      <w:rFonts w:cs="Times New Roman"/>
    </w:rPr>
  </w:style>
  <w:style w:type="character" w:styleId="ListLabel45" w:customStyle="1">
    <w:name w:val="ListLabel 45"/>
    <w:qFormat w:val="1"/>
    <w:rPr>
      <w:rFonts w:ascii="Arial" w:cs="Times New Roman" w:hAnsi="Arial"/>
      <w:b w:val="1"/>
      <w:sz w:val="22"/>
    </w:rPr>
  </w:style>
  <w:style w:type="character" w:styleId="ListLabel46" w:customStyle="1">
    <w:name w:val="ListLabel 46"/>
    <w:qFormat w:val="1"/>
    <w:rPr>
      <w:rFonts w:cs="Times New Roman"/>
    </w:rPr>
  </w:style>
  <w:style w:type="character" w:styleId="ListLabel47" w:customStyle="1">
    <w:name w:val="ListLabel 47"/>
    <w:qFormat w:val="1"/>
    <w:rPr>
      <w:rFonts w:cs="Times New Roman"/>
    </w:rPr>
  </w:style>
  <w:style w:type="character" w:styleId="ListLabel48" w:customStyle="1">
    <w:name w:val="ListLabel 48"/>
    <w:qFormat w:val="1"/>
    <w:rPr>
      <w:rFonts w:cs="Times New Roman"/>
    </w:rPr>
  </w:style>
  <w:style w:type="character" w:styleId="ListLabel49" w:customStyle="1">
    <w:name w:val="ListLabel 49"/>
    <w:qFormat w:val="1"/>
    <w:rPr>
      <w:rFonts w:cs="Times New Roman"/>
    </w:rPr>
  </w:style>
  <w:style w:type="character" w:styleId="ListLabel50" w:customStyle="1">
    <w:name w:val="ListLabel 50"/>
    <w:qFormat w:val="1"/>
    <w:rPr>
      <w:rFonts w:cs="Times New Roman"/>
    </w:rPr>
  </w:style>
  <w:style w:type="character" w:styleId="ListLabel51" w:customStyle="1">
    <w:name w:val="ListLabel 51"/>
    <w:qFormat w:val="1"/>
    <w:rPr>
      <w:rFonts w:cs="Times New Roman"/>
    </w:rPr>
  </w:style>
  <w:style w:type="character" w:styleId="ListLabel52" w:customStyle="1">
    <w:name w:val="ListLabel 52"/>
    <w:qFormat w:val="1"/>
    <w:rPr>
      <w:rFonts w:cs="Times New Roman"/>
    </w:rPr>
  </w:style>
  <w:style w:type="character" w:styleId="ListLabel53" w:customStyle="1">
    <w:name w:val="ListLabel 53"/>
    <w:qFormat w:val="1"/>
    <w:rPr>
      <w:rFonts w:cs="Times New Roman"/>
    </w:rPr>
  </w:style>
  <w:style w:type="character" w:styleId="ListLabel54" w:customStyle="1">
    <w:name w:val="ListLabel 54"/>
    <w:qFormat w:val="1"/>
    <w:rPr>
      <w:rFonts w:ascii="Arial" w:cs="Times New Roman" w:hAnsi="Arial"/>
      <w:sz w:val="22"/>
    </w:rPr>
  </w:style>
  <w:style w:type="character" w:styleId="ListLabel55" w:customStyle="1">
    <w:name w:val="ListLabel 55"/>
    <w:qFormat w:val="1"/>
    <w:rPr>
      <w:rFonts w:cs="Times New Roman"/>
    </w:rPr>
  </w:style>
  <w:style w:type="character" w:styleId="ListLabel56" w:customStyle="1">
    <w:name w:val="ListLabel 56"/>
    <w:qFormat w:val="1"/>
    <w:rPr>
      <w:rFonts w:cs="Times New Roman"/>
    </w:rPr>
  </w:style>
  <w:style w:type="character" w:styleId="ListLabel57" w:customStyle="1">
    <w:name w:val="ListLabel 57"/>
    <w:qFormat w:val="1"/>
    <w:rPr>
      <w:rFonts w:cs="Times New Roman"/>
    </w:rPr>
  </w:style>
  <w:style w:type="character" w:styleId="ListLabel58" w:customStyle="1">
    <w:name w:val="ListLabel 58"/>
    <w:qFormat w:val="1"/>
    <w:rPr>
      <w:rFonts w:cs="Times New Roman"/>
    </w:rPr>
  </w:style>
  <w:style w:type="character" w:styleId="ListLabel59" w:customStyle="1">
    <w:name w:val="ListLabel 59"/>
    <w:qFormat w:val="1"/>
    <w:rPr>
      <w:rFonts w:cs="Times New Roman"/>
    </w:rPr>
  </w:style>
  <w:style w:type="character" w:styleId="ListLabel60" w:customStyle="1">
    <w:name w:val="ListLabel 60"/>
    <w:qFormat w:val="1"/>
    <w:rPr>
      <w:rFonts w:cs="Times New Roman"/>
    </w:rPr>
  </w:style>
  <w:style w:type="character" w:styleId="ListLabel61" w:customStyle="1">
    <w:name w:val="ListLabel 61"/>
    <w:qFormat w:val="1"/>
    <w:rPr>
      <w:rFonts w:cs="Times New Roman"/>
    </w:rPr>
  </w:style>
  <w:style w:type="character" w:styleId="ListLabel62" w:customStyle="1">
    <w:name w:val="ListLabel 62"/>
    <w:qFormat w:val="1"/>
    <w:rPr>
      <w:rFonts w:cs="Times New Roman"/>
    </w:rPr>
  </w:style>
  <w:style w:type="character" w:styleId="ListLabel63" w:customStyle="1">
    <w:name w:val="ListLabel 63"/>
    <w:qFormat w:val="1"/>
    <w:rPr>
      <w:rFonts w:ascii="Arial" w:cs="Times New Roman" w:hAnsi="Arial"/>
      <w:sz w:val="22"/>
    </w:rPr>
  </w:style>
  <w:style w:type="character" w:styleId="ListLabel64" w:customStyle="1">
    <w:name w:val="ListLabel 64"/>
    <w:qFormat w:val="1"/>
    <w:rPr>
      <w:rFonts w:cs="Times New Roman"/>
    </w:rPr>
  </w:style>
  <w:style w:type="character" w:styleId="ListLabel65" w:customStyle="1">
    <w:name w:val="ListLabel 65"/>
    <w:qFormat w:val="1"/>
    <w:rPr>
      <w:rFonts w:cs="Times New Roman"/>
    </w:rPr>
  </w:style>
  <w:style w:type="character" w:styleId="ListLabel66" w:customStyle="1">
    <w:name w:val="ListLabel 66"/>
    <w:qFormat w:val="1"/>
    <w:rPr>
      <w:rFonts w:cs="Times New Roman"/>
    </w:rPr>
  </w:style>
  <w:style w:type="character" w:styleId="ListLabel67" w:customStyle="1">
    <w:name w:val="ListLabel 67"/>
    <w:qFormat w:val="1"/>
    <w:rPr>
      <w:rFonts w:cs="Times New Roman"/>
    </w:rPr>
  </w:style>
  <w:style w:type="character" w:styleId="ListLabel68" w:customStyle="1">
    <w:name w:val="ListLabel 68"/>
    <w:qFormat w:val="1"/>
    <w:rPr>
      <w:rFonts w:cs="Times New Roman"/>
    </w:rPr>
  </w:style>
  <w:style w:type="character" w:styleId="ListLabel69" w:customStyle="1">
    <w:name w:val="ListLabel 69"/>
    <w:qFormat w:val="1"/>
    <w:rPr>
      <w:rFonts w:cs="Times New Roman"/>
    </w:rPr>
  </w:style>
  <w:style w:type="character" w:styleId="ListLabel70" w:customStyle="1">
    <w:name w:val="ListLabel 70"/>
    <w:qFormat w:val="1"/>
    <w:rPr>
      <w:rFonts w:cs="Times New Roman"/>
    </w:rPr>
  </w:style>
  <w:style w:type="character" w:styleId="ListLabel71" w:customStyle="1">
    <w:name w:val="ListLabel 71"/>
    <w:qFormat w:val="1"/>
    <w:rPr>
      <w:rFonts w:cs="Times New Roman"/>
    </w:rPr>
  </w:style>
  <w:style w:type="character" w:styleId="ListLabel72" w:customStyle="1">
    <w:name w:val="ListLabel 72"/>
    <w:qFormat w:val="1"/>
    <w:rPr>
      <w:rFonts w:ascii="Arial" w:cs="Times New Roman" w:hAnsi="Arial"/>
      <w:sz w:val="22"/>
    </w:rPr>
  </w:style>
  <w:style w:type="character" w:styleId="ListLabel73" w:customStyle="1">
    <w:name w:val="ListLabel 73"/>
    <w:qFormat w:val="1"/>
    <w:rPr>
      <w:rFonts w:cs="Times New Roman"/>
    </w:rPr>
  </w:style>
  <w:style w:type="character" w:styleId="ListLabel74" w:customStyle="1">
    <w:name w:val="ListLabel 74"/>
    <w:qFormat w:val="1"/>
    <w:rPr>
      <w:rFonts w:cs="Times New Roman"/>
    </w:rPr>
  </w:style>
  <w:style w:type="character" w:styleId="ListLabel75" w:customStyle="1">
    <w:name w:val="ListLabel 75"/>
    <w:qFormat w:val="1"/>
    <w:rPr>
      <w:rFonts w:cs="Times New Roman"/>
    </w:rPr>
  </w:style>
  <w:style w:type="character" w:styleId="ListLabel76" w:customStyle="1">
    <w:name w:val="ListLabel 76"/>
    <w:qFormat w:val="1"/>
    <w:rPr>
      <w:rFonts w:cs="Times New Roman"/>
    </w:rPr>
  </w:style>
  <w:style w:type="character" w:styleId="ListLabel77" w:customStyle="1">
    <w:name w:val="ListLabel 77"/>
    <w:qFormat w:val="1"/>
    <w:rPr>
      <w:rFonts w:cs="Times New Roman"/>
    </w:rPr>
  </w:style>
  <w:style w:type="character" w:styleId="ListLabel78" w:customStyle="1">
    <w:name w:val="ListLabel 78"/>
    <w:qFormat w:val="1"/>
    <w:rPr>
      <w:rFonts w:cs="Times New Roman"/>
    </w:rPr>
  </w:style>
  <w:style w:type="character" w:styleId="ListLabel79" w:customStyle="1">
    <w:name w:val="ListLabel 79"/>
    <w:qFormat w:val="1"/>
    <w:rPr>
      <w:rFonts w:cs="Times New Roman"/>
    </w:rPr>
  </w:style>
  <w:style w:type="character" w:styleId="ListLabel80" w:customStyle="1">
    <w:name w:val="ListLabel 80"/>
    <w:qFormat w:val="1"/>
    <w:rPr>
      <w:rFonts w:cs="Times New Roman"/>
    </w:rPr>
  </w:style>
  <w:style w:type="character" w:styleId="ListLabel81" w:customStyle="1">
    <w:name w:val="ListLabel 81"/>
    <w:qFormat w:val="1"/>
    <w:rPr>
      <w:rFonts w:ascii="Arial" w:cs="Times New Roman" w:hAnsi="Arial"/>
      <w:sz w:val="22"/>
    </w:rPr>
  </w:style>
  <w:style w:type="character" w:styleId="ListLabel82" w:customStyle="1">
    <w:name w:val="ListLabel 82"/>
    <w:qFormat w:val="1"/>
    <w:rPr>
      <w:rFonts w:cs="Times New Roman"/>
    </w:rPr>
  </w:style>
  <w:style w:type="character" w:styleId="ListLabel83" w:customStyle="1">
    <w:name w:val="ListLabel 83"/>
    <w:qFormat w:val="1"/>
    <w:rPr>
      <w:rFonts w:cs="Times New Roman"/>
    </w:rPr>
  </w:style>
  <w:style w:type="character" w:styleId="ListLabel84" w:customStyle="1">
    <w:name w:val="ListLabel 84"/>
    <w:qFormat w:val="1"/>
    <w:rPr>
      <w:rFonts w:cs="Times New Roman"/>
    </w:rPr>
  </w:style>
  <w:style w:type="character" w:styleId="ListLabel85" w:customStyle="1">
    <w:name w:val="ListLabel 85"/>
    <w:qFormat w:val="1"/>
    <w:rPr>
      <w:rFonts w:cs="Times New Roman"/>
    </w:rPr>
  </w:style>
  <w:style w:type="character" w:styleId="ListLabel86" w:customStyle="1">
    <w:name w:val="ListLabel 86"/>
    <w:qFormat w:val="1"/>
    <w:rPr>
      <w:rFonts w:cs="Times New Roman"/>
    </w:rPr>
  </w:style>
  <w:style w:type="character" w:styleId="ListLabel87" w:customStyle="1">
    <w:name w:val="ListLabel 87"/>
    <w:qFormat w:val="1"/>
    <w:rPr>
      <w:rFonts w:cs="Times New Roman"/>
    </w:rPr>
  </w:style>
  <w:style w:type="character" w:styleId="ListLabel88" w:customStyle="1">
    <w:name w:val="ListLabel 88"/>
    <w:qFormat w:val="1"/>
    <w:rPr>
      <w:rFonts w:cs="Times New Roman"/>
    </w:rPr>
  </w:style>
  <w:style w:type="character" w:styleId="ListLabel89" w:customStyle="1">
    <w:name w:val="ListLabel 89"/>
    <w:qFormat w:val="1"/>
    <w:rPr>
      <w:rFonts w:cs="Times New Roman"/>
    </w:rPr>
  </w:style>
  <w:style w:type="character" w:styleId="ListLabel90" w:customStyle="1">
    <w:name w:val="ListLabel 90"/>
    <w:qFormat w:val="1"/>
    <w:rPr>
      <w:rFonts w:ascii="Arial" w:cs="Times New Roman" w:hAnsi="Arial"/>
      <w:sz w:val="22"/>
    </w:rPr>
  </w:style>
  <w:style w:type="character" w:styleId="ListLabel91" w:customStyle="1">
    <w:name w:val="ListLabel 91"/>
    <w:qFormat w:val="1"/>
    <w:rPr>
      <w:rFonts w:cs="Times New Roman"/>
    </w:rPr>
  </w:style>
  <w:style w:type="character" w:styleId="ListLabel92" w:customStyle="1">
    <w:name w:val="ListLabel 92"/>
    <w:qFormat w:val="1"/>
    <w:rPr>
      <w:rFonts w:cs="Times New Roman"/>
    </w:rPr>
  </w:style>
  <w:style w:type="character" w:styleId="ListLabel93" w:customStyle="1">
    <w:name w:val="ListLabel 93"/>
    <w:qFormat w:val="1"/>
    <w:rPr>
      <w:rFonts w:cs="Times New Roman"/>
    </w:rPr>
  </w:style>
  <w:style w:type="character" w:styleId="ListLabel94" w:customStyle="1">
    <w:name w:val="ListLabel 94"/>
    <w:qFormat w:val="1"/>
    <w:rPr>
      <w:rFonts w:cs="Times New Roman"/>
    </w:rPr>
  </w:style>
  <w:style w:type="character" w:styleId="ListLabel95" w:customStyle="1">
    <w:name w:val="ListLabel 95"/>
    <w:qFormat w:val="1"/>
    <w:rPr>
      <w:rFonts w:cs="Times New Roman"/>
    </w:rPr>
  </w:style>
  <w:style w:type="character" w:styleId="ListLabel96" w:customStyle="1">
    <w:name w:val="ListLabel 96"/>
    <w:qFormat w:val="1"/>
    <w:rPr>
      <w:rFonts w:cs="Times New Roman"/>
    </w:rPr>
  </w:style>
  <w:style w:type="character" w:styleId="ListLabel97" w:customStyle="1">
    <w:name w:val="ListLabel 97"/>
    <w:qFormat w:val="1"/>
    <w:rPr>
      <w:rFonts w:cs="Times New Roman"/>
    </w:rPr>
  </w:style>
  <w:style w:type="character" w:styleId="ListLabel98" w:customStyle="1">
    <w:name w:val="ListLabel 98"/>
    <w:qFormat w:val="1"/>
    <w:rPr>
      <w:rFonts w:cs="Times New Roman"/>
    </w:rPr>
  </w:style>
  <w:style w:type="character" w:styleId="ListLabel99" w:customStyle="1">
    <w:name w:val="ListLabel 99"/>
    <w:qFormat w:val="1"/>
    <w:rPr>
      <w:rFonts w:ascii="Arial" w:cs="Times New Roman" w:hAnsi="Arial"/>
      <w:sz w:val="22"/>
    </w:rPr>
  </w:style>
  <w:style w:type="character" w:styleId="ListLabel100" w:customStyle="1">
    <w:name w:val="ListLabel 100"/>
    <w:qFormat w:val="1"/>
    <w:rPr>
      <w:rFonts w:cs="Times New Roman"/>
    </w:rPr>
  </w:style>
  <w:style w:type="character" w:styleId="ListLabel101" w:customStyle="1">
    <w:name w:val="ListLabel 101"/>
    <w:qFormat w:val="1"/>
    <w:rPr>
      <w:rFonts w:cs="Times New Roman"/>
    </w:rPr>
  </w:style>
  <w:style w:type="character" w:styleId="ListLabel102" w:customStyle="1">
    <w:name w:val="ListLabel 102"/>
    <w:qFormat w:val="1"/>
    <w:rPr>
      <w:rFonts w:cs="Times New Roman"/>
    </w:rPr>
  </w:style>
  <w:style w:type="character" w:styleId="ListLabel103" w:customStyle="1">
    <w:name w:val="ListLabel 103"/>
    <w:qFormat w:val="1"/>
    <w:rPr>
      <w:rFonts w:cs="Times New Roman"/>
    </w:rPr>
  </w:style>
  <w:style w:type="character" w:styleId="ListLabel104" w:customStyle="1">
    <w:name w:val="ListLabel 104"/>
    <w:qFormat w:val="1"/>
    <w:rPr>
      <w:rFonts w:cs="Times New Roman"/>
    </w:rPr>
  </w:style>
  <w:style w:type="character" w:styleId="ListLabel105" w:customStyle="1">
    <w:name w:val="ListLabel 105"/>
    <w:qFormat w:val="1"/>
    <w:rPr>
      <w:rFonts w:cs="Times New Roman"/>
    </w:rPr>
  </w:style>
  <w:style w:type="character" w:styleId="ListLabel106" w:customStyle="1">
    <w:name w:val="ListLabel 106"/>
    <w:qFormat w:val="1"/>
    <w:rPr>
      <w:rFonts w:cs="Times New Roman"/>
    </w:rPr>
  </w:style>
  <w:style w:type="character" w:styleId="ListLabel107" w:customStyle="1">
    <w:name w:val="ListLabel 107"/>
    <w:qFormat w:val="1"/>
    <w:rPr>
      <w:rFonts w:cs="Times New Roman"/>
    </w:rPr>
  </w:style>
  <w:style w:type="character" w:styleId="ListLabel108" w:customStyle="1">
    <w:name w:val="ListLabel 108"/>
    <w:qFormat w:val="1"/>
    <w:rPr>
      <w:rFonts w:cs="Courier New"/>
    </w:rPr>
  </w:style>
  <w:style w:type="character" w:styleId="ListLabel109" w:customStyle="1">
    <w:name w:val="ListLabel 109"/>
    <w:qFormat w:val="1"/>
    <w:rPr>
      <w:rFonts w:cs="Courier New"/>
    </w:rPr>
  </w:style>
  <w:style w:type="character" w:styleId="ListLabel110" w:customStyle="1">
    <w:name w:val="ListLabel 110"/>
    <w:qFormat w:val="1"/>
    <w:rPr>
      <w:rFonts w:cs="Courier New"/>
    </w:rPr>
  </w:style>
  <w:style w:type="character" w:styleId="ListLabel111" w:customStyle="1">
    <w:name w:val="ListLabel 111"/>
    <w:qFormat w:val="1"/>
    <w:rPr>
      <w:rFonts w:cs="Courier New"/>
    </w:rPr>
  </w:style>
  <w:style w:type="character" w:styleId="ListLabel112" w:customStyle="1">
    <w:name w:val="ListLabel 112"/>
    <w:qFormat w:val="1"/>
    <w:rPr>
      <w:rFonts w:cs="Courier New"/>
    </w:rPr>
  </w:style>
  <w:style w:type="character" w:styleId="ListLabel113" w:customStyle="1">
    <w:name w:val="ListLabel 113"/>
    <w:qFormat w:val="1"/>
    <w:rPr>
      <w:rFonts w:cs="Courier New"/>
    </w:rPr>
  </w:style>
  <w:style w:type="character" w:styleId="ListLabel114" w:customStyle="1">
    <w:name w:val="ListLabel 114"/>
    <w:qFormat w:val="1"/>
    <w:rPr>
      <w:rFonts w:cs="Courier New"/>
    </w:rPr>
  </w:style>
  <w:style w:type="character" w:styleId="ListLabel115" w:customStyle="1">
    <w:name w:val="ListLabel 115"/>
    <w:qFormat w:val="1"/>
    <w:rPr>
      <w:rFonts w:cs="Courier New"/>
    </w:rPr>
  </w:style>
  <w:style w:type="character" w:styleId="ListLabel116" w:customStyle="1">
    <w:name w:val="ListLabel 116"/>
    <w:qFormat w:val="1"/>
    <w:rPr>
      <w:rFonts w:cs="Courier New"/>
    </w:rPr>
  </w:style>
  <w:style w:type="character" w:styleId="ListLabel117" w:customStyle="1">
    <w:name w:val="ListLabel 117"/>
    <w:qFormat w:val="1"/>
    <w:rPr>
      <w:rFonts w:cs="Courier New"/>
    </w:rPr>
  </w:style>
  <w:style w:type="character" w:styleId="ListLabel118" w:customStyle="1">
    <w:name w:val="ListLabel 118"/>
    <w:qFormat w:val="1"/>
    <w:rPr>
      <w:rFonts w:cs="Courier New"/>
    </w:rPr>
  </w:style>
  <w:style w:type="character" w:styleId="ListLabel119" w:customStyle="1">
    <w:name w:val="ListLabel 119"/>
    <w:qFormat w:val="1"/>
    <w:rPr>
      <w:rFonts w:cs="Courier New"/>
    </w:rPr>
  </w:style>
  <w:style w:type="character" w:styleId="ListLabel120" w:customStyle="1">
    <w:name w:val="ListLabel 120"/>
    <w:qFormat w:val="1"/>
    <w:rPr>
      <w:rFonts w:cs="Courier New"/>
    </w:rPr>
  </w:style>
  <w:style w:type="character" w:styleId="ListLabel121" w:customStyle="1">
    <w:name w:val="ListLabel 121"/>
    <w:qFormat w:val="1"/>
    <w:rPr>
      <w:rFonts w:cs="Courier New"/>
    </w:rPr>
  </w:style>
  <w:style w:type="character" w:styleId="ListLabel122" w:customStyle="1">
    <w:name w:val="ListLabel 122"/>
    <w:qFormat w:val="1"/>
    <w:rPr>
      <w:rFonts w:cs="Courier New"/>
    </w:rPr>
  </w:style>
  <w:style w:type="character" w:styleId="ListLabel123" w:customStyle="1">
    <w:name w:val="ListLabel 123"/>
    <w:qFormat w:val="1"/>
    <w:rPr>
      <w:rFonts w:cs="Arial" w:eastAsia="Times New Roman"/>
    </w:rPr>
  </w:style>
  <w:style w:type="character" w:styleId="ListLabel124" w:customStyle="1">
    <w:name w:val="ListLabel 124"/>
    <w:qFormat w:val="1"/>
    <w:rPr>
      <w:rFonts w:cs="Courier New"/>
    </w:rPr>
  </w:style>
  <w:style w:type="character" w:styleId="ListLabel125" w:customStyle="1">
    <w:name w:val="ListLabel 125"/>
    <w:qFormat w:val="1"/>
    <w:rPr>
      <w:rFonts w:cs="Courier New"/>
    </w:rPr>
  </w:style>
  <w:style w:type="character" w:styleId="ListLabel126" w:customStyle="1">
    <w:name w:val="ListLabel 126"/>
    <w:qFormat w:val="1"/>
    <w:rPr>
      <w:rFonts w:cs="Courier New"/>
    </w:rPr>
  </w:style>
  <w:style w:type="character" w:styleId="ListLabel127" w:customStyle="1">
    <w:name w:val="ListLabel 127"/>
    <w:qFormat w:val="1"/>
    <w:rPr>
      <w:rFonts w:cs="Courier New"/>
    </w:rPr>
  </w:style>
  <w:style w:type="character" w:styleId="ListLabel128" w:customStyle="1">
    <w:name w:val="ListLabel 128"/>
    <w:qFormat w:val="1"/>
    <w:rPr>
      <w:rFonts w:cs="Courier New"/>
    </w:rPr>
  </w:style>
  <w:style w:type="character" w:styleId="ListLabel129" w:customStyle="1">
    <w:name w:val="ListLabel 129"/>
    <w:qFormat w:val="1"/>
    <w:rPr>
      <w:rFonts w:cs="Courier New"/>
    </w:rPr>
  </w:style>
  <w:style w:type="character" w:styleId="ListLabel130" w:customStyle="1">
    <w:name w:val="ListLabel 130"/>
    <w:qFormat w:val="1"/>
    <w:rPr>
      <w:rFonts w:cs="Courier New"/>
    </w:rPr>
  </w:style>
  <w:style w:type="character" w:styleId="ListLabel131" w:customStyle="1">
    <w:name w:val="ListLabel 131"/>
    <w:qFormat w:val="1"/>
    <w:rPr>
      <w:rFonts w:cs="Courier New"/>
    </w:rPr>
  </w:style>
  <w:style w:type="character" w:styleId="ListLabel132" w:customStyle="1">
    <w:name w:val="ListLabel 132"/>
    <w:qFormat w:val="1"/>
    <w:rPr>
      <w:rFonts w:cs="Courier New"/>
    </w:rPr>
  </w:style>
  <w:style w:type="character" w:styleId="ListLabel133" w:customStyle="1">
    <w:name w:val="ListLabel 133"/>
    <w:qFormat w:val="1"/>
    <w:rPr>
      <w:rFonts w:cs="Courier New"/>
    </w:rPr>
  </w:style>
  <w:style w:type="character" w:styleId="ListLabel134" w:customStyle="1">
    <w:name w:val="ListLabel 134"/>
    <w:qFormat w:val="1"/>
    <w:rPr>
      <w:rFonts w:cs="Courier New"/>
    </w:rPr>
  </w:style>
  <w:style w:type="character" w:styleId="ListLabel135" w:customStyle="1">
    <w:name w:val="ListLabel 135"/>
    <w:qFormat w:val="1"/>
    <w:rPr>
      <w:rFonts w:cs="Courier New"/>
    </w:rPr>
  </w:style>
  <w:style w:type="character" w:styleId="Enlacedelndice" w:customStyle="1">
    <w:name w:val="Enlace del índice"/>
    <w:qFormat w:val="1"/>
  </w:style>
  <w:style w:type="paragraph" w:styleId="Ttulo">
    <w:name w:val="Title"/>
    <w:basedOn w:val="Normal"/>
    <w:next w:val="Textoindependiente"/>
    <w:qFormat w:val="1"/>
    <w:pPr>
      <w:keepNext w:val="1"/>
      <w:spacing w:after="120" w:before="240"/>
    </w:pPr>
    <w:rPr>
      <w:rFonts w:ascii="Liberation Sans" w:cs="FreeSans" w:eastAsia="Droid Sans Fallback" w:hAnsi="Liberation Sans"/>
      <w:sz w:val="28"/>
      <w:szCs w:val="28"/>
    </w:rPr>
  </w:style>
  <w:style w:type="paragraph" w:styleId="Textoindependiente">
    <w:name w:val="Body Text"/>
    <w:basedOn w:val="Normal"/>
    <w:link w:val="TextoindependienteCar"/>
    <w:uiPriority w:val="99"/>
    <w:semiHidden w:val="1"/>
    <w:rsid w:val="00DA0018"/>
    <w:pPr>
      <w:pBdr>
        <w:top w:color="000000" w:space="1" w:sz="24" w:val="threeDEmboss"/>
        <w:bottom w:color="000000" w:space="1" w:sz="24" w:val="threeDEngrave"/>
      </w:pBdr>
      <w:tabs>
        <w:tab w:val="left" w:pos="-720"/>
      </w:tabs>
      <w:suppressAutoHyphens w:val="1"/>
      <w:jc w:val="center"/>
    </w:pPr>
    <w:rPr>
      <w:sz w:val="20"/>
    </w:rPr>
  </w:style>
  <w:style w:type="paragraph" w:styleId="Lista">
    <w:name w:val="List"/>
    <w:basedOn w:val="Textoindependiente"/>
    <w:rPr>
      <w:rFonts w:cs="FreeSans"/>
    </w:rPr>
  </w:style>
  <w:style w:type="paragraph" w:styleId="Descripcin">
    <w:name w:val="caption"/>
    <w:basedOn w:val="Normal"/>
    <w:qFormat w:val="1"/>
    <w:pPr>
      <w:suppressLineNumbers w:val="1"/>
      <w:spacing w:after="120" w:before="120"/>
    </w:pPr>
    <w:rPr>
      <w:rFonts w:cs="FreeSans"/>
      <w:i w:val="1"/>
      <w:iCs w:val="1"/>
      <w:szCs w:val="24"/>
    </w:rPr>
  </w:style>
  <w:style w:type="paragraph" w:styleId="ndice" w:customStyle="1">
    <w:name w:val="Índice"/>
    <w:basedOn w:val="Normal"/>
    <w:qFormat w:val="1"/>
    <w:pPr>
      <w:suppressLineNumbers w:val="1"/>
    </w:pPr>
    <w:rPr>
      <w:rFonts w:cs="FreeSans"/>
    </w:rPr>
  </w:style>
  <w:style w:type="paragraph" w:styleId="Encabezado">
    <w:name w:val="header"/>
    <w:basedOn w:val="Normal"/>
    <w:link w:val="EncabezadoCar"/>
    <w:uiPriority w:val="99"/>
    <w:rsid w:val="00DA0018"/>
    <w:pPr>
      <w:widowControl w:val="0"/>
      <w:tabs>
        <w:tab w:val="center" w:pos="4252"/>
        <w:tab w:val="right" w:pos="8504"/>
      </w:tabs>
    </w:pPr>
    <w:rPr>
      <w:rFonts w:ascii="Courier New" w:hAnsi="Courier New"/>
      <w:sz w:val="20"/>
    </w:rPr>
  </w:style>
  <w:style w:type="paragraph" w:styleId="Piedepgina">
    <w:name w:val="footer"/>
    <w:basedOn w:val="Normal"/>
    <w:link w:val="PiedepginaCar"/>
    <w:uiPriority w:val="99"/>
    <w:rsid w:val="00DA0018"/>
    <w:pPr>
      <w:widowControl w:val="0"/>
      <w:tabs>
        <w:tab w:val="center" w:pos="4252"/>
        <w:tab w:val="right" w:pos="8504"/>
      </w:tabs>
    </w:pPr>
    <w:rPr>
      <w:rFonts w:ascii="Courier New" w:hAnsi="Courier New"/>
      <w:sz w:val="20"/>
    </w:rPr>
  </w:style>
  <w:style w:type="paragraph" w:styleId="Textoindependiente2">
    <w:name w:val="Body Text 2"/>
    <w:basedOn w:val="Normal"/>
    <w:link w:val="Textoindependiente2Car"/>
    <w:uiPriority w:val="99"/>
    <w:semiHidden w:val="1"/>
    <w:qFormat w:val="1"/>
    <w:rsid w:val="00DA0018"/>
    <w:pPr>
      <w:tabs>
        <w:tab w:val="left" w:pos="-720"/>
      </w:tabs>
      <w:suppressAutoHyphens w:val="1"/>
      <w:spacing w:after="54"/>
      <w:jc w:val="both"/>
    </w:pPr>
    <w:rPr>
      <w:sz w:val="20"/>
    </w:rPr>
  </w:style>
  <w:style w:type="paragraph" w:styleId="Sangradetextonormal">
    <w:name w:val="Body Text Indent"/>
    <w:basedOn w:val="Normal"/>
    <w:link w:val="SangradetextonormalCar"/>
    <w:uiPriority w:val="99"/>
    <w:semiHidden w:val="1"/>
    <w:rsid w:val="00DA0018"/>
    <w:pPr>
      <w:ind w:left="360" w:firstLine="348"/>
      <w:jc w:val="both"/>
    </w:pPr>
    <w:rPr>
      <w:sz w:val="20"/>
    </w:rPr>
  </w:style>
  <w:style w:type="paragraph" w:styleId="Sangra3detindependiente">
    <w:name w:val="Body Text Indent 3"/>
    <w:basedOn w:val="Normal"/>
    <w:link w:val="Sangra3detindependienteCar"/>
    <w:uiPriority w:val="99"/>
    <w:semiHidden w:val="1"/>
    <w:qFormat w:val="1"/>
    <w:rsid w:val="00DA0018"/>
    <w:pPr>
      <w:spacing w:line="300" w:lineRule="atLeast"/>
      <w:ind w:left="2127" w:hanging="567"/>
      <w:jc w:val="both"/>
    </w:pPr>
    <w:rPr>
      <w:sz w:val="16"/>
      <w:szCs w:val="16"/>
    </w:rPr>
  </w:style>
  <w:style w:type="paragraph" w:styleId="Textoindependiente3">
    <w:name w:val="Body Text 3"/>
    <w:basedOn w:val="Normal"/>
    <w:link w:val="Textoindependiente3Car"/>
    <w:uiPriority w:val="99"/>
    <w:semiHidden w:val="1"/>
    <w:qFormat w:val="1"/>
    <w:rsid w:val="00DA0018"/>
    <w:pPr>
      <w:spacing w:line="300" w:lineRule="atLeast"/>
      <w:jc w:val="both"/>
    </w:pPr>
    <w:rPr>
      <w:sz w:val="16"/>
      <w:szCs w:val="16"/>
    </w:rPr>
  </w:style>
  <w:style w:type="paragraph" w:styleId="Textodebloque">
    <w:name w:val="Block Text"/>
    <w:basedOn w:val="Normal"/>
    <w:uiPriority w:val="99"/>
    <w:semiHidden w:val="1"/>
    <w:qFormat w:val="1"/>
    <w:rsid w:val="00DA0018"/>
    <w:pPr>
      <w:suppressAutoHyphens w:val="1"/>
      <w:ind w:left="567" w:right="238"/>
      <w:jc w:val="both"/>
    </w:pPr>
    <w:rPr>
      <w:rFonts w:ascii="Arial" w:hAnsi="Arial"/>
      <w:spacing w:val="-3"/>
      <w:sz w:val="22"/>
      <w:lang w:val="es-ES"/>
    </w:rPr>
  </w:style>
  <w:style w:type="paragraph" w:styleId="Sangra2detindependiente">
    <w:name w:val="Body Text Indent 2"/>
    <w:basedOn w:val="Normal"/>
    <w:link w:val="Sangra2detindependienteCar"/>
    <w:uiPriority w:val="99"/>
    <w:semiHidden w:val="1"/>
    <w:qFormat w:val="1"/>
    <w:rsid w:val="00DA0018"/>
    <w:pPr>
      <w:ind w:left="709" w:hanging="709"/>
      <w:jc w:val="both"/>
    </w:pPr>
    <w:rPr>
      <w:sz w:val="20"/>
    </w:rPr>
  </w:style>
  <w:style w:type="paragraph" w:styleId="Listaconvietas">
    <w:name w:val="List Bullet"/>
    <w:basedOn w:val="Normal"/>
    <w:autoRedefine w:val="1"/>
    <w:uiPriority w:val="99"/>
    <w:semiHidden w:val="1"/>
    <w:qFormat w:val="1"/>
    <w:rsid w:val="00DA0018"/>
    <w:pPr>
      <w:tabs>
        <w:tab w:val="right" w:pos="7938"/>
      </w:tabs>
    </w:pPr>
    <w:rPr>
      <w:sz w:val="22"/>
      <w:szCs w:val="22"/>
    </w:rPr>
  </w:style>
  <w:style w:type="paragraph" w:styleId="Textodenotaalfinal" w:customStyle="1">
    <w:name w:val="Texto de nota al final"/>
    <w:basedOn w:val="Normal"/>
    <w:uiPriority w:val="99"/>
    <w:qFormat w:val="1"/>
    <w:rsid w:val="00DA0018"/>
    <w:pPr>
      <w:widowControl w:val="0"/>
      <w:spacing w:afterAutospacing="1" w:beforeAutospacing="1"/>
    </w:pPr>
    <w:rPr>
      <w:rFonts w:ascii="CG Omega" w:hAnsi="CG Omega"/>
      <w:lang w:val="es-ES"/>
    </w:rPr>
  </w:style>
  <w:style w:type="paragraph" w:styleId="TDC2">
    <w:name w:val="toc 2"/>
    <w:basedOn w:val="Normal"/>
    <w:next w:val="Normal"/>
    <w:autoRedefine w:val="1"/>
    <w:uiPriority w:val="39"/>
    <w:rsid w:val="00DA0018"/>
    <w:pPr>
      <w:tabs>
        <w:tab w:val="left" w:pos="720"/>
        <w:tab w:val="right" w:leader="dot" w:pos="8777"/>
      </w:tabs>
      <w:spacing w:after="120" w:before="120"/>
      <w:ind w:left="238"/>
    </w:pPr>
    <w:rPr>
      <w:smallCaps w:val="1"/>
      <w:sz w:val="20"/>
    </w:rPr>
  </w:style>
  <w:style w:type="paragraph" w:styleId="TDC3">
    <w:name w:val="toc 3"/>
    <w:basedOn w:val="Normal"/>
    <w:next w:val="Normal"/>
    <w:autoRedefine w:val="1"/>
    <w:uiPriority w:val="99"/>
    <w:semiHidden w:val="1"/>
    <w:rsid w:val="00DA0018"/>
    <w:pPr>
      <w:ind w:left="480"/>
    </w:pPr>
    <w:rPr>
      <w:i w:val="1"/>
      <w:iCs w:val="1"/>
      <w:sz w:val="20"/>
    </w:rPr>
  </w:style>
  <w:style w:type="paragraph" w:styleId="TDC1">
    <w:name w:val="toc 1"/>
    <w:basedOn w:val="Normal"/>
    <w:next w:val="Normal"/>
    <w:autoRedefine w:val="1"/>
    <w:uiPriority w:val="99"/>
    <w:semiHidden w:val="1"/>
    <w:rsid w:val="00DA0018"/>
    <w:pPr>
      <w:spacing w:after="120" w:before="120"/>
    </w:pPr>
    <w:rPr>
      <w:b w:val="1"/>
      <w:bCs w:val="1"/>
      <w:caps w:val="1"/>
      <w:sz w:val="20"/>
    </w:rPr>
  </w:style>
  <w:style w:type="paragraph" w:styleId="Default" w:customStyle="1">
    <w:name w:val="Default"/>
    <w:uiPriority w:val="99"/>
    <w:qFormat w:val="1"/>
    <w:rsid w:val="00DA0018"/>
    <w:rPr>
      <w:rFonts w:ascii="Arial" w:cs="Arial" w:hAnsi="Arial"/>
      <w:color w:val="000000"/>
      <w:sz w:val="24"/>
      <w:szCs w:val="24"/>
    </w:rPr>
  </w:style>
  <w:style w:type="paragraph" w:styleId="TDC4">
    <w:name w:val="toc 4"/>
    <w:basedOn w:val="Normal"/>
    <w:next w:val="Normal"/>
    <w:autoRedefine w:val="1"/>
    <w:uiPriority w:val="99"/>
    <w:semiHidden w:val="1"/>
    <w:rsid w:val="00DA0018"/>
    <w:pPr>
      <w:ind w:left="720"/>
    </w:pPr>
    <w:rPr>
      <w:sz w:val="18"/>
      <w:szCs w:val="18"/>
    </w:rPr>
  </w:style>
  <w:style w:type="paragraph" w:styleId="TDC5">
    <w:name w:val="toc 5"/>
    <w:basedOn w:val="Normal"/>
    <w:next w:val="Normal"/>
    <w:autoRedefine w:val="1"/>
    <w:uiPriority w:val="99"/>
    <w:semiHidden w:val="1"/>
    <w:rsid w:val="00DA0018"/>
    <w:pPr>
      <w:ind w:left="960"/>
    </w:pPr>
    <w:rPr>
      <w:sz w:val="18"/>
      <w:szCs w:val="18"/>
    </w:rPr>
  </w:style>
  <w:style w:type="paragraph" w:styleId="TDC6">
    <w:name w:val="toc 6"/>
    <w:basedOn w:val="Normal"/>
    <w:next w:val="Normal"/>
    <w:autoRedefine w:val="1"/>
    <w:uiPriority w:val="99"/>
    <w:semiHidden w:val="1"/>
    <w:rsid w:val="00DA0018"/>
    <w:pPr>
      <w:ind w:left="1200"/>
    </w:pPr>
    <w:rPr>
      <w:sz w:val="18"/>
      <w:szCs w:val="18"/>
    </w:rPr>
  </w:style>
  <w:style w:type="paragraph" w:styleId="TDC7">
    <w:name w:val="toc 7"/>
    <w:basedOn w:val="Normal"/>
    <w:next w:val="Normal"/>
    <w:autoRedefine w:val="1"/>
    <w:uiPriority w:val="99"/>
    <w:semiHidden w:val="1"/>
    <w:rsid w:val="00DA0018"/>
    <w:pPr>
      <w:ind w:left="1440"/>
    </w:pPr>
    <w:rPr>
      <w:sz w:val="18"/>
      <w:szCs w:val="18"/>
    </w:rPr>
  </w:style>
  <w:style w:type="paragraph" w:styleId="TDC8">
    <w:name w:val="toc 8"/>
    <w:basedOn w:val="Normal"/>
    <w:next w:val="Normal"/>
    <w:autoRedefine w:val="1"/>
    <w:uiPriority w:val="99"/>
    <w:semiHidden w:val="1"/>
    <w:rsid w:val="00DA0018"/>
    <w:pPr>
      <w:ind w:left="1680"/>
    </w:pPr>
    <w:rPr>
      <w:sz w:val="18"/>
      <w:szCs w:val="18"/>
    </w:rPr>
  </w:style>
  <w:style w:type="paragraph" w:styleId="TDC9">
    <w:name w:val="toc 9"/>
    <w:basedOn w:val="Normal"/>
    <w:next w:val="Normal"/>
    <w:autoRedefine w:val="1"/>
    <w:uiPriority w:val="99"/>
    <w:semiHidden w:val="1"/>
    <w:rsid w:val="00DA0018"/>
    <w:pPr>
      <w:ind w:left="1920"/>
    </w:pPr>
    <w:rPr>
      <w:sz w:val="18"/>
      <w:szCs w:val="18"/>
    </w:rPr>
  </w:style>
  <w:style w:type="paragraph" w:styleId="Prrafodelista">
    <w:name w:val="List Paragraph"/>
    <w:basedOn w:val="Normal"/>
    <w:uiPriority w:val="34"/>
    <w:qFormat w:val="1"/>
    <w:rsid w:val="008B2D26"/>
    <w:pPr>
      <w:ind w:left="708"/>
    </w:pPr>
  </w:style>
  <w:style w:type="paragraph" w:styleId="Pa13" w:customStyle="1">
    <w:name w:val="Pa13"/>
    <w:basedOn w:val="Default"/>
    <w:next w:val="Default"/>
    <w:uiPriority w:val="99"/>
    <w:qFormat w:val="1"/>
    <w:rsid w:val="003E3377"/>
    <w:pPr>
      <w:spacing w:line="201" w:lineRule="atLeast"/>
    </w:pPr>
    <w:rPr>
      <w:color w:val="auto"/>
    </w:rPr>
  </w:style>
  <w:style w:type="paragraph" w:styleId="Pa6" w:customStyle="1">
    <w:name w:val="Pa6"/>
    <w:basedOn w:val="Default"/>
    <w:next w:val="Default"/>
    <w:uiPriority w:val="99"/>
    <w:qFormat w:val="1"/>
    <w:rsid w:val="003E3377"/>
    <w:pPr>
      <w:spacing w:line="201" w:lineRule="atLeast"/>
    </w:pPr>
    <w:rPr>
      <w:color w:val="auto"/>
    </w:rPr>
  </w:style>
  <w:style w:type="paragraph" w:styleId="Textodeglobo">
    <w:name w:val="Balloon Text"/>
    <w:basedOn w:val="Normal"/>
    <w:link w:val="TextodegloboCar"/>
    <w:uiPriority w:val="99"/>
    <w:semiHidden w:val="1"/>
    <w:qFormat w:val="1"/>
    <w:rsid w:val="009652C5"/>
    <w:rPr>
      <w:rFonts w:ascii="Tahoma" w:hAnsi="Tahoma"/>
      <w:sz w:val="16"/>
      <w:szCs w:val="16"/>
    </w:rPr>
  </w:style>
  <w:style w:type="paragraph" w:styleId="Prrafodelista1" w:customStyle="1">
    <w:name w:val="Párrafo de lista1"/>
    <w:basedOn w:val="Normal"/>
    <w:uiPriority w:val="99"/>
    <w:qFormat w:val="1"/>
    <w:rsid w:val="006B053B"/>
    <w:pPr>
      <w:ind w:left="708"/>
    </w:pPr>
  </w:style>
  <w:style w:type="table" w:styleId="Tablaconcuadrcula">
    <w:name w:val="Table Grid"/>
    <w:basedOn w:val="Tablanormal"/>
    <w:uiPriority w:val="99"/>
    <w:rsid w:val="00C2747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locked w:val="1"/>
    <w:rsid w:val="00BC674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ek+r29LWIwNUlvahv3DyrOJBQ==">AMUW2mWTLX8D9BAhNESG8uC9vUVsupYOwjo/nMPesGL/XVaNm/0zac42oZS1PUQjrTm0Uro0zlwNYIiUumStXJpMpaU8YGJDZh9/o/KOCNL7Yu93ZsWGoL0NZPa3gzdABLguYP36ln7q0PdppP+K2arocVapMaSxOvtvNkQNDMV0o4nLy1htcDA=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2019-09-09T16:28:00Z</dcterms:created>
  <dc:creator>Luisfer y Mª José</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