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3C" w:rsidRPr="00DF5FC7" w:rsidRDefault="00A0603C" w:rsidP="00A0603C"/>
    <w:p w:rsidR="00A0603C" w:rsidRDefault="00A0603C" w:rsidP="00A0603C"/>
    <w:p w:rsidR="00A0603C" w:rsidRDefault="00A0603C" w:rsidP="00A0603C"/>
    <w:p w:rsidR="00A0603C" w:rsidRDefault="00A0603C" w:rsidP="00A0603C"/>
    <w:p w:rsidR="00A0603C" w:rsidRDefault="00A0603C" w:rsidP="00A0603C">
      <w:pPr>
        <w:rPr>
          <w:sz w:val="52"/>
          <w:szCs w:val="52"/>
        </w:rPr>
      </w:pPr>
    </w:p>
    <w:p w:rsidR="00A0603C" w:rsidRDefault="00A0603C" w:rsidP="00A0603C">
      <w:pPr>
        <w:ind w:left="2124" w:firstLine="708"/>
      </w:pPr>
      <w:r>
        <w:rPr>
          <w:noProof/>
          <w:sz w:val="52"/>
          <w:szCs w:val="52"/>
          <w:lang w:val="es-E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45105" cy="116967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a:stretch>
                      <a:fillRect/>
                    </a:stretch>
                  </pic:blipFill>
                  <pic:spPr bwMode="auto">
                    <a:xfrm>
                      <a:off x="0" y="0"/>
                      <a:ext cx="2745105" cy="1169670"/>
                    </a:xfrm>
                    <a:prstGeom prst="rect">
                      <a:avLst/>
                    </a:prstGeom>
                    <a:noFill/>
                    <a:ln w="9525">
                      <a:noFill/>
                      <a:miter lim="800000"/>
                      <a:headEnd/>
                      <a:tailEnd/>
                    </a:ln>
                  </pic:spPr>
                </pic:pic>
              </a:graphicData>
            </a:graphic>
          </wp:anchor>
        </w:drawing>
      </w:r>
      <w:r>
        <w:br w:type="textWrapping" w:clear="all"/>
      </w:r>
    </w:p>
    <w:p w:rsidR="00A0603C" w:rsidRPr="003647A9" w:rsidRDefault="00A0603C" w:rsidP="00A0603C"/>
    <w:p w:rsidR="00A0603C" w:rsidRPr="003647A9" w:rsidRDefault="00A0603C" w:rsidP="00A0603C"/>
    <w:p w:rsidR="00A0603C" w:rsidRPr="003647A9" w:rsidRDefault="00A0603C" w:rsidP="00A0603C"/>
    <w:p w:rsidR="00A0603C" w:rsidRPr="003647A9" w:rsidRDefault="00A0603C" w:rsidP="00A0603C"/>
    <w:p w:rsidR="00A0603C" w:rsidRDefault="00A0603C" w:rsidP="00A0603C"/>
    <w:p w:rsidR="00A0603C" w:rsidRDefault="00A0603C" w:rsidP="00A0603C"/>
    <w:p w:rsidR="00A0603C" w:rsidRDefault="00A0603C" w:rsidP="00A0603C"/>
    <w:p w:rsidR="00A0603C" w:rsidRDefault="00A0603C" w:rsidP="00A0603C"/>
    <w:p w:rsidR="00A0603C" w:rsidRDefault="00A0603C" w:rsidP="00A0603C"/>
    <w:p w:rsidR="00A0603C" w:rsidRPr="00D01F88" w:rsidRDefault="00A0603C" w:rsidP="00A0603C">
      <w:pPr>
        <w:jc w:val="center"/>
        <w:rPr>
          <w:rFonts w:ascii="Mangal" w:hAnsi="Mangal" w:cs="Mangal"/>
          <w:b/>
          <w:bCs/>
          <w:sz w:val="44"/>
          <w:szCs w:val="44"/>
          <w:lang w:val="es-ES"/>
        </w:rPr>
      </w:pPr>
      <w:r w:rsidRPr="00D01F88">
        <w:rPr>
          <w:rFonts w:ascii="Mangal" w:hAnsi="Mangal" w:cs="Mangal"/>
          <w:b/>
          <w:bCs/>
          <w:sz w:val="44"/>
          <w:szCs w:val="44"/>
          <w:lang w:val="es-ES"/>
        </w:rPr>
        <w:t>FAMILIA ADMINISTRACIÓN Y GESTIÓN</w:t>
      </w:r>
    </w:p>
    <w:p w:rsidR="00A0603C" w:rsidRPr="00D01F88" w:rsidRDefault="00A0603C" w:rsidP="00A0603C">
      <w:pPr>
        <w:jc w:val="center"/>
        <w:rPr>
          <w:rFonts w:ascii="Mangal" w:hAnsi="Mangal" w:cs="Mangal"/>
          <w:b/>
          <w:bCs/>
          <w:sz w:val="44"/>
          <w:szCs w:val="44"/>
          <w:lang w:val="es-ES"/>
        </w:rPr>
      </w:pPr>
    </w:p>
    <w:p w:rsidR="00A0603C" w:rsidRPr="002438DA" w:rsidRDefault="00A0603C" w:rsidP="00A0603C">
      <w:pPr>
        <w:ind w:left="4956"/>
        <w:jc w:val="both"/>
        <w:rPr>
          <w:b/>
          <w:bCs/>
          <w:sz w:val="32"/>
          <w:szCs w:val="32"/>
          <w:lang w:val="es-ES"/>
        </w:rPr>
      </w:pPr>
      <w:r>
        <w:rPr>
          <w:b/>
          <w:bCs/>
          <w:sz w:val="32"/>
          <w:szCs w:val="32"/>
          <w:lang w:val="es-ES"/>
        </w:rPr>
        <w:t>C</w:t>
      </w:r>
      <w:r w:rsidRPr="002438DA">
        <w:rPr>
          <w:b/>
          <w:bCs/>
          <w:sz w:val="32"/>
          <w:szCs w:val="32"/>
          <w:lang w:val="es-ES"/>
        </w:rPr>
        <w:t xml:space="preserve">iclo: </w:t>
      </w:r>
      <w:r>
        <w:rPr>
          <w:b/>
          <w:bCs/>
          <w:sz w:val="32"/>
          <w:szCs w:val="32"/>
          <w:lang w:val="es-ES"/>
        </w:rPr>
        <w:t>Administración y Finanzas</w:t>
      </w:r>
    </w:p>
    <w:p w:rsidR="00A0603C" w:rsidRPr="002438DA" w:rsidRDefault="00A0603C" w:rsidP="00A0603C">
      <w:pPr>
        <w:ind w:left="4248" w:firstLine="708"/>
        <w:jc w:val="both"/>
        <w:rPr>
          <w:b/>
          <w:bCs/>
          <w:sz w:val="32"/>
          <w:szCs w:val="32"/>
          <w:lang w:val="es-ES"/>
        </w:rPr>
      </w:pPr>
      <w:r w:rsidRPr="002438DA">
        <w:rPr>
          <w:b/>
          <w:bCs/>
          <w:sz w:val="32"/>
          <w:szCs w:val="32"/>
          <w:lang w:val="es-ES"/>
        </w:rPr>
        <w:t xml:space="preserve">Módulo: </w:t>
      </w:r>
      <w:r>
        <w:rPr>
          <w:b/>
          <w:bCs/>
          <w:sz w:val="32"/>
          <w:szCs w:val="32"/>
          <w:lang w:val="es-ES"/>
        </w:rPr>
        <w:t>Gestión Financiera</w:t>
      </w:r>
    </w:p>
    <w:p w:rsidR="00A0603C" w:rsidRPr="0027619B" w:rsidRDefault="00A0603C" w:rsidP="00A0603C">
      <w:pPr>
        <w:spacing w:line="360" w:lineRule="auto"/>
        <w:jc w:val="both"/>
        <w:rPr>
          <w:rFonts w:ascii="Mangal" w:hAnsi="Mangal" w:cs="Mangal"/>
          <w:sz w:val="22"/>
          <w:szCs w:val="22"/>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rPr>
          <w:lang w:val="es-ES"/>
        </w:rPr>
      </w:pPr>
    </w:p>
    <w:p w:rsidR="00A0603C" w:rsidRDefault="00A0603C" w:rsidP="00A0603C">
      <w:pPr>
        <w:pStyle w:val="Ttulo1"/>
        <w:spacing w:line="360" w:lineRule="auto"/>
        <w:rPr>
          <w:rFonts w:ascii="Arial" w:hAnsi="Arial" w:cs="Arial"/>
          <w:sz w:val="20"/>
          <w:szCs w:val="20"/>
        </w:rPr>
      </w:pPr>
      <w:r>
        <w:rPr>
          <w:rFonts w:ascii="Arial" w:hAnsi="Arial" w:cs="Arial"/>
          <w:sz w:val="20"/>
          <w:szCs w:val="20"/>
        </w:rPr>
        <w:br w:type="page"/>
      </w:r>
    </w:p>
    <w:p w:rsidR="00A0603C" w:rsidRDefault="00A0603C" w:rsidP="00A0603C">
      <w:pPr>
        <w:pStyle w:val="Ttulo1"/>
        <w:spacing w:line="360" w:lineRule="auto"/>
        <w:rPr>
          <w:rFonts w:ascii="Arial" w:hAnsi="Arial" w:cs="Arial"/>
          <w:sz w:val="20"/>
          <w:szCs w:val="20"/>
        </w:rPr>
      </w:pPr>
      <w:r w:rsidRPr="00FC52E3">
        <w:rPr>
          <w:rFonts w:ascii="Arial" w:hAnsi="Arial" w:cs="Arial"/>
          <w:sz w:val="20"/>
          <w:szCs w:val="20"/>
        </w:rPr>
        <w:lastRenderedPageBreak/>
        <w:t>ÍNDICE</w:t>
      </w:r>
    </w:p>
    <w:p w:rsidR="00A0603C" w:rsidRPr="00584D73" w:rsidRDefault="00A0603C" w:rsidP="00A0603C">
      <w:pPr>
        <w:spacing w:line="360" w:lineRule="auto"/>
        <w:rPr>
          <w:rFonts w:ascii="Arial" w:hAnsi="Arial" w:cs="Arial"/>
          <w:lang w:val="es-ES"/>
        </w:rPr>
      </w:pPr>
      <w:r>
        <w:rPr>
          <w:rFonts w:ascii="Arial" w:hAnsi="Arial" w:cs="Arial"/>
          <w:lang w:val="es-ES"/>
        </w:rPr>
        <w:t xml:space="preserve">       </w:t>
      </w:r>
      <w:r w:rsidRPr="00584D73">
        <w:rPr>
          <w:rFonts w:ascii="Arial" w:hAnsi="Arial" w:cs="Arial"/>
          <w:lang w:val="es-ES"/>
        </w:rPr>
        <w:tab/>
        <w:t>Introducci</w:t>
      </w:r>
      <w:r>
        <w:rPr>
          <w:rFonts w:ascii="Arial" w:hAnsi="Arial" w:cs="Arial"/>
          <w:lang w:val="es-ES"/>
        </w:rPr>
        <w:t>ón y contextualización……………………………………………………………………..…....3</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Objetivos del módulo profesional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4</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Organización, secuenciación y </w:t>
      </w:r>
      <w:proofErr w:type="spellStart"/>
      <w:r w:rsidRPr="00FC52E3">
        <w:rPr>
          <w:rFonts w:ascii="Arial" w:hAnsi="Arial" w:cs="Arial"/>
          <w:lang w:val="es-ES"/>
        </w:rPr>
        <w:t>temporalización</w:t>
      </w:r>
      <w:proofErr w:type="spellEnd"/>
      <w:r w:rsidRPr="00FC52E3">
        <w:rPr>
          <w:rFonts w:ascii="Arial" w:hAnsi="Arial" w:cs="Arial"/>
          <w:lang w:val="es-ES"/>
        </w:rPr>
        <w:t xml:space="preserve"> de contenidos en unidades didácticas. </w:t>
      </w:r>
      <w:r>
        <w:rPr>
          <w:rFonts w:ascii="Arial" w:hAnsi="Arial" w:cs="Arial"/>
          <w:lang w:val="es-ES"/>
        </w:rPr>
        <w:t>…..........5</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Principios metodológicos de carácter general </w:t>
      </w:r>
      <w:proofErr w:type="gramStart"/>
      <w:r w:rsidRPr="00FC52E3">
        <w:rPr>
          <w:rFonts w:ascii="Arial" w:hAnsi="Arial" w:cs="Arial"/>
          <w:lang w:val="es-ES"/>
        </w:rPr>
        <w:t>..</w:t>
      </w:r>
      <w:proofErr w:type="gramEnd"/>
      <w:r w:rsidRPr="00FC52E3">
        <w:rPr>
          <w:rFonts w:ascii="Arial" w:hAnsi="Arial" w:cs="Arial"/>
          <w:lang w:val="es-ES"/>
        </w:rPr>
        <w:t>……………………………………</w:t>
      </w:r>
      <w:r>
        <w:rPr>
          <w:rFonts w:ascii="Arial" w:hAnsi="Arial" w:cs="Arial"/>
          <w:lang w:val="es-ES"/>
        </w:rPr>
        <w:t>……..…………..</w:t>
      </w:r>
      <w:r>
        <w:rPr>
          <w:rFonts w:ascii="Arial" w:hAnsi="Arial" w:cs="Arial"/>
          <w:lang w:val="es-ES"/>
        </w:rPr>
        <w:tab/>
        <w:t>11</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Criterios de evaluación y calificación del módulo    …………………………………</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12</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Resultados de aprendizaje </w:t>
      </w:r>
      <w:r>
        <w:rPr>
          <w:rFonts w:ascii="Arial" w:hAnsi="Arial" w:cs="Arial"/>
          <w:lang w:val="es-ES"/>
        </w:rPr>
        <w:t>mínimos para obtener la evaluación positiva…………………..…...…. 14</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Procedimientos e instrumentos de evalu</w:t>
      </w:r>
      <w:r>
        <w:rPr>
          <w:rFonts w:ascii="Arial" w:hAnsi="Arial" w:cs="Arial"/>
          <w:lang w:val="es-ES"/>
        </w:rPr>
        <w:t>ación  ………………………………………………...…......</w:t>
      </w:r>
      <w:r>
        <w:rPr>
          <w:rFonts w:ascii="Arial" w:hAnsi="Arial" w:cs="Arial"/>
          <w:lang w:val="es-ES"/>
        </w:rPr>
        <w:tab/>
        <w:t>22</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Materiales y recursos didácticos   ………………………………………………………</w:t>
      </w:r>
      <w:r>
        <w:rPr>
          <w:rFonts w:ascii="Arial" w:hAnsi="Arial" w:cs="Arial"/>
          <w:lang w:val="es-ES"/>
        </w:rPr>
        <w:t>……..</w:t>
      </w:r>
      <w:r w:rsidRPr="00FC52E3">
        <w:rPr>
          <w:rFonts w:ascii="Arial" w:hAnsi="Arial" w:cs="Arial"/>
          <w:lang w:val="es-ES"/>
        </w:rPr>
        <w:t>.……..</w:t>
      </w:r>
      <w:r>
        <w:rPr>
          <w:rFonts w:ascii="Arial" w:hAnsi="Arial" w:cs="Arial"/>
          <w:lang w:val="es-ES"/>
        </w:rPr>
        <w:tab/>
        <w:t>26</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Mecanismos de seguimiento y valoración para potenciar los resultados positivos y subsanar deficiencias observadas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27</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Actividades de orientación y apoyo encaminadas a la superación de los módulos profesionales pendientes.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28</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Plan de contingencia con las actividades que realizará el alumnado ante circunstancias excepcionales que afecten al desarrollo normal de la actividad docente en el módulo durante un periodo prolongado de tiempo. ………………………………………</w:t>
      </w:r>
      <w:r>
        <w:rPr>
          <w:rFonts w:ascii="Arial" w:hAnsi="Arial" w:cs="Arial"/>
          <w:lang w:val="es-ES"/>
        </w:rPr>
        <w:t>……………………..</w:t>
      </w:r>
      <w:r w:rsidRPr="00FC52E3">
        <w:rPr>
          <w:rFonts w:ascii="Arial" w:hAnsi="Arial" w:cs="Arial"/>
          <w:lang w:val="es-ES"/>
        </w:rPr>
        <w:t xml:space="preserve">……..….  </w:t>
      </w:r>
      <w:r>
        <w:rPr>
          <w:rFonts w:ascii="Arial" w:hAnsi="Arial" w:cs="Arial"/>
          <w:lang w:val="es-ES"/>
        </w:rPr>
        <w:tab/>
        <w:t>28</w:t>
      </w:r>
    </w:p>
    <w:p w:rsidR="00A0603C" w:rsidRPr="00FC52E3" w:rsidRDefault="00A0603C" w:rsidP="00A0603C">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Control de modificaciones.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29</w:t>
      </w:r>
    </w:p>
    <w:p w:rsidR="00A0603C" w:rsidRDefault="00A0603C" w:rsidP="00A0603C">
      <w:pPr>
        <w:rPr>
          <w:rFonts w:ascii="Arial" w:hAnsi="Arial" w:cs="Arial"/>
          <w:lang w:val="es-ES"/>
        </w:rPr>
      </w:pPr>
      <w:r>
        <w:rPr>
          <w:rFonts w:ascii="Arial" w:hAnsi="Arial" w:cs="Arial"/>
          <w:lang w:val="es-ES"/>
        </w:rPr>
        <w:br w:type="page"/>
      </w:r>
    </w:p>
    <w:p w:rsidR="00A0603C" w:rsidRDefault="00A0603C" w:rsidP="00A0603C">
      <w:pPr>
        <w:rPr>
          <w:rFonts w:ascii="Arial" w:hAnsi="Arial" w:cs="Arial"/>
          <w:lang w:val="es-ES"/>
        </w:rPr>
      </w:pP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t xml:space="preserve"> </w:t>
      </w:r>
      <w:r>
        <w:rPr>
          <w:rFonts w:ascii="Arial" w:hAnsi="Arial" w:cs="Arial"/>
          <w:lang w:val="es-ES"/>
        </w:rPr>
        <w:t>INTRODUCCIÓN Y CONTEXTUALIZACIÓN</w:t>
      </w:r>
    </w:p>
    <w:p w:rsidR="00A0603C" w:rsidRPr="00584D73" w:rsidRDefault="00A0603C" w:rsidP="00A0603C">
      <w:pPr>
        <w:spacing w:line="360" w:lineRule="auto"/>
        <w:jc w:val="both"/>
        <w:rPr>
          <w:rFonts w:ascii="Arial" w:hAnsi="Arial" w:cs="Arial"/>
          <w:bCs/>
          <w:lang w:val="es-ES"/>
        </w:rPr>
      </w:pPr>
      <w:r w:rsidRPr="00584D73">
        <w:rPr>
          <w:rFonts w:ascii="Arial" w:hAnsi="Arial" w:cs="Arial"/>
          <w:lang w:val="es-ES"/>
        </w:rPr>
        <w:t xml:space="preserve">El presente documento es la programación didáctica para el módulo </w:t>
      </w:r>
      <w:r>
        <w:rPr>
          <w:rFonts w:ascii="Arial" w:hAnsi="Arial" w:cs="Arial"/>
          <w:lang w:val="es-ES"/>
        </w:rPr>
        <w:t>GESTIÓN FINANCIERA</w:t>
      </w:r>
      <w:r w:rsidRPr="00584D73">
        <w:rPr>
          <w:rFonts w:ascii="Arial" w:hAnsi="Arial" w:cs="Arial"/>
          <w:lang w:val="es-ES"/>
        </w:rPr>
        <w:t xml:space="preserve">, incluido en la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831EE4">
        <w:rPr>
          <w:rFonts w:ascii="Arial" w:hAnsi="Arial" w:cs="Arial"/>
          <w:b/>
          <w:bCs/>
          <w:lang w:val="es-ES"/>
        </w:rPr>
        <w:t>Técnico Superior en Administración y Finanzas</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p>
    <w:p w:rsidR="00A0603C" w:rsidRPr="00584D73" w:rsidRDefault="00A0603C" w:rsidP="00A0603C">
      <w:pPr>
        <w:spacing w:line="360" w:lineRule="auto"/>
        <w:jc w:val="both"/>
        <w:rPr>
          <w:rFonts w:ascii="Arial" w:hAnsi="Arial" w:cs="Arial"/>
          <w:lang w:val="es-ES"/>
        </w:rPr>
      </w:pPr>
      <w:r w:rsidRPr="00584D73">
        <w:rPr>
          <w:rFonts w:ascii="Arial" w:hAnsi="Arial" w:cs="Arial"/>
          <w:bCs/>
          <w:lang w:val="es-ES"/>
        </w:rPr>
        <w:t xml:space="preserve">Ha sido elaborada en cumplimiento de los criterios establecidos en el Capítulo VI </w:t>
      </w:r>
      <w:r w:rsidRPr="00584D73">
        <w:rPr>
          <w:rFonts w:ascii="Arial" w:hAnsi="Arial" w:cs="Arial"/>
          <w:lang w:val="es-ES"/>
        </w:rPr>
        <w:t>Artículo 20.5 de la ORDEN de 29 de mayo de 2008, de la Consejera de Educación, Cultura y Deporte, por la que se establece la estructura básica de los currículos de los ciclos formativos de formación profesional y su aplicación en la Comunidad Autónoma de Aragón.</w:t>
      </w:r>
    </w:p>
    <w:p w:rsidR="00A0603C" w:rsidRPr="00761829" w:rsidRDefault="00A0603C" w:rsidP="00A0603C">
      <w:pPr>
        <w:spacing w:line="360" w:lineRule="auto"/>
        <w:jc w:val="both"/>
        <w:rPr>
          <w:rFonts w:ascii="Arial" w:hAnsi="Arial" w:cs="Arial"/>
          <w:i/>
          <w:lang w:val="es-ES"/>
        </w:rPr>
      </w:pPr>
      <w:r>
        <w:rPr>
          <w:rFonts w:ascii="Arial" w:hAnsi="Arial" w:cs="Arial"/>
          <w:bCs/>
          <w:lang w:val="es-ES"/>
        </w:rPr>
        <w:t>Conviene</w:t>
      </w:r>
      <w:r w:rsidRPr="00584D73">
        <w:rPr>
          <w:rFonts w:ascii="Arial" w:hAnsi="Arial" w:cs="Arial"/>
          <w:bCs/>
          <w:lang w:val="es-ES"/>
        </w:rPr>
        <w:t xml:space="preserve"> tener presente en todo momento la competencia general de la titulación en la que nuestro módulo se enmarca, la cual de acuerdo con el artículo 4 de la referida ORDEN, consiste en </w:t>
      </w:r>
      <w:r w:rsidRPr="00761829">
        <w:rPr>
          <w:rFonts w:ascii="Arial" w:hAnsi="Arial" w:cs="Arial"/>
          <w:bCs/>
          <w:i/>
          <w:lang w:val="es-ES"/>
        </w:rPr>
        <w:t xml:space="preserve">organizar y ejecutar las operaciones de gestión y administración en los procesos comerciales, laborales, contables, fiscales y financieros de una empresa pública o privada, aplicando fa normativa vigente y los protocolos de gestión de calidad, gestionando la información, asegurando la satisfacción del cliente y/o usuario y actuando según las normas de prevención de riesgos laborales y protección medioambiental.  </w:t>
      </w:r>
    </w:p>
    <w:p w:rsidR="00A0603C" w:rsidRPr="00FB56EE" w:rsidRDefault="00A0603C" w:rsidP="00A0603C">
      <w:pPr>
        <w:spacing w:line="360" w:lineRule="auto"/>
        <w:jc w:val="both"/>
        <w:rPr>
          <w:rFonts w:ascii="Arial" w:hAnsi="Arial" w:cs="Arial"/>
          <w:bCs/>
          <w:lang w:val="es-ES"/>
        </w:rPr>
      </w:pPr>
      <w:r>
        <w:rPr>
          <w:rFonts w:ascii="Arial" w:hAnsi="Arial" w:cs="Arial"/>
          <w:lang w:val="es-ES"/>
        </w:rPr>
        <w:t xml:space="preserve">En cuanto a las </w:t>
      </w:r>
      <w:r>
        <w:rPr>
          <w:rFonts w:ascii="Arial" w:hAnsi="Arial" w:cs="Arial"/>
          <w:bCs/>
          <w:lang w:val="es-ES"/>
        </w:rPr>
        <w:t>c</w:t>
      </w:r>
      <w:r w:rsidRPr="00584D73">
        <w:rPr>
          <w:rFonts w:ascii="Arial" w:hAnsi="Arial" w:cs="Arial"/>
          <w:bCs/>
          <w:lang w:val="es-ES"/>
        </w:rPr>
        <w:t>aracterísticas del centro</w:t>
      </w:r>
      <w:r>
        <w:rPr>
          <w:rFonts w:ascii="Arial" w:hAnsi="Arial" w:cs="Arial"/>
          <w:bCs/>
          <w:lang w:val="es-ES"/>
        </w:rPr>
        <w:t xml:space="preserve">, se trata del </w:t>
      </w:r>
      <w:r w:rsidRPr="00584D73">
        <w:rPr>
          <w:rFonts w:ascii="Arial" w:hAnsi="Arial" w:cs="Arial"/>
          <w:bCs/>
          <w:lang w:val="es-ES"/>
        </w:rPr>
        <w:t xml:space="preserve">Instituto de Educación Secundaria </w:t>
      </w:r>
      <w:r>
        <w:rPr>
          <w:rFonts w:ascii="Arial" w:hAnsi="Arial" w:cs="Arial"/>
          <w:bCs/>
          <w:lang w:val="es-ES"/>
        </w:rPr>
        <w:t xml:space="preserve">Santiago Hernández de Zaragoza, </w:t>
      </w:r>
      <w:r w:rsidRPr="00584D73">
        <w:rPr>
          <w:rFonts w:ascii="Arial" w:hAnsi="Arial" w:cs="Arial"/>
          <w:bCs/>
          <w:lang w:val="es-ES"/>
        </w:rPr>
        <w:t>en e</w:t>
      </w:r>
      <w:r>
        <w:rPr>
          <w:rFonts w:ascii="Arial" w:hAnsi="Arial" w:cs="Arial"/>
          <w:bCs/>
          <w:lang w:val="es-ES"/>
        </w:rPr>
        <w:t>l que adicionalmente se imparten otras</w:t>
      </w:r>
      <w:r w:rsidRPr="00584D73">
        <w:rPr>
          <w:rFonts w:ascii="Arial" w:hAnsi="Arial" w:cs="Arial"/>
          <w:bCs/>
          <w:lang w:val="es-ES"/>
        </w:rPr>
        <w:t xml:space="preserve"> ofertas formativas de Formación Profesional asociadas al Sistema Nacional de Cualificaciones </w:t>
      </w:r>
      <w:r>
        <w:rPr>
          <w:rFonts w:ascii="Arial" w:hAnsi="Arial" w:cs="Arial"/>
          <w:bCs/>
          <w:lang w:val="es-ES"/>
        </w:rPr>
        <w:t xml:space="preserve">entre las cuales acompaña a nuestra familia de Administración y Gestión, el ciclo de </w:t>
      </w:r>
      <w:r w:rsidRPr="00584D73">
        <w:rPr>
          <w:rFonts w:ascii="Arial" w:hAnsi="Arial" w:cs="Arial"/>
          <w:bCs/>
          <w:lang w:val="es-ES"/>
        </w:rPr>
        <w:t>Gestión Administrativa</w:t>
      </w:r>
      <w:r>
        <w:rPr>
          <w:rFonts w:ascii="Arial" w:hAnsi="Arial" w:cs="Arial"/>
          <w:bCs/>
          <w:lang w:val="es-ES"/>
        </w:rPr>
        <w:t xml:space="preserve">, de Grado Medio. </w:t>
      </w:r>
      <w:r w:rsidRPr="00FB56EE">
        <w:rPr>
          <w:rFonts w:ascii="Arial" w:hAnsi="Arial" w:cs="Arial"/>
          <w:bCs/>
          <w:lang w:val="es-ES"/>
        </w:rPr>
        <w:t xml:space="preserve">Aula compuesta </w:t>
      </w:r>
      <w:r>
        <w:rPr>
          <w:rFonts w:ascii="Arial" w:hAnsi="Arial" w:cs="Arial"/>
          <w:bCs/>
          <w:lang w:val="es-ES"/>
        </w:rPr>
        <w:t xml:space="preserve">por </w:t>
      </w:r>
      <w:r w:rsidRPr="00FB56EE">
        <w:rPr>
          <w:rFonts w:ascii="Arial" w:hAnsi="Arial" w:cs="Arial"/>
          <w:bCs/>
          <w:lang w:val="es-ES"/>
        </w:rPr>
        <w:t xml:space="preserve"> alumnos </w:t>
      </w:r>
      <w:r>
        <w:rPr>
          <w:rFonts w:ascii="Arial" w:hAnsi="Arial" w:cs="Arial"/>
          <w:bCs/>
          <w:lang w:val="es-ES"/>
        </w:rPr>
        <w:t xml:space="preserve">mayoritariamente </w:t>
      </w:r>
      <w:r w:rsidRPr="00FB56EE">
        <w:rPr>
          <w:rFonts w:ascii="Arial" w:hAnsi="Arial" w:cs="Arial"/>
          <w:bCs/>
          <w:lang w:val="es-ES"/>
        </w:rPr>
        <w:t xml:space="preserve">de edades similares, entre </w:t>
      </w:r>
      <w:r>
        <w:rPr>
          <w:rFonts w:ascii="Arial" w:hAnsi="Arial" w:cs="Arial"/>
          <w:bCs/>
          <w:lang w:val="es-ES"/>
        </w:rPr>
        <w:t>18-21</w:t>
      </w:r>
      <w:r w:rsidRPr="00FB56EE">
        <w:rPr>
          <w:rFonts w:ascii="Arial" w:hAnsi="Arial" w:cs="Arial"/>
          <w:bCs/>
          <w:lang w:val="es-ES"/>
        </w:rPr>
        <w:t xml:space="preserve"> años. No se percibe ninguna particularidad que pueda afectar a un funcionamiento normal</w:t>
      </w:r>
      <w:r>
        <w:rPr>
          <w:rFonts w:ascii="Arial" w:hAnsi="Arial" w:cs="Arial"/>
          <w:bCs/>
          <w:lang w:val="es-ES"/>
        </w:rPr>
        <w:t xml:space="preserve"> de aula</w:t>
      </w:r>
      <w:r w:rsidRPr="00FB56EE">
        <w:rPr>
          <w:rFonts w:ascii="Arial" w:hAnsi="Arial" w:cs="Arial"/>
          <w:bCs/>
          <w:lang w:val="es-ES"/>
        </w:rPr>
        <w:t>.</w:t>
      </w:r>
    </w:p>
    <w:p w:rsidR="00A0603C" w:rsidRPr="00BF27CC" w:rsidRDefault="00A0603C" w:rsidP="00A0603C">
      <w:pPr>
        <w:spacing w:line="360" w:lineRule="auto"/>
        <w:jc w:val="both"/>
        <w:rPr>
          <w:rFonts w:ascii="Arial" w:hAnsi="Arial" w:cs="Arial"/>
          <w:bCs/>
          <w:lang w:val="es-ES"/>
        </w:rPr>
      </w:pPr>
      <w:r>
        <w:rPr>
          <w:rFonts w:ascii="Arial" w:hAnsi="Arial" w:cs="Arial"/>
          <w:bCs/>
          <w:lang w:val="es-ES"/>
        </w:rPr>
        <w:t xml:space="preserve"> </w:t>
      </w:r>
    </w:p>
    <w:p w:rsidR="00A0603C" w:rsidRPr="00066513" w:rsidRDefault="00A0603C" w:rsidP="00A0603C">
      <w:pPr>
        <w:spacing w:line="360" w:lineRule="auto"/>
        <w:jc w:val="both"/>
        <w:rPr>
          <w:rFonts w:ascii="Arial" w:hAnsi="Arial" w:cs="Arial"/>
          <w:bCs/>
          <w:lang w:val="es-ES"/>
        </w:rPr>
      </w:pPr>
      <w:r w:rsidRPr="00584D73">
        <w:rPr>
          <w:rFonts w:ascii="Arial" w:hAnsi="Arial" w:cs="Arial"/>
          <w:lang w:val="es-ES"/>
        </w:rPr>
        <w:t>REFERENCIA AL TITULO</w:t>
      </w:r>
      <w:r w:rsidRPr="00066513">
        <w:rPr>
          <w:rFonts w:ascii="Arial" w:hAnsi="Arial" w:cs="Arial"/>
          <w:lang w:val="es-ES"/>
        </w:rPr>
        <w:t xml:space="preserve">: </w:t>
      </w:r>
      <w:r w:rsidRPr="00066513">
        <w:rPr>
          <w:rFonts w:ascii="Arial" w:hAnsi="Arial" w:cs="Arial"/>
          <w:bCs/>
          <w:lang w:val="es-ES"/>
        </w:rPr>
        <w:t>Real Decreto 1584/2011, de 4 de noviembre, por el que se establece el Título de Técnico Superior en Administración y Finanzas y se fijan sus enseñanzas mínimas</w:t>
      </w:r>
    </w:p>
    <w:p w:rsidR="00A0603C" w:rsidRPr="00584D73" w:rsidRDefault="00A0603C" w:rsidP="00A0603C">
      <w:pPr>
        <w:spacing w:line="360" w:lineRule="auto"/>
        <w:jc w:val="both"/>
        <w:rPr>
          <w:rFonts w:ascii="Arial" w:hAnsi="Arial" w:cs="Arial"/>
          <w:lang w:val="es-ES"/>
        </w:rPr>
      </w:pPr>
      <w:r w:rsidRPr="00066513">
        <w:rPr>
          <w:rFonts w:ascii="Arial" w:hAnsi="Arial" w:cs="Arial"/>
          <w:lang w:val="es-ES"/>
        </w:rPr>
        <w:t xml:space="preserve"> </w:t>
      </w:r>
      <w:r w:rsidRPr="00584D73">
        <w:rPr>
          <w:rFonts w:ascii="Arial" w:hAnsi="Arial" w:cs="Arial"/>
          <w:lang w:val="es-ES"/>
        </w:rPr>
        <w:t>Identificación del Título:</w:t>
      </w: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t xml:space="preserve">-Denominación: </w:t>
      </w:r>
      <w:r>
        <w:rPr>
          <w:rFonts w:ascii="Arial" w:hAnsi="Arial" w:cs="Arial"/>
          <w:lang w:val="es-ES"/>
        </w:rPr>
        <w:t>ADMINISTRACIÓN Y FINANZAS</w:t>
      </w: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t xml:space="preserve">-Nivel: Formación Profesional de Grado </w:t>
      </w:r>
      <w:r>
        <w:rPr>
          <w:rFonts w:ascii="Arial" w:hAnsi="Arial" w:cs="Arial"/>
          <w:lang w:val="es-ES"/>
        </w:rPr>
        <w:t>Superior</w:t>
      </w:r>
      <w:r w:rsidRPr="00584D73">
        <w:rPr>
          <w:rFonts w:ascii="Arial" w:hAnsi="Arial" w:cs="Arial"/>
          <w:lang w:val="es-ES"/>
        </w:rPr>
        <w:t>.</w:t>
      </w: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t>-Duración: 2000 horas</w:t>
      </w: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t>-Familia Profesional: Administración y Gestión.</w:t>
      </w: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ab/>
        <w:t xml:space="preserve">-Referente </w:t>
      </w:r>
      <w:proofErr w:type="gramStart"/>
      <w:r w:rsidRPr="00584D73">
        <w:rPr>
          <w:rFonts w:ascii="Arial" w:hAnsi="Arial" w:cs="Arial"/>
          <w:lang w:val="es-ES"/>
        </w:rPr>
        <w:t>Europeo</w:t>
      </w:r>
      <w:proofErr w:type="gramEnd"/>
      <w:r w:rsidRPr="00584D73">
        <w:rPr>
          <w:rFonts w:ascii="Arial" w:hAnsi="Arial" w:cs="Arial"/>
          <w:lang w:val="es-ES"/>
        </w:rPr>
        <w:t xml:space="preserve">: </w:t>
      </w:r>
      <w:r w:rsidRPr="00066513">
        <w:rPr>
          <w:rFonts w:ascii="Arial" w:hAnsi="Arial" w:cs="Arial"/>
          <w:lang w:val="es-ES"/>
        </w:rPr>
        <w:t>CINE-5b</w:t>
      </w:r>
      <w:r w:rsidRPr="00584D73">
        <w:rPr>
          <w:rFonts w:ascii="Arial" w:hAnsi="Arial" w:cs="Arial"/>
          <w:lang w:val="es-ES"/>
        </w:rPr>
        <w:t xml:space="preserve"> (Clasificación Internacional Normalizada de la Educación)</w:t>
      </w:r>
    </w:p>
    <w:p w:rsidR="00A0603C" w:rsidRPr="00584D73" w:rsidRDefault="00A0603C" w:rsidP="00A0603C">
      <w:pPr>
        <w:spacing w:line="360" w:lineRule="auto"/>
        <w:jc w:val="both"/>
        <w:rPr>
          <w:rFonts w:ascii="Arial" w:hAnsi="Arial" w:cs="Arial"/>
          <w:bCs/>
          <w:lang w:val="es-ES"/>
        </w:rPr>
      </w:pPr>
      <w:r w:rsidRPr="00584D73">
        <w:rPr>
          <w:rFonts w:ascii="Arial" w:hAnsi="Arial" w:cs="Arial"/>
          <w:bCs/>
          <w:lang w:val="es-ES"/>
        </w:rPr>
        <w:t xml:space="preserve">-REFERENCIA AL CURRICULO: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Superior en Administración y Finanzas para l</w:t>
      </w:r>
      <w:r w:rsidRPr="00584D73">
        <w:rPr>
          <w:rFonts w:ascii="Arial" w:hAnsi="Arial" w:cs="Arial"/>
          <w:bCs/>
          <w:lang w:val="es-ES"/>
        </w:rPr>
        <w:t>a Comunidad Autónoma de Aragó</w:t>
      </w:r>
      <w:r>
        <w:rPr>
          <w:rFonts w:ascii="Arial" w:hAnsi="Arial" w:cs="Arial"/>
          <w:bCs/>
          <w:lang w:val="es-ES"/>
        </w:rPr>
        <w:t>n,</w:t>
      </w:r>
      <w:r w:rsidRPr="00584D73">
        <w:rPr>
          <w:rFonts w:ascii="Arial" w:hAnsi="Arial" w:cs="Arial"/>
          <w:bCs/>
          <w:lang w:val="es-ES"/>
        </w:rPr>
        <w:t xml:space="preserve"> en que se incluye el Módulo de </w:t>
      </w:r>
      <w:r>
        <w:rPr>
          <w:rFonts w:ascii="Arial" w:hAnsi="Arial" w:cs="Arial"/>
          <w:bCs/>
          <w:lang w:val="es-ES"/>
        </w:rPr>
        <w:t>GESTIÓN FINANCIERA</w:t>
      </w:r>
    </w:p>
    <w:p w:rsidR="00A0603C" w:rsidRDefault="00A0603C" w:rsidP="00A0603C">
      <w:pPr>
        <w:spacing w:line="360" w:lineRule="auto"/>
        <w:jc w:val="both"/>
        <w:rPr>
          <w:rFonts w:ascii="Arial" w:hAnsi="Arial" w:cs="Arial"/>
          <w:bCs/>
          <w:lang w:val="es-ES"/>
        </w:rPr>
      </w:pPr>
    </w:p>
    <w:p w:rsidR="00A0603C" w:rsidRDefault="00A0603C" w:rsidP="00A0603C">
      <w:pPr>
        <w:spacing w:line="360" w:lineRule="auto"/>
        <w:jc w:val="both"/>
        <w:rPr>
          <w:rFonts w:ascii="Arial" w:hAnsi="Arial" w:cs="Arial"/>
          <w:bCs/>
          <w:lang w:val="es-ES"/>
        </w:rPr>
      </w:pPr>
    </w:p>
    <w:p w:rsidR="00A0603C" w:rsidRDefault="00A0603C" w:rsidP="00A0603C">
      <w:pPr>
        <w:spacing w:line="360" w:lineRule="auto"/>
        <w:jc w:val="both"/>
        <w:rPr>
          <w:rFonts w:ascii="Arial" w:hAnsi="Arial" w:cs="Arial"/>
          <w:bCs/>
          <w:lang w:val="es-ES"/>
        </w:rPr>
      </w:pPr>
    </w:p>
    <w:p w:rsidR="00A0603C" w:rsidRDefault="00A0603C" w:rsidP="00A0603C">
      <w:pPr>
        <w:spacing w:line="360" w:lineRule="auto"/>
        <w:jc w:val="both"/>
        <w:rPr>
          <w:rFonts w:ascii="Arial" w:hAnsi="Arial" w:cs="Arial"/>
          <w:bCs/>
          <w:lang w:val="es-ES"/>
        </w:rPr>
      </w:pPr>
    </w:p>
    <w:p w:rsidR="00A0603C" w:rsidRDefault="00A0603C" w:rsidP="00A0603C">
      <w:pPr>
        <w:spacing w:line="360" w:lineRule="auto"/>
        <w:jc w:val="both"/>
        <w:rPr>
          <w:rFonts w:ascii="Arial" w:hAnsi="Arial" w:cs="Arial"/>
          <w:bCs/>
          <w:lang w:val="es-ES"/>
        </w:rPr>
      </w:pPr>
    </w:p>
    <w:p w:rsidR="00A0603C" w:rsidRPr="00584D73" w:rsidRDefault="00A0603C" w:rsidP="00A0603C">
      <w:pPr>
        <w:spacing w:line="360" w:lineRule="auto"/>
        <w:jc w:val="both"/>
        <w:rPr>
          <w:rFonts w:ascii="Arial" w:hAnsi="Arial" w:cs="Arial"/>
          <w:lang w:val="es-ES"/>
        </w:rPr>
      </w:pPr>
      <w:r w:rsidRPr="00584D73">
        <w:rPr>
          <w:rFonts w:ascii="Arial" w:hAnsi="Arial" w:cs="Arial"/>
          <w:lang w:val="es-ES"/>
        </w:rPr>
        <w:t>1.- OBJETIVOS DEL MODULO PROFESIONAL</w:t>
      </w:r>
    </w:p>
    <w:p w:rsidR="00A0603C" w:rsidRPr="00FC52E3" w:rsidRDefault="00A0603C" w:rsidP="00A0603C">
      <w:pPr>
        <w:spacing w:before="120" w:after="120" w:line="360" w:lineRule="auto"/>
        <w:jc w:val="both"/>
        <w:rPr>
          <w:rFonts w:ascii="Arial" w:hAnsi="Arial" w:cs="Arial"/>
          <w:lang w:val="es-ES_tradnl"/>
        </w:rPr>
      </w:pPr>
      <w:r>
        <w:rPr>
          <w:rFonts w:ascii="Arial" w:hAnsi="Arial" w:cs="Arial"/>
          <w:lang w:val="es-ES"/>
        </w:rPr>
        <w:lastRenderedPageBreak/>
        <w:t>Según ORDEN de 2 de mayo de 2013, de l</w:t>
      </w:r>
      <w:r w:rsidRPr="00744CFE">
        <w:rPr>
          <w:rFonts w:ascii="Arial" w:hAnsi="Arial" w:cs="Arial"/>
          <w:lang w:val="es-ES"/>
        </w:rPr>
        <w:t>a Consejer</w:t>
      </w:r>
      <w:r>
        <w:rPr>
          <w:rFonts w:ascii="Arial" w:hAnsi="Arial" w:cs="Arial"/>
          <w:lang w:val="es-ES"/>
        </w:rPr>
        <w:t>a de Educación, Universidad, Cultura y Deporte, por la que se establece el currículo del títul</w:t>
      </w:r>
      <w:r w:rsidRPr="00744CFE">
        <w:rPr>
          <w:rFonts w:ascii="Arial" w:hAnsi="Arial" w:cs="Arial"/>
          <w:lang w:val="es-ES"/>
        </w:rPr>
        <w:t>o</w:t>
      </w:r>
      <w:r>
        <w:rPr>
          <w:rFonts w:ascii="Arial" w:hAnsi="Arial" w:cs="Arial"/>
          <w:lang w:val="es-ES"/>
        </w:rPr>
        <w:t xml:space="preserve"> de Técnico Superior en Adminis</w:t>
      </w:r>
      <w:r w:rsidRPr="00744CFE">
        <w:rPr>
          <w:rFonts w:ascii="Arial" w:hAnsi="Arial" w:cs="Arial"/>
          <w:lang w:val="es-ES"/>
        </w:rPr>
        <w:t>tración y Finanzas p</w:t>
      </w:r>
      <w:r>
        <w:rPr>
          <w:rFonts w:ascii="Arial" w:hAnsi="Arial" w:cs="Arial"/>
          <w:lang w:val="es-ES"/>
        </w:rPr>
        <w:t>ara l</w:t>
      </w:r>
      <w:r w:rsidRPr="00744CFE">
        <w:rPr>
          <w:rFonts w:ascii="Arial" w:hAnsi="Arial" w:cs="Arial"/>
          <w:lang w:val="es-ES"/>
        </w:rPr>
        <w:t>a Comunidad Autónoma de Aragón</w:t>
      </w:r>
      <w:r>
        <w:rPr>
          <w:rFonts w:ascii="Arial" w:hAnsi="Arial" w:cs="Arial"/>
          <w:lang w:val="es-ES"/>
        </w:rPr>
        <w:t>, l</w:t>
      </w:r>
      <w:r>
        <w:rPr>
          <w:rFonts w:ascii="Arial" w:hAnsi="Arial" w:cs="Arial"/>
          <w:lang w:val="es-ES_tradnl"/>
        </w:rPr>
        <w:t xml:space="preserve">a formación del presente módulo </w:t>
      </w:r>
      <w:r w:rsidRPr="00FC52E3">
        <w:rPr>
          <w:rFonts w:ascii="Arial" w:hAnsi="Arial" w:cs="Arial"/>
          <w:lang w:val="es-ES_tradnl"/>
        </w:rPr>
        <w:t>contribuye a alcanzar los siguientes objetivos generales del ciclo formativo:</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j)</w:t>
      </w:r>
      <w:r w:rsidRPr="00FC52E3">
        <w:rPr>
          <w:rFonts w:ascii="Arial" w:hAnsi="Arial" w:cs="Arial"/>
          <w:lang w:val="es-ES_tradnl"/>
        </w:rPr>
        <w:tab/>
        <w:t>Elaborar informes sobre los parámetros de viabilidad de una empresa, reconocer los productos financieros y sus proveedores, y analizar los métodos de cálculo financieros para supervisar la gestión de tesorería, la captación de recursos financieros y el estudio de viabilidad de proyectos de inversión.</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q)</w:t>
      </w:r>
      <w:r w:rsidRPr="00FC52E3">
        <w:rPr>
          <w:rFonts w:ascii="Arial" w:hAnsi="Arial" w:cs="Arial"/>
          <w:lang w:val="es-ES_tradnl"/>
        </w:rPr>
        <w:tab/>
        <w:t>Tomar decisiones de forma fundamentada, analizando las variables implicadas, integrando saberes de distinto ámbito y aceptando los riesgos y la posibilidad de equivocación en dichas variables, para afrontar y resolver distintas situaciones, problemas o contingencias.</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v)</w:t>
      </w:r>
      <w:r w:rsidRPr="00FC52E3">
        <w:rPr>
          <w:rFonts w:ascii="Arial" w:hAnsi="Arial" w:cs="Arial"/>
          <w:lang w:val="es-ES_tradnl"/>
        </w:rPr>
        <w:tab/>
        <w:t>Identificar y aplicar parámetros de calidad en los trabajos y actividades realizados en el proceso de aprendizaje, para valorar la cultura de la evaluación y de la calidad y ser capaces de supervisar y mejorar procedimientos de gestión de calidad.</w:t>
      </w:r>
    </w:p>
    <w:p w:rsidR="00A0603C" w:rsidRPr="00FC52E3" w:rsidRDefault="00A0603C" w:rsidP="00A0603C">
      <w:pPr>
        <w:spacing w:before="120" w:after="120" w:line="360" w:lineRule="auto"/>
        <w:jc w:val="both"/>
        <w:rPr>
          <w:rFonts w:ascii="Arial" w:hAnsi="Arial" w:cs="Arial"/>
          <w:lang w:val="es-ES_tradnl"/>
        </w:rPr>
      </w:pPr>
      <w:r>
        <w:rPr>
          <w:rFonts w:ascii="Arial" w:hAnsi="Arial" w:cs="Arial"/>
          <w:lang w:val="es-ES_tradnl"/>
        </w:rPr>
        <w:t>Igualmente la formación en el presente módulo</w:t>
      </w:r>
      <w:r w:rsidRPr="00FC52E3">
        <w:rPr>
          <w:rFonts w:ascii="Arial" w:hAnsi="Arial" w:cs="Arial"/>
          <w:lang w:val="es-ES_tradnl"/>
        </w:rPr>
        <w:t xml:space="preserve"> contribuye a alcanzar las siguientes competencias profesionales, personales y sociales:</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h)</w:t>
      </w:r>
      <w:r w:rsidRPr="00FC52E3">
        <w:rPr>
          <w:rFonts w:ascii="Arial" w:hAnsi="Arial" w:cs="Arial"/>
          <w:lang w:val="es-ES_tradnl"/>
        </w:rPr>
        <w:tab/>
        <w:t>Supervisar la gestión de tesorería, la captación de recursos financieros y el estudio de viabilidad de proyectos de inversión, siguiendo las normas y protocolos establecidos.</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ñ)</w:t>
      </w:r>
      <w:r w:rsidRPr="00FC52E3">
        <w:rPr>
          <w:rFonts w:ascii="Arial" w:hAnsi="Arial" w:cs="Arial"/>
          <w:lang w:val="es-ES_tradnl"/>
        </w:rPr>
        <w:tab/>
        <w:t>Resolver situaciones, problemas o contingencias con iniciativa y autonomía en el ámbito de su competencia, con creatividad, innovación y espíritu de mejora en el trabajo personal y en el de los miembros del equipo.</w:t>
      </w:r>
    </w:p>
    <w:p w:rsidR="00A0603C" w:rsidRPr="00FC52E3" w:rsidRDefault="00A0603C" w:rsidP="00A0603C">
      <w:pPr>
        <w:spacing w:line="360" w:lineRule="auto"/>
        <w:ind w:left="284" w:hanging="284"/>
        <w:jc w:val="both"/>
        <w:rPr>
          <w:rFonts w:ascii="Arial" w:hAnsi="Arial" w:cs="Arial"/>
          <w:lang w:val="es-ES_tradnl"/>
        </w:rPr>
      </w:pPr>
      <w:r>
        <w:rPr>
          <w:rFonts w:ascii="Arial" w:hAnsi="Arial" w:cs="Arial"/>
          <w:lang w:val="es-ES_tradnl"/>
        </w:rPr>
        <w:t>r)</w:t>
      </w:r>
      <w:r w:rsidRPr="00FC52E3">
        <w:rPr>
          <w:rFonts w:ascii="Arial" w:hAnsi="Arial" w:cs="Arial"/>
          <w:lang w:val="es-ES_tradnl"/>
        </w:rPr>
        <w:tab/>
        <w:t>Supervisar y aplicar procedimientos de gestión de calidad, de accesibilidad universal y de “diseño para todos”, en las actividades profesionales incluidas en los procesos de producción o prestación de servicios.</w:t>
      </w:r>
    </w:p>
    <w:p w:rsidR="00A0603C" w:rsidRPr="00FC52E3" w:rsidRDefault="00A0603C" w:rsidP="00A0603C">
      <w:pPr>
        <w:pStyle w:val="Encabezado"/>
        <w:tabs>
          <w:tab w:val="clear" w:pos="4252"/>
          <w:tab w:val="clear" w:pos="8504"/>
          <w:tab w:val="left" w:pos="840"/>
        </w:tabs>
        <w:spacing w:line="360" w:lineRule="auto"/>
        <w:jc w:val="both"/>
        <w:rPr>
          <w:rFonts w:ascii="Arial" w:hAnsi="Arial" w:cs="Arial"/>
          <w:lang w:val="es-ES"/>
        </w:rPr>
      </w:pPr>
      <w:r w:rsidRPr="00FC52E3">
        <w:rPr>
          <w:rFonts w:ascii="Arial" w:hAnsi="Arial" w:cs="Arial"/>
          <w:lang w:val="es-ES"/>
        </w:rPr>
        <w:t xml:space="preserve">El texto se ajusta a las disposiciones en vigor permitiendo dotar al futuro profesional de la autonomía necesaria para desarrollar lo establecido en las competencias a las que </w:t>
      </w:r>
      <w:r>
        <w:rPr>
          <w:rFonts w:ascii="Arial" w:hAnsi="Arial" w:cs="Arial"/>
          <w:lang w:val="es-ES"/>
        </w:rPr>
        <w:t>se asocia el módulo. L</w:t>
      </w:r>
      <w:r w:rsidRPr="00FC52E3">
        <w:rPr>
          <w:rFonts w:ascii="Arial" w:hAnsi="Arial" w:cs="Arial"/>
          <w:lang w:val="es-ES"/>
        </w:rPr>
        <w:t xml:space="preserve">os </w:t>
      </w:r>
      <w:r w:rsidRPr="00FC52E3">
        <w:rPr>
          <w:rFonts w:ascii="Arial" w:hAnsi="Arial" w:cs="Arial"/>
          <w:b/>
          <w:lang w:val="es-ES"/>
        </w:rPr>
        <w:t>resultados de aprendizaje</w:t>
      </w:r>
      <w:r w:rsidRPr="00FC52E3">
        <w:rPr>
          <w:rFonts w:ascii="Arial" w:hAnsi="Arial" w:cs="Arial"/>
          <w:lang w:val="es-ES"/>
        </w:rPr>
        <w:t xml:space="preserve"> que se deben lograr son:</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Determina las necesidades financieras y las ayudas económicas óptimas para la empresa, identificando las alternativas posibles.</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Clasifica los productos y servicios financieros, analizando sus características y formas de contratación. </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Evalúa productos y servicios financieros del mercado, realizando los cálculos y elaborando los informes oportunos. </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Caracteriza la tipología de seguros, analizando la actividad aseguradora.</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Selecciona inversiones en activos financieros o económicos, analizando sus características y realizando los cálculos oportunos.</w:t>
      </w:r>
    </w:p>
    <w:p w:rsidR="00A0603C" w:rsidRPr="00FC52E3" w:rsidRDefault="00A0603C" w:rsidP="008D7139">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Integra los presupuestos parciales de las áreas funcionales y/o territoriales de la empresa/organización, verificando la información que contienen.</w:t>
      </w:r>
    </w:p>
    <w:p w:rsidR="00A0603C" w:rsidRDefault="00A0603C" w:rsidP="00A0603C">
      <w:pPr>
        <w:tabs>
          <w:tab w:val="left" w:pos="709"/>
        </w:tabs>
        <w:spacing w:before="120" w:after="120"/>
        <w:ind w:right="45"/>
        <w:jc w:val="both"/>
        <w:rPr>
          <w:rFonts w:ascii="Arial" w:hAnsi="Arial" w:cs="Arial"/>
          <w:b/>
          <w:lang w:val="es-ES"/>
        </w:rPr>
      </w:pPr>
      <w:r w:rsidRPr="00FC52E3">
        <w:rPr>
          <w:rFonts w:ascii="Arial" w:hAnsi="Arial" w:cs="Arial"/>
          <w:b/>
          <w:lang w:val="es-ES"/>
        </w:rPr>
        <w:t>2. ORGANIZACIÓN, SECUENCIACIÓN Y TEMPORALIZACIÓN DE LOS CONTENIDOS EN UNIDADES DIDÁCTICAS</w:t>
      </w:r>
      <w:r>
        <w:rPr>
          <w:rFonts w:ascii="Arial" w:hAnsi="Arial" w:cs="Arial"/>
          <w:b/>
          <w:lang w:val="es-ES"/>
        </w:rPr>
        <w:t>.</w:t>
      </w: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1.  Financiación y selección de proyectos.</w:t>
      </w:r>
    </w:p>
    <w:p w:rsidR="00A0603C" w:rsidRDefault="00A0603C" w:rsidP="00A0603C">
      <w:pPr>
        <w:pStyle w:val="Estilo2"/>
        <w:spacing w:line="240" w:lineRule="auto"/>
        <w:ind w:left="0"/>
      </w:pPr>
    </w:p>
    <w:p w:rsidR="00A0603C" w:rsidRPr="00366E74" w:rsidRDefault="00A0603C" w:rsidP="00A0603C">
      <w:pPr>
        <w:pStyle w:val="TABLAS"/>
        <w:numPr>
          <w:ilvl w:val="0"/>
          <w:numId w:val="0"/>
        </w:numPr>
        <w:rPr>
          <w:lang w:val="es-ES"/>
        </w:rPr>
      </w:pPr>
      <w:r w:rsidRPr="000309E0">
        <w:rPr>
          <w:lang w:val="es-ES"/>
        </w:rPr>
        <w:t>CONTENIDOS</w:t>
      </w:r>
    </w:p>
    <w:p w:rsidR="00A0603C" w:rsidRPr="00366E74" w:rsidRDefault="00A0603C" w:rsidP="00A0603C"/>
    <w:p w:rsidR="00A0603C" w:rsidRDefault="00A0603C" w:rsidP="008D7139">
      <w:pPr>
        <w:pStyle w:val="PRIMERNIVEL"/>
        <w:numPr>
          <w:ilvl w:val="1"/>
          <w:numId w:val="13"/>
        </w:numPr>
        <w:spacing w:line="240" w:lineRule="auto"/>
      </w:pPr>
      <w:r>
        <w:t xml:space="preserve"> Fuentes de financiación de la empresa y ayudas financieras.</w:t>
      </w:r>
    </w:p>
    <w:p w:rsidR="00A0603C" w:rsidRDefault="00A0603C" w:rsidP="008D7139">
      <w:pPr>
        <w:pStyle w:val="PRIMERNIVEL"/>
        <w:numPr>
          <w:ilvl w:val="1"/>
          <w:numId w:val="13"/>
        </w:numPr>
        <w:spacing w:line="240" w:lineRule="auto"/>
      </w:pPr>
      <w:r>
        <w:t xml:space="preserve">Cálculos financieros básicos: rentas constantes, prepagables y </w:t>
      </w:r>
      <w:proofErr w:type="spellStart"/>
      <w:r>
        <w:t>postpagables</w:t>
      </w:r>
      <w:proofErr w:type="spellEnd"/>
      <w:r>
        <w:t>.</w:t>
      </w:r>
    </w:p>
    <w:p w:rsidR="00A0603C" w:rsidRDefault="00A0603C" w:rsidP="008D7139">
      <w:pPr>
        <w:pStyle w:val="PRIMERNIVEL"/>
        <w:numPr>
          <w:ilvl w:val="1"/>
          <w:numId w:val="13"/>
        </w:numPr>
        <w:spacing w:line="240" w:lineRule="auto"/>
      </w:pPr>
      <w:r>
        <w:t>El coste de la financiación.</w:t>
      </w:r>
    </w:p>
    <w:p w:rsidR="00A0603C" w:rsidRDefault="00A0603C" w:rsidP="008D7139">
      <w:pPr>
        <w:pStyle w:val="PRIMERNIVEL"/>
        <w:numPr>
          <w:ilvl w:val="1"/>
          <w:numId w:val="13"/>
        </w:numPr>
        <w:spacing w:line="240" w:lineRule="auto"/>
      </w:pPr>
      <w:r>
        <w:t>La inversión económica de la empresa.</w:t>
      </w:r>
    </w:p>
    <w:p w:rsidR="00A0603C" w:rsidRDefault="00A0603C" w:rsidP="008D7139">
      <w:pPr>
        <w:pStyle w:val="PRIMERNIVEL"/>
        <w:numPr>
          <w:ilvl w:val="1"/>
          <w:numId w:val="13"/>
        </w:numPr>
        <w:spacing w:line="240" w:lineRule="auto"/>
      </w:pPr>
      <w:r>
        <w:t>Valoración y selección de proyectos económicos.</w:t>
      </w:r>
    </w:p>
    <w:p w:rsidR="00A0603C" w:rsidRPr="00D9211A" w:rsidRDefault="00A0603C" w:rsidP="00A0603C">
      <w:pPr>
        <w:pStyle w:val="PRIMERNIVEL"/>
        <w:numPr>
          <w:ilvl w:val="0"/>
          <w:numId w:val="0"/>
        </w:numPr>
        <w:spacing w:line="240" w:lineRule="auto"/>
        <w:ind w:left="218"/>
      </w:pPr>
    </w:p>
    <w:p w:rsidR="00A0603C" w:rsidRPr="000309E0" w:rsidRDefault="00A0603C" w:rsidP="00A0603C">
      <w:pPr>
        <w:pStyle w:val="TABLAS"/>
        <w:numPr>
          <w:ilvl w:val="0"/>
          <w:numId w:val="0"/>
        </w:numPr>
        <w:rPr>
          <w:lang w:val="es-ES"/>
        </w:rPr>
      </w:pPr>
      <w:r w:rsidRPr="000309E0">
        <w:rPr>
          <w:lang w:val="es-ES"/>
        </w:rPr>
        <w:t>OBJETIVOS</w:t>
      </w:r>
    </w:p>
    <w:p w:rsidR="00A0603C" w:rsidRPr="00D9211A" w:rsidRDefault="00A0603C" w:rsidP="00A0603C"/>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Conocer el significado financiero de inversión.</w:t>
      </w:r>
    </w:p>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Conocer el significado de cash-flow o flujo de caja.</w:t>
      </w:r>
    </w:p>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Saber aplicar los distintos criterios dinámicos de selección de inversiones.</w:t>
      </w:r>
    </w:p>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Conocer las ventajas e inconvenientes de cada criterio de selección.</w:t>
      </w:r>
    </w:p>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Comprender el significado financiero del V.A.N y de la T.I.R cuando seleccionamos una única inversión.</w:t>
      </w:r>
    </w:p>
    <w:p w:rsidR="00A0603C" w:rsidRPr="00402E0A" w:rsidRDefault="00A0603C" w:rsidP="00A0603C">
      <w:pPr>
        <w:pStyle w:val="VIETA"/>
        <w:spacing w:line="240" w:lineRule="auto"/>
        <w:ind w:left="0"/>
        <w:rPr>
          <w:rStyle w:val="Normal1"/>
          <w:rFonts w:asciiTheme="minorHAnsi" w:hAnsiTheme="minorHAnsi"/>
        </w:rPr>
      </w:pPr>
      <w:r w:rsidRPr="00402E0A">
        <w:rPr>
          <w:rStyle w:val="Normal1"/>
          <w:rFonts w:asciiTheme="minorHAnsi" w:hAnsiTheme="minorHAnsi"/>
        </w:rPr>
        <w:t>Entender la discrepancia de resultados entre el V.A.N y la T.I.R cuando seleccionamos de entre varias inversiones una de ellas.</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Pr="00D9211A" w:rsidRDefault="00A0603C" w:rsidP="00A0603C"/>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de</w:t>
      </w:r>
      <w:r>
        <w:t xml:space="preserve"> </w:t>
      </w:r>
      <w:r w:rsidRPr="000309E0">
        <w:t>cash-flow</w:t>
      </w:r>
      <w:r>
        <w:t xml:space="preserve"> </w:t>
      </w:r>
      <w:r w:rsidRPr="000309E0">
        <w:t>o</w:t>
      </w:r>
      <w:r>
        <w:t xml:space="preserve"> </w:t>
      </w:r>
      <w:r w:rsidRPr="000309E0">
        <w:t>flujo</w:t>
      </w:r>
      <w:r>
        <w:t xml:space="preserve"> </w:t>
      </w:r>
      <w:r w:rsidRPr="000309E0">
        <w:t>de</w:t>
      </w:r>
      <w:r>
        <w:t xml:space="preserve"> </w:t>
      </w:r>
      <w:r w:rsidRPr="000309E0">
        <w:t>caja.</w:t>
      </w:r>
    </w:p>
    <w:p w:rsidR="00A0603C" w:rsidRPr="000309E0" w:rsidRDefault="00A0603C" w:rsidP="00A0603C">
      <w:pPr>
        <w:pStyle w:val="VIETA"/>
        <w:spacing w:line="240" w:lineRule="auto"/>
        <w:ind w:left="0"/>
      </w:pPr>
      <w:r w:rsidRPr="000309E0">
        <w:t>Enumerar</w:t>
      </w:r>
      <w:r>
        <w:t xml:space="preserve"> </w:t>
      </w:r>
      <w:r w:rsidRPr="000309E0">
        <w:t>los</w:t>
      </w:r>
      <w:r>
        <w:t xml:space="preserve"> </w:t>
      </w:r>
      <w:r w:rsidRPr="000309E0">
        <w:t>distintos</w:t>
      </w:r>
      <w:r>
        <w:t xml:space="preserve"> </w:t>
      </w:r>
      <w:r w:rsidRPr="000309E0">
        <w:t>criterios</w:t>
      </w:r>
      <w:r>
        <w:t xml:space="preserve"> </w:t>
      </w:r>
      <w:r w:rsidRPr="000309E0">
        <w:t>de</w:t>
      </w:r>
      <w:r>
        <w:t xml:space="preserve"> </w:t>
      </w:r>
      <w:r w:rsidRPr="000309E0">
        <w:t>selección</w:t>
      </w:r>
      <w:r>
        <w:t xml:space="preserve"> </w:t>
      </w:r>
      <w:r w:rsidRPr="000309E0">
        <w:t>de</w:t>
      </w:r>
      <w:r>
        <w:t xml:space="preserve"> </w:t>
      </w:r>
      <w:r w:rsidRPr="000309E0">
        <w:t>inversiones</w:t>
      </w:r>
      <w:r>
        <w:t xml:space="preserve"> </w:t>
      </w:r>
      <w:r w:rsidRPr="000309E0">
        <w:t>(estáticos</w:t>
      </w:r>
      <w:r>
        <w:t xml:space="preserve"> </w:t>
      </w:r>
      <w:r w:rsidRPr="000309E0">
        <w:t>o</w:t>
      </w:r>
      <w:r>
        <w:t xml:space="preserve"> </w:t>
      </w:r>
      <w:r w:rsidRPr="000309E0">
        <w:t>dinámicos).</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del</w:t>
      </w:r>
      <w:r>
        <w:t xml:space="preserve"> </w:t>
      </w:r>
      <w:r w:rsidRPr="000309E0">
        <w:t>V.A.N.</w:t>
      </w:r>
      <w:r>
        <w:t xml:space="preserve"> </w:t>
      </w:r>
      <w:r w:rsidRPr="000309E0">
        <w:t>y</w:t>
      </w:r>
      <w:r>
        <w:t xml:space="preserve"> </w:t>
      </w:r>
      <w:r w:rsidRPr="000309E0">
        <w:t>de</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una</w:t>
      </w:r>
      <w:r>
        <w:t xml:space="preserve"> </w:t>
      </w:r>
      <w:r w:rsidRPr="000309E0">
        <w:t>única</w:t>
      </w:r>
      <w:r>
        <w:t xml:space="preserve"> </w:t>
      </w:r>
      <w:r w:rsidRPr="000309E0">
        <w:t>inversión.</w:t>
      </w:r>
    </w:p>
    <w:p w:rsidR="00A0603C" w:rsidRDefault="00A0603C" w:rsidP="00A0603C">
      <w:pPr>
        <w:pStyle w:val="VIETA"/>
        <w:spacing w:line="240" w:lineRule="auto"/>
        <w:ind w:left="0"/>
      </w:pPr>
      <w:r w:rsidRPr="000309E0">
        <w:t>Mostrar</w:t>
      </w:r>
      <w:r>
        <w:t xml:space="preserve"> </w:t>
      </w:r>
      <w:r w:rsidRPr="000309E0">
        <w:t>la</w:t>
      </w:r>
      <w:r>
        <w:t xml:space="preserve"> </w:t>
      </w:r>
      <w:r w:rsidRPr="000309E0">
        <w:t>discrepancia</w:t>
      </w:r>
      <w:r>
        <w:t xml:space="preserve"> </w:t>
      </w:r>
      <w:r w:rsidRPr="000309E0">
        <w:t>de</w:t>
      </w:r>
      <w:r>
        <w:t xml:space="preserve"> </w:t>
      </w:r>
      <w:r w:rsidRPr="000309E0">
        <w:t>resultados</w:t>
      </w:r>
      <w:r>
        <w:t xml:space="preserve"> </w:t>
      </w:r>
      <w:r w:rsidRPr="000309E0">
        <w:t>entre</w:t>
      </w:r>
      <w:r>
        <w:t xml:space="preserve"> </w:t>
      </w:r>
      <w:r w:rsidRPr="000309E0">
        <w:t>el</w:t>
      </w:r>
      <w:r>
        <w:t xml:space="preserve"> </w:t>
      </w:r>
      <w:r w:rsidRPr="000309E0">
        <w:t>V.A.N.</w:t>
      </w:r>
      <w:r>
        <w:t xml:space="preserve"> </w:t>
      </w:r>
      <w:r w:rsidRPr="000309E0">
        <w:t>y</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de</w:t>
      </w:r>
      <w:r>
        <w:t xml:space="preserve"> </w:t>
      </w:r>
      <w:r w:rsidRPr="000309E0">
        <w:t>entre</w:t>
      </w:r>
      <w:r>
        <w:t xml:space="preserve"> </w:t>
      </w:r>
      <w:r w:rsidRPr="000309E0">
        <w:t>varias</w:t>
      </w:r>
      <w:r>
        <w:t xml:space="preserve"> </w:t>
      </w:r>
      <w:r w:rsidRPr="000309E0">
        <w:t>inversiones</w:t>
      </w:r>
      <w:r>
        <w:t xml:space="preserve"> </w:t>
      </w:r>
      <w:r w:rsidRPr="000309E0">
        <w:t>una</w:t>
      </w:r>
      <w:r>
        <w:t xml:space="preserve"> </w:t>
      </w:r>
      <w:r w:rsidRPr="000309E0">
        <w:t>de</w:t>
      </w:r>
      <w:r>
        <w:t xml:space="preserve"> </w:t>
      </w:r>
      <w:r w:rsidRPr="000309E0">
        <w:t>ellas.</w:t>
      </w: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D9211A" w:rsidRDefault="00A0603C" w:rsidP="00A0603C"/>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inversión,</w:t>
      </w:r>
      <w:r>
        <w:t xml:space="preserve"> </w:t>
      </w:r>
      <w:r w:rsidRPr="000309E0">
        <w:t>y</w:t>
      </w:r>
      <w:r>
        <w:t xml:space="preserve"> </w:t>
      </w:r>
      <w:r w:rsidRPr="000309E0">
        <w:t>ser</w:t>
      </w:r>
      <w:r>
        <w:t xml:space="preserve"> </w:t>
      </w:r>
      <w:r w:rsidRPr="000309E0">
        <w:t>capaz</w:t>
      </w:r>
      <w:r>
        <w:t xml:space="preserve"> </w:t>
      </w:r>
      <w:r w:rsidRPr="000309E0">
        <w:t>de</w:t>
      </w:r>
      <w:r>
        <w:t xml:space="preserve"> </w:t>
      </w:r>
      <w:r w:rsidRPr="000309E0">
        <w:t>identificar</w:t>
      </w:r>
      <w:r>
        <w:t xml:space="preserve"> </w:t>
      </w:r>
      <w:r w:rsidRPr="000309E0">
        <w:t>como</w:t>
      </w:r>
      <w:r>
        <w:t xml:space="preserve"> </w:t>
      </w:r>
      <w:r w:rsidRPr="000309E0">
        <w:t>una</w:t>
      </w:r>
      <w:r>
        <w:t xml:space="preserve"> </w:t>
      </w:r>
      <w:r w:rsidRPr="000309E0">
        <w:t>inversión</w:t>
      </w:r>
      <w:r>
        <w:t xml:space="preserve">  </w:t>
      </w:r>
      <w:r w:rsidRPr="000309E0">
        <w:t>cualquier</w:t>
      </w:r>
      <w:r>
        <w:t xml:space="preserve"> </w:t>
      </w:r>
      <w:r w:rsidRPr="000309E0">
        <w:t>actividad</w:t>
      </w:r>
      <w:r>
        <w:t xml:space="preserve"> </w:t>
      </w:r>
      <w:r w:rsidRPr="000309E0">
        <w:t>cotidiana</w:t>
      </w:r>
      <w:r>
        <w:t xml:space="preserve"> </w:t>
      </w:r>
      <w:r w:rsidRPr="000309E0">
        <w:t>susceptible</w:t>
      </w:r>
      <w:r>
        <w:t xml:space="preserve"> </w:t>
      </w:r>
      <w:r w:rsidRPr="000309E0">
        <w:t>de</w:t>
      </w:r>
      <w:r>
        <w:t xml:space="preserve"> </w:t>
      </w:r>
      <w:r w:rsidRPr="000309E0">
        <w:t>analizarse</w:t>
      </w:r>
      <w:r>
        <w:t xml:space="preserve"> </w:t>
      </w:r>
      <w:r w:rsidRPr="000309E0">
        <w:t>como</w:t>
      </w:r>
      <w:r>
        <w:t xml:space="preserve"> </w:t>
      </w:r>
      <w:r w:rsidRPr="000309E0">
        <w:t>tal.</w:t>
      </w:r>
    </w:p>
    <w:p w:rsidR="00A0603C" w:rsidRPr="000309E0" w:rsidRDefault="00A0603C" w:rsidP="00A0603C">
      <w:pPr>
        <w:pStyle w:val="VIETA"/>
        <w:spacing w:line="240" w:lineRule="auto"/>
        <w:ind w:left="0"/>
      </w:pPr>
      <w:r w:rsidRPr="000309E0">
        <w:t>Entender</w:t>
      </w:r>
      <w:r>
        <w:t xml:space="preserve"> </w:t>
      </w:r>
      <w:r w:rsidRPr="000309E0">
        <w:t>el</w:t>
      </w:r>
      <w:r>
        <w:t xml:space="preserve"> </w:t>
      </w:r>
      <w:r w:rsidRPr="000309E0">
        <w:t>significado</w:t>
      </w:r>
      <w:r>
        <w:t xml:space="preserve"> </w:t>
      </w:r>
      <w:r w:rsidRPr="000309E0">
        <w:t>de</w:t>
      </w:r>
      <w:r>
        <w:t xml:space="preserve"> </w:t>
      </w:r>
      <w:r w:rsidRPr="000309E0">
        <w:t>cash-flow</w:t>
      </w:r>
      <w:r>
        <w:t xml:space="preserve"> </w:t>
      </w:r>
      <w:r w:rsidRPr="000309E0">
        <w:t>o</w:t>
      </w:r>
      <w:r>
        <w:t xml:space="preserve"> </w:t>
      </w:r>
      <w:r w:rsidRPr="000309E0">
        <w:t>flujo</w:t>
      </w:r>
      <w:r>
        <w:t xml:space="preserve"> </w:t>
      </w:r>
      <w:r w:rsidRPr="000309E0">
        <w:t>de</w:t>
      </w:r>
      <w:r>
        <w:t xml:space="preserve"> </w:t>
      </w:r>
      <w:r w:rsidRPr="000309E0">
        <w:t>caja.</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del</w:t>
      </w:r>
      <w:r>
        <w:t xml:space="preserve"> </w:t>
      </w:r>
      <w:r w:rsidRPr="000309E0">
        <w:t>V.A.N.</w:t>
      </w:r>
      <w:r>
        <w:t xml:space="preserve"> </w:t>
      </w:r>
      <w:r w:rsidRPr="000309E0">
        <w:t>y</w:t>
      </w:r>
      <w:r>
        <w:t xml:space="preserve"> </w:t>
      </w:r>
      <w:r w:rsidRPr="000309E0">
        <w:t>de</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una</w:t>
      </w:r>
      <w:r>
        <w:t xml:space="preserve"> </w:t>
      </w:r>
      <w:r w:rsidRPr="000309E0">
        <w:t>única</w:t>
      </w:r>
      <w:r>
        <w:t xml:space="preserve"> </w:t>
      </w:r>
      <w:r w:rsidRPr="000309E0">
        <w:t>inversión.</w:t>
      </w:r>
    </w:p>
    <w:p w:rsidR="00A0603C" w:rsidRPr="000309E0" w:rsidRDefault="00A0603C" w:rsidP="00A0603C">
      <w:pPr>
        <w:pStyle w:val="VIETA"/>
        <w:spacing w:line="240" w:lineRule="auto"/>
        <w:ind w:left="0"/>
      </w:pPr>
      <w:r w:rsidRPr="000309E0">
        <w:t>Entender</w:t>
      </w:r>
      <w:r>
        <w:t xml:space="preserve"> </w:t>
      </w:r>
      <w:r w:rsidRPr="000309E0">
        <w:t>la</w:t>
      </w:r>
      <w:r>
        <w:t xml:space="preserve"> </w:t>
      </w:r>
      <w:r w:rsidRPr="000309E0">
        <w:t>discrepancia</w:t>
      </w:r>
      <w:r>
        <w:t xml:space="preserve"> </w:t>
      </w:r>
      <w:r w:rsidRPr="000309E0">
        <w:t>de</w:t>
      </w:r>
      <w:r>
        <w:t xml:space="preserve"> </w:t>
      </w:r>
      <w:r w:rsidRPr="000309E0">
        <w:t>resultados</w:t>
      </w:r>
      <w:r>
        <w:t xml:space="preserve"> </w:t>
      </w:r>
      <w:r w:rsidRPr="000309E0">
        <w:t>entre</w:t>
      </w:r>
      <w:r>
        <w:t xml:space="preserve"> </w:t>
      </w:r>
      <w:r w:rsidRPr="000309E0">
        <w:t>el</w:t>
      </w:r>
      <w:r>
        <w:t xml:space="preserve"> </w:t>
      </w:r>
      <w:r w:rsidRPr="000309E0">
        <w:t>V.A.N.</w:t>
      </w:r>
      <w:r>
        <w:t xml:space="preserve"> </w:t>
      </w:r>
      <w:r w:rsidRPr="000309E0">
        <w:t>y</w:t>
      </w:r>
      <w:r>
        <w:t xml:space="preserve"> </w:t>
      </w:r>
      <w:r w:rsidRPr="000309E0">
        <w:t>la</w:t>
      </w:r>
      <w:r>
        <w:t xml:space="preserve"> </w:t>
      </w:r>
      <w:r w:rsidRPr="000309E0">
        <w:t>T.I.R.</w:t>
      </w:r>
      <w:r>
        <w:t xml:space="preserve"> </w:t>
      </w:r>
      <w:r w:rsidRPr="000309E0">
        <w:t>cuando</w:t>
      </w:r>
      <w:r>
        <w:t xml:space="preserve"> </w:t>
      </w:r>
      <w:r w:rsidRPr="000309E0">
        <w:t>seleccionamos</w:t>
      </w:r>
      <w:r>
        <w:t xml:space="preserve"> </w:t>
      </w:r>
      <w:r w:rsidRPr="000309E0">
        <w:t>de</w:t>
      </w:r>
      <w:r>
        <w:t xml:space="preserve"> </w:t>
      </w:r>
      <w:r w:rsidRPr="000309E0">
        <w:t>entre</w:t>
      </w:r>
      <w:r>
        <w:t xml:space="preserve"> </w:t>
      </w:r>
      <w:r w:rsidRPr="000309E0">
        <w:t>varias</w:t>
      </w:r>
      <w:r>
        <w:t xml:space="preserve"> </w:t>
      </w:r>
      <w:r w:rsidRPr="000309E0">
        <w:t>inversiones</w:t>
      </w:r>
      <w:r>
        <w:t xml:space="preserve"> </w:t>
      </w:r>
      <w:r w:rsidRPr="000309E0">
        <w:t>una</w:t>
      </w:r>
      <w:r>
        <w:t xml:space="preserve"> </w:t>
      </w:r>
      <w:r w:rsidRPr="000309E0">
        <w:t>de</w:t>
      </w:r>
      <w:r>
        <w:t xml:space="preserve"> </w:t>
      </w:r>
      <w:r w:rsidRPr="000309E0">
        <w:t>ellas.</w:t>
      </w:r>
    </w:p>
    <w:p w:rsidR="00A0603C" w:rsidRPr="00810736" w:rsidRDefault="00A0603C" w:rsidP="00A0603C">
      <w:pPr>
        <w:rPr>
          <w:lang w:val="es-ES"/>
        </w:rPr>
      </w:pPr>
      <w:r w:rsidRPr="00810736">
        <w:rPr>
          <w:lang w:val="es-ES"/>
        </w:rPr>
        <w:br w:type="page"/>
      </w:r>
    </w:p>
    <w:p w:rsidR="00A0603C" w:rsidRPr="00810736" w:rsidRDefault="00A0603C" w:rsidP="00A0603C">
      <w:pPr>
        <w:ind w:right="-710"/>
        <w:rPr>
          <w:rFonts w:ascii="Calibri" w:hAnsi="Calibri"/>
          <w:b/>
          <w:color w:val="FFFFFF"/>
          <w:sz w:val="28"/>
          <w:szCs w:val="28"/>
          <w:lang w:val="es-ES"/>
        </w:rPr>
      </w:pPr>
      <w:r w:rsidRPr="00810736">
        <w:rPr>
          <w:rStyle w:val="Estilo2Car"/>
          <w:sz w:val="28"/>
          <w:szCs w:val="28"/>
          <w:lang w:val="es-ES"/>
        </w:rPr>
        <w:t>UNIDAD DIDÁCTICA 2: EL SISTEMA BANCARIO Y LOS SERVICIOS FINANCIEROS</w:t>
      </w:r>
    </w:p>
    <w:p w:rsidR="00A0603C" w:rsidRPr="00810736" w:rsidRDefault="00A0603C" w:rsidP="00A0603C">
      <w:pPr>
        <w:rPr>
          <w:lang w:val="es-ES"/>
        </w:rPr>
      </w:pPr>
    </w:p>
    <w:p w:rsidR="00A0603C" w:rsidRPr="00E56003" w:rsidRDefault="00A0603C" w:rsidP="00A0603C">
      <w:pPr>
        <w:pStyle w:val="TABLAS"/>
        <w:numPr>
          <w:ilvl w:val="0"/>
          <w:numId w:val="0"/>
        </w:numPr>
      </w:pPr>
      <w:r w:rsidRPr="00E56003">
        <w:t>CONTENIDOS</w:t>
      </w:r>
    </w:p>
    <w:p w:rsidR="00A0603C" w:rsidRPr="00317840" w:rsidRDefault="00A0603C" w:rsidP="00A0603C"/>
    <w:p w:rsidR="00A0603C" w:rsidRPr="004728B6" w:rsidRDefault="00A0603C" w:rsidP="008D7139">
      <w:pPr>
        <w:numPr>
          <w:ilvl w:val="1"/>
          <w:numId w:val="10"/>
        </w:numPr>
        <w:autoSpaceDE w:val="0"/>
        <w:autoSpaceDN w:val="0"/>
        <w:adjustRightInd w:val="0"/>
        <w:ind w:left="0" w:firstLine="0"/>
        <w:rPr>
          <w:rStyle w:val="PRIMERNIVELCar"/>
          <w:b w:val="0"/>
        </w:rPr>
      </w:pPr>
      <w:r>
        <w:rPr>
          <w:rStyle w:val="PRIMERNIVELCar"/>
        </w:rPr>
        <w:t xml:space="preserve">El </w:t>
      </w:r>
      <w:proofErr w:type="spellStart"/>
      <w:r>
        <w:rPr>
          <w:rStyle w:val="PRIMERNIVELCar"/>
        </w:rPr>
        <w:t>sistema</w:t>
      </w:r>
      <w:proofErr w:type="spellEnd"/>
      <w:r>
        <w:rPr>
          <w:rStyle w:val="PRIMERNIVELCar"/>
        </w:rPr>
        <w:t xml:space="preserve"> </w:t>
      </w:r>
      <w:proofErr w:type="spellStart"/>
      <w:r>
        <w:rPr>
          <w:rStyle w:val="PRIMERNIVELCar"/>
        </w:rPr>
        <w:t>financiero</w:t>
      </w:r>
      <w:proofErr w:type="spellEnd"/>
      <w:r>
        <w:rPr>
          <w:rStyle w:val="PRIMERNIVELCar"/>
        </w:rPr>
        <w:t>.</w:t>
      </w:r>
    </w:p>
    <w:p w:rsidR="00A0603C" w:rsidRPr="00810736" w:rsidRDefault="00A0603C" w:rsidP="008D7139">
      <w:pPr>
        <w:numPr>
          <w:ilvl w:val="1"/>
          <w:numId w:val="10"/>
        </w:numPr>
        <w:autoSpaceDE w:val="0"/>
        <w:autoSpaceDN w:val="0"/>
        <w:adjustRightInd w:val="0"/>
        <w:ind w:left="0" w:firstLine="0"/>
        <w:rPr>
          <w:rStyle w:val="PRIMERNIVELCar"/>
          <w:b w:val="0"/>
          <w:lang w:val="es-ES"/>
        </w:rPr>
      </w:pPr>
      <w:r w:rsidRPr="00810736">
        <w:rPr>
          <w:rStyle w:val="PRIMERNIVELCar"/>
          <w:lang w:val="es-ES"/>
        </w:rPr>
        <w:t>Los agentes del sector bancario español.</w:t>
      </w:r>
    </w:p>
    <w:p w:rsidR="00A0603C" w:rsidRDefault="00A0603C" w:rsidP="008D7139">
      <w:pPr>
        <w:numPr>
          <w:ilvl w:val="1"/>
          <w:numId w:val="10"/>
        </w:numPr>
        <w:autoSpaceDE w:val="0"/>
        <w:autoSpaceDN w:val="0"/>
        <w:adjustRightInd w:val="0"/>
        <w:ind w:left="0" w:firstLine="0"/>
        <w:rPr>
          <w:rStyle w:val="PRIMERNIVELCar"/>
          <w:b w:val="0"/>
        </w:rPr>
      </w:pPr>
      <w:r>
        <w:rPr>
          <w:rStyle w:val="PRIMERNIVELCar"/>
        </w:rPr>
        <w:t xml:space="preserve">Las </w:t>
      </w:r>
      <w:proofErr w:type="spellStart"/>
      <w:r>
        <w:rPr>
          <w:rStyle w:val="PRIMERNIVELCar"/>
        </w:rPr>
        <w:t>operaciones</w:t>
      </w:r>
      <w:proofErr w:type="spellEnd"/>
      <w:r>
        <w:rPr>
          <w:rStyle w:val="PRIMERNIVELCar"/>
        </w:rPr>
        <w:t xml:space="preserve"> </w:t>
      </w:r>
      <w:proofErr w:type="spellStart"/>
      <w:r>
        <w:rPr>
          <w:rStyle w:val="PRIMERNIVELCar"/>
        </w:rPr>
        <w:t>bancarias</w:t>
      </w:r>
      <w:proofErr w:type="spellEnd"/>
      <w:r>
        <w:rPr>
          <w:rStyle w:val="PRIMERNIVELCar"/>
        </w:rPr>
        <w:t>.</w:t>
      </w:r>
    </w:p>
    <w:p w:rsidR="00A0603C" w:rsidRDefault="00A0603C" w:rsidP="008D7139">
      <w:pPr>
        <w:numPr>
          <w:ilvl w:val="1"/>
          <w:numId w:val="10"/>
        </w:numPr>
        <w:autoSpaceDE w:val="0"/>
        <w:autoSpaceDN w:val="0"/>
        <w:adjustRightInd w:val="0"/>
        <w:ind w:left="0" w:firstLine="0"/>
      </w:pPr>
      <w:r>
        <w:rPr>
          <w:rStyle w:val="PRIMERNIVELCar"/>
        </w:rPr>
        <w:t xml:space="preserve">Los </w:t>
      </w:r>
      <w:proofErr w:type="spellStart"/>
      <w:r>
        <w:rPr>
          <w:rStyle w:val="PRIMERNIVELCar"/>
        </w:rPr>
        <w:t>servicios</w:t>
      </w:r>
      <w:proofErr w:type="spellEnd"/>
      <w:r>
        <w:rPr>
          <w:rStyle w:val="PRIMERNIVELCar"/>
        </w:rPr>
        <w:t xml:space="preserve"> </w:t>
      </w:r>
      <w:proofErr w:type="spellStart"/>
      <w:r>
        <w:rPr>
          <w:rStyle w:val="PRIMERNIVELCar"/>
        </w:rPr>
        <w:t>bancarios</w:t>
      </w:r>
      <w:proofErr w:type="spellEnd"/>
      <w:r w:rsidRPr="004728B6">
        <w:t>.</w:t>
      </w:r>
    </w:p>
    <w:p w:rsidR="00A0603C" w:rsidRPr="00810736" w:rsidRDefault="00A0603C" w:rsidP="008D7139">
      <w:pPr>
        <w:numPr>
          <w:ilvl w:val="1"/>
          <w:numId w:val="10"/>
        </w:numPr>
        <w:autoSpaceDE w:val="0"/>
        <w:autoSpaceDN w:val="0"/>
        <w:adjustRightInd w:val="0"/>
        <w:ind w:left="0" w:firstLine="0"/>
        <w:rPr>
          <w:lang w:val="es-ES"/>
        </w:rPr>
      </w:pPr>
      <w:r w:rsidRPr="00810736">
        <w:rPr>
          <w:rStyle w:val="PRIMERNIVELCar"/>
          <w:lang w:val="es-ES"/>
        </w:rPr>
        <w:t>Los canales de relación entre banca y clientes</w:t>
      </w:r>
      <w:r w:rsidRPr="00810736">
        <w:rPr>
          <w:lang w:val="es-ES"/>
        </w:rPr>
        <w:t>.</w:t>
      </w:r>
    </w:p>
    <w:p w:rsidR="00A0603C" w:rsidRPr="00810736" w:rsidRDefault="00A0603C" w:rsidP="00A0603C">
      <w:pPr>
        <w:autoSpaceDE w:val="0"/>
        <w:autoSpaceDN w:val="0"/>
        <w:adjustRightInd w:val="0"/>
        <w:rPr>
          <w:lang w:val="es-ES"/>
        </w:rPr>
      </w:pPr>
    </w:p>
    <w:p w:rsidR="00A0603C" w:rsidRPr="008B2768" w:rsidRDefault="00A0603C" w:rsidP="00A0603C">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rFonts w:cs="Aharoni"/>
          <w:b/>
          <w:color w:val="FFFFFF"/>
        </w:rPr>
      </w:pPr>
      <w:r w:rsidRPr="008B2768">
        <w:rPr>
          <w:rFonts w:cs="Aharoni"/>
          <w:b/>
          <w:color w:val="FFFFFF"/>
        </w:rPr>
        <w:t xml:space="preserve">OBJETIVOS </w:t>
      </w:r>
    </w:p>
    <w:p w:rsidR="00A0603C" w:rsidRPr="00317840" w:rsidRDefault="00A0603C" w:rsidP="00A0603C"/>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las</w:t>
      </w:r>
      <w:r>
        <w:t xml:space="preserve"> </w:t>
      </w:r>
      <w:r w:rsidRPr="000309E0">
        <w:t>funciones</w:t>
      </w:r>
      <w:r>
        <w:t xml:space="preserve"> </w:t>
      </w:r>
      <w:r w:rsidRPr="000309E0">
        <w:t>y</w:t>
      </w:r>
      <w:r>
        <w:t xml:space="preserve"> </w:t>
      </w:r>
      <w:r w:rsidRPr="000309E0">
        <w:t>la</w:t>
      </w:r>
      <w:r>
        <w:t xml:space="preserve"> </w:t>
      </w:r>
      <w:r w:rsidRPr="000309E0">
        <w:t>composición</w:t>
      </w:r>
      <w:r>
        <w:t xml:space="preserve"> </w:t>
      </w:r>
      <w:r w:rsidRPr="000309E0">
        <w:t>del</w:t>
      </w:r>
      <w:r>
        <w:t xml:space="preserve"> </w:t>
      </w:r>
      <w:r w:rsidRPr="000309E0">
        <w:t>sistema</w:t>
      </w:r>
      <w:r>
        <w:t xml:space="preserve"> </w:t>
      </w:r>
      <w:r w:rsidRPr="000309E0">
        <w:t>financiero.</w:t>
      </w:r>
    </w:p>
    <w:p w:rsidR="00A0603C" w:rsidRPr="000309E0" w:rsidRDefault="00A0603C" w:rsidP="00A0603C">
      <w:pPr>
        <w:pStyle w:val="VIETA"/>
        <w:spacing w:line="240" w:lineRule="auto"/>
        <w:ind w:left="0"/>
      </w:pPr>
      <w:r w:rsidRPr="000309E0">
        <w:t>Distinguir</w:t>
      </w:r>
      <w:r>
        <w:t xml:space="preserve"> </w:t>
      </w:r>
      <w:r w:rsidRPr="000309E0">
        <w:t>entre</w:t>
      </w:r>
      <w:r>
        <w:t xml:space="preserve"> </w:t>
      </w:r>
      <w:r w:rsidRPr="000309E0">
        <w:t>activos,</w:t>
      </w:r>
      <w:r>
        <w:t xml:space="preserve"> </w:t>
      </w:r>
      <w:r w:rsidRPr="000309E0">
        <w:t>mercados</w:t>
      </w:r>
      <w:r>
        <w:t xml:space="preserve"> </w:t>
      </w:r>
      <w:r w:rsidRPr="000309E0">
        <w:t>e</w:t>
      </w:r>
      <w:r>
        <w:t xml:space="preserve"> </w:t>
      </w:r>
      <w:r w:rsidRPr="000309E0">
        <w:t>intermediarios</w:t>
      </w:r>
      <w:r>
        <w:t xml:space="preserve"> </w:t>
      </w:r>
      <w:r w:rsidRPr="000309E0">
        <w:t>financieros.</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Clasificar según los distintos criterios los mercados, los activos y los intermediarios financieros.</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Conocer las principales características de los activos financieros.</w:t>
      </w:r>
    </w:p>
    <w:p w:rsidR="00A0603C" w:rsidRPr="00810736" w:rsidRDefault="00A0603C" w:rsidP="00A0603C">
      <w:pPr>
        <w:autoSpaceDE w:val="0"/>
        <w:autoSpaceDN w:val="0"/>
        <w:adjustRightInd w:val="0"/>
        <w:jc w:val="both"/>
        <w:rPr>
          <w:rFonts w:ascii="Calibri" w:hAnsi="Calibri" w:cs="Arial"/>
          <w:lang w:val="es-ES"/>
        </w:rPr>
      </w:pPr>
    </w:p>
    <w:p w:rsidR="00A0603C" w:rsidRPr="008B2768" w:rsidRDefault="00A0603C" w:rsidP="00A0603C">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b/>
          <w:color w:val="FFFFFF"/>
        </w:rPr>
      </w:pPr>
      <w:r>
        <w:rPr>
          <w:b/>
          <w:color w:val="FFFFFF"/>
        </w:rPr>
        <w:t>REALIZACIONES</w:t>
      </w:r>
    </w:p>
    <w:p w:rsidR="00A0603C" w:rsidRPr="000309E0" w:rsidRDefault="00A0603C" w:rsidP="00A0603C">
      <w:pPr>
        <w:rPr>
          <w:rFonts w:ascii="Calibri" w:hAnsi="Calibri"/>
        </w:rPr>
      </w:pP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sistema financiero, sus funciones y quienes son las unidades económicas con superávit y con déficit.</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activos financieros y las características básicas que cumple todo activo financiero.</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analiza el concepto de intermediario financiero y su clasificación según sean bancarios o no bancarios.</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expone el concepto de mercado financiero, atendiendo a sus funciones y las características que debe cumplir.</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Se analizan varios casos prácticos y los alumnos realizan las actividades que proponga el profesor, para comprobar si han entendido y asimilado la materia.</w:t>
      </w:r>
    </w:p>
    <w:p w:rsidR="00A0603C" w:rsidRPr="00810736" w:rsidRDefault="00A0603C" w:rsidP="00A0603C">
      <w:pPr>
        <w:rPr>
          <w:lang w:val="es-ES"/>
        </w:rPr>
      </w:pPr>
    </w:p>
    <w:p w:rsidR="00A0603C" w:rsidRPr="000160EF" w:rsidRDefault="00A0603C" w:rsidP="00A0603C">
      <w:pPr>
        <w:pBdr>
          <w:top w:val="single" w:sz="4" w:space="1" w:color="000080"/>
          <w:left w:val="single" w:sz="4" w:space="4" w:color="000080"/>
          <w:bottom w:val="single" w:sz="4" w:space="1" w:color="000080"/>
          <w:right w:val="single" w:sz="4" w:space="4" w:color="000080"/>
        </w:pBdr>
        <w:shd w:val="clear" w:color="auto" w:fill="8EAADB"/>
        <w:tabs>
          <w:tab w:val="left" w:pos="-2126"/>
        </w:tabs>
        <w:jc w:val="both"/>
        <w:rPr>
          <w:b/>
          <w:color w:val="FFFFFF"/>
        </w:rPr>
      </w:pPr>
      <w:r w:rsidRPr="008B2768">
        <w:rPr>
          <w:b/>
          <w:color w:val="FFFFFF"/>
        </w:rPr>
        <w:t>CRITERIOS DE EVALUACIÓN</w:t>
      </w:r>
    </w:p>
    <w:p w:rsidR="00A0603C" w:rsidRPr="00317840" w:rsidRDefault="00A0603C" w:rsidP="00A0603C"/>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Describir la estructura del sistema financiero, identificando los distintos tipos de entidades que lo componen.</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Conocer las funciones que cumple el sistema financiero en el conjunto de la economía.</w:t>
      </w:r>
    </w:p>
    <w:p w:rsidR="00A0603C" w:rsidRPr="00810736" w:rsidRDefault="00A0603C" w:rsidP="008D7139">
      <w:pPr>
        <w:numPr>
          <w:ilvl w:val="0"/>
          <w:numId w:val="11"/>
        </w:numPr>
        <w:autoSpaceDE w:val="0"/>
        <w:autoSpaceDN w:val="0"/>
        <w:adjustRightInd w:val="0"/>
        <w:ind w:left="0" w:firstLine="0"/>
        <w:jc w:val="both"/>
        <w:rPr>
          <w:rFonts w:ascii="Calibri" w:hAnsi="Calibri" w:cs="Arial"/>
          <w:lang w:val="es-ES"/>
        </w:rPr>
      </w:pPr>
      <w:r w:rsidRPr="00810736">
        <w:rPr>
          <w:rFonts w:ascii="Calibri" w:hAnsi="Calibri" w:cs="Arial"/>
          <w:lang w:val="es-ES"/>
        </w:rPr>
        <w:t>Saber las características que tienen los activos Financieros y las relaciones que se establecen entre ellas.</w:t>
      </w:r>
    </w:p>
    <w:p w:rsidR="00A0603C" w:rsidRPr="00810736" w:rsidRDefault="00A0603C" w:rsidP="008D7139">
      <w:pPr>
        <w:numPr>
          <w:ilvl w:val="0"/>
          <w:numId w:val="11"/>
        </w:numPr>
        <w:autoSpaceDE w:val="0"/>
        <w:autoSpaceDN w:val="0"/>
        <w:adjustRightInd w:val="0"/>
        <w:ind w:left="0" w:right="-710" w:firstLine="0"/>
        <w:jc w:val="both"/>
        <w:rPr>
          <w:rFonts w:ascii="Calibri" w:hAnsi="Calibri" w:cs="Arial"/>
          <w:color w:val="7030A0"/>
          <w:lang w:val="es-ES"/>
        </w:rPr>
      </w:pPr>
      <w:r w:rsidRPr="00810736">
        <w:rPr>
          <w:rFonts w:ascii="Calibri" w:hAnsi="Calibri" w:cs="Arial"/>
          <w:lang w:val="es-ES"/>
        </w:rPr>
        <w:t>Saber la existencia de las diferentes clasificaciones que pueden presentan los activos y mercados financieros.</w:t>
      </w:r>
    </w:p>
    <w:p w:rsidR="00A0603C" w:rsidRPr="00810736" w:rsidRDefault="00A0603C" w:rsidP="00A0603C">
      <w:pPr>
        <w:rPr>
          <w:lang w:val="es-ES"/>
        </w:rPr>
      </w:pPr>
    </w:p>
    <w:p w:rsidR="00A0603C" w:rsidRPr="000309E0" w:rsidRDefault="00A0603C" w:rsidP="00A0603C">
      <w:pPr>
        <w:pStyle w:val="Estilo2"/>
        <w:spacing w:line="240" w:lineRule="auto"/>
        <w:ind w:left="0"/>
      </w:pPr>
      <w:r>
        <w:rPr>
          <w:rFonts w:cs="Arial"/>
          <w:lang w:eastAsia="es-ES"/>
        </w:rPr>
        <w:br w:type="page"/>
      </w:r>
    </w:p>
    <w:p w:rsidR="00A0603C" w:rsidRPr="00810736" w:rsidRDefault="00A0603C" w:rsidP="00A0603C">
      <w:pPr>
        <w:rPr>
          <w:lang w:val="es-ES"/>
        </w:rPr>
      </w:pP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3</w:t>
      </w:r>
      <w:r w:rsidRPr="000309E0">
        <w:t>:</w:t>
      </w:r>
      <w:r>
        <w:t xml:space="preserve"> Los p</w:t>
      </w:r>
      <w:r w:rsidRPr="000309E0">
        <w:t>roductos</w:t>
      </w:r>
      <w:r>
        <w:t xml:space="preserve"> bancarios </w:t>
      </w:r>
      <w:r w:rsidRPr="000309E0">
        <w:t>de</w:t>
      </w:r>
      <w:r>
        <w:t xml:space="preserve"> </w:t>
      </w:r>
      <w:r w:rsidRPr="000309E0">
        <w:t>pasivo</w:t>
      </w:r>
      <w:r>
        <w:t>.</w:t>
      </w:r>
    </w:p>
    <w:p w:rsidR="00A0603C" w:rsidRPr="00D259B1" w:rsidRDefault="00A0603C" w:rsidP="00A0603C">
      <w:pPr>
        <w:pStyle w:val="Estilo2"/>
        <w:spacing w:line="240" w:lineRule="auto"/>
        <w:ind w:left="0"/>
        <w:rPr>
          <w:sz w:val="20"/>
          <w:szCs w:val="20"/>
        </w:rPr>
      </w:pPr>
    </w:p>
    <w:p w:rsidR="00A0603C" w:rsidRPr="000309E0" w:rsidRDefault="00A0603C" w:rsidP="00A0603C">
      <w:pPr>
        <w:pStyle w:val="TABLAS"/>
        <w:numPr>
          <w:ilvl w:val="0"/>
          <w:numId w:val="0"/>
        </w:numPr>
        <w:rPr>
          <w:lang w:val="es-ES"/>
        </w:rPr>
      </w:pPr>
      <w:r w:rsidRPr="000309E0">
        <w:rPr>
          <w:lang w:val="es-ES"/>
        </w:rPr>
        <w:t>CONTENIDOS</w:t>
      </w:r>
    </w:p>
    <w:p w:rsidR="00A0603C" w:rsidRPr="003B7DAB" w:rsidRDefault="00A0603C" w:rsidP="00A0603C"/>
    <w:p w:rsidR="00A0603C" w:rsidRDefault="00A0603C" w:rsidP="00A0603C">
      <w:pPr>
        <w:pStyle w:val="PRIMERNIVEL"/>
        <w:spacing w:line="240" w:lineRule="auto"/>
        <w:ind w:left="0" w:firstLine="0"/>
      </w:pPr>
      <w:r>
        <w:t>El depósito bancario de dinero.</w:t>
      </w:r>
    </w:p>
    <w:p w:rsidR="00A0603C" w:rsidRDefault="00A0603C" w:rsidP="00A0603C">
      <w:pPr>
        <w:pStyle w:val="PRIMERNIVEL"/>
        <w:spacing w:line="240" w:lineRule="auto"/>
        <w:ind w:left="0" w:firstLine="0"/>
      </w:pPr>
      <w:r>
        <w:t>Liquidación de cuentas a la vista.</w:t>
      </w:r>
    </w:p>
    <w:p w:rsidR="00A0603C" w:rsidRDefault="00A0603C" w:rsidP="00A0603C">
      <w:pPr>
        <w:pStyle w:val="PRIMERNIVEL"/>
        <w:spacing w:line="240" w:lineRule="auto"/>
        <w:ind w:left="0" w:firstLine="0"/>
      </w:pPr>
      <w:r>
        <w:t>Depósitos a plazo fijo.</w:t>
      </w:r>
    </w:p>
    <w:p w:rsidR="00A0603C" w:rsidRPr="003B7DAB" w:rsidRDefault="00A0603C" w:rsidP="00A0603C">
      <w:pPr>
        <w:pStyle w:val="PRIMERNIVEL"/>
        <w:numPr>
          <w:ilvl w:val="0"/>
          <w:numId w:val="0"/>
        </w:numPr>
        <w:spacing w:line="240" w:lineRule="auto"/>
      </w:pPr>
    </w:p>
    <w:p w:rsidR="00A0603C" w:rsidRPr="000309E0" w:rsidRDefault="00A0603C" w:rsidP="00A0603C">
      <w:pPr>
        <w:pStyle w:val="TABLAS"/>
        <w:numPr>
          <w:ilvl w:val="0"/>
          <w:numId w:val="0"/>
        </w:numPr>
        <w:rPr>
          <w:lang w:val="es-ES"/>
        </w:rPr>
      </w:pPr>
      <w:r w:rsidRPr="000309E0">
        <w:rPr>
          <w:lang w:val="es-ES"/>
        </w:rPr>
        <w:t>OBJETIVOS</w:t>
      </w:r>
    </w:p>
    <w:p w:rsidR="00A0603C" w:rsidRPr="003B7DAB" w:rsidRDefault="00A0603C" w:rsidP="00A0603C"/>
    <w:p w:rsidR="00A0603C" w:rsidRPr="000309E0" w:rsidRDefault="00A0603C" w:rsidP="00A0603C">
      <w:pPr>
        <w:pStyle w:val="VIETA"/>
        <w:spacing w:line="240" w:lineRule="auto"/>
        <w:ind w:left="0"/>
      </w:pPr>
      <w:r w:rsidRPr="000309E0">
        <w:t>Distinguir</w:t>
      </w:r>
      <w:r>
        <w:t xml:space="preserve"> </w:t>
      </w:r>
      <w:r w:rsidRPr="000309E0">
        <w:t>los</w:t>
      </w:r>
      <w:r>
        <w:t xml:space="preserve"> </w:t>
      </w:r>
      <w:r w:rsidRPr="000309E0">
        <w:t>diferentes</w:t>
      </w:r>
      <w:r>
        <w:t xml:space="preserve"> </w:t>
      </w:r>
      <w:r w:rsidRPr="000309E0">
        <w:t>tipos</w:t>
      </w:r>
      <w:r>
        <w:t xml:space="preserve"> </w:t>
      </w:r>
      <w:r w:rsidRPr="000309E0">
        <w:t>de</w:t>
      </w:r>
      <w:r>
        <w:t xml:space="preserve"> </w:t>
      </w:r>
      <w:r w:rsidRPr="000309E0">
        <w:t>depósitos</w:t>
      </w:r>
      <w:r>
        <w:t xml:space="preserve"> </w:t>
      </w:r>
      <w:r w:rsidRPr="000309E0">
        <w:t>bancarios</w:t>
      </w:r>
      <w:r>
        <w:t xml:space="preserve"> </w:t>
      </w:r>
      <w:r w:rsidRPr="000309E0">
        <w:t>y</w:t>
      </w:r>
      <w:r>
        <w:t xml:space="preserve"> </w:t>
      </w:r>
      <w:r w:rsidRPr="000309E0">
        <w:t>sus</w:t>
      </w:r>
      <w:r>
        <w:t xml:space="preserve"> </w:t>
      </w:r>
      <w:r w:rsidRPr="000309E0">
        <w:t>características.</w:t>
      </w:r>
    </w:p>
    <w:p w:rsidR="00A0603C" w:rsidRPr="000309E0" w:rsidRDefault="00A0603C" w:rsidP="00A0603C">
      <w:pPr>
        <w:pStyle w:val="VIETA"/>
        <w:spacing w:line="240" w:lineRule="auto"/>
        <w:ind w:left="0"/>
      </w:pPr>
      <w:r w:rsidRPr="000309E0">
        <w:t>Distinguir</w:t>
      </w:r>
      <w:r>
        <w:t xml:space="preserve"> </w:t>
      </w:r>
      <w:r w:rsidRPr="000309E0">
        <w:t>entre</w:t>
      </w:r>
      <w:r>
        <w:t xml:space="preserve"> </w:t>
      </w:r>
      <w:r w:rsidRPr="000309E0">
        <w:t>cuentas</w:t>
      </w:r>
      <w:r>
        <w:t xml:space="preserve"> </w:t>
      </w:r>
      <w:r w:rsidRPr="000309E0">
        <w:t>corrientes</w:t>
      </w:r>
      <w:r>
        <w:t xml:space="preserve"> </w:t>
      </w:r>
      <w:r w:rsidRPr="000309E0">
        <w:t>y</w:t>
      </w:r>
      <w:r>
        <w:t xml:space="preserve"> </w:t>
      </w:r>
      <w:r w:rsidRPr="000309E0">
        <w:t>de</w:t>
      </w:r>
      <w:r>
        <w:t xml:space="preserve"> </w:t>
      </w:r>
      <w:r w:rsidRPr="000309E0">
        <w:t>ahorro.</w:t>
      </w:r>
    </w:p>
    <w:p w:rsidR="00A0603C" w:rsidRPr="000309E0" w:rsidRDefault="00A0603C" w:rsidP="00A0603C">
      <w:pPr>
        <w:pStyle w:val="VIETA"/>
        <w:spacing w:line="240" w:lineRule="auto"/>
        <w:ind w:left="0"/>
      </w:pPr>
      <w:r w:rsidRPr="000309E0">
        <w:t>Conocer</w:t>
      </w:r>
      <w:r>
        <w:t xml:space="preserve"> </w:t>
      </w:r>
      <w:r w:rsidRPr="000309E0">
        <w:t>los</w:t>
      </w:r>
      <w:r>
        <w:t xml:space="preserve"> </w:t>
      </w:r>
      <w:r w:rsidRPr="000309E0">
        <w:t>métodos</w:t>
      </w:r>
      <w:r>
        <w:t xml:space="preserve"> </w:t>
      </w:r>
      <w:r w:rsidRPr="000309E0">
        <w:t>de</w:t>
      </w:r>
      <w:r>
        <w:t xml:space="preserve"> </w:t>
      </w:r>
      <w:r w:rsidRPr="000309E0">
        <w:t>liquidación</w:t>
      </w:r>
      <w:r>
        <w:t xml:space="preserve"> </w:t>
      </w:r>
      <w:r w:rsidRPr="000309E0">
        <w:t>de</w:t>
      </w:r>
      <w:r>
        <w:t xml:space="preserve"> </w:t>
      </w:r>
      <w:r w:rsidRPr="000309E0">
        <w:t>las</w:t>
      </w:r>
      <w:r>
        <w:t xml:space="preserve"> </w:t>
      </w:r>
      <w:r w:rsidRPr="000309E0">
        <w:t>cuentas</w:t>
      </w:r>
      <w:r>
        <w:t xml:space="preserve"> </w:t>
      </w:r>
      <w:r w:rsidRPr="000309E0">
        <w:t>corrientes.</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Pr="003B7DAB" w:rsidRDefault="00A0603C" w:rsidP="00A0603C"/>
    <w:p w:rsidR="00A0603C" w:rsidRPr="000309E0" w:rsidRDefault="00A0603C" w:rsidP="00A0603C">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las</w:t>
      </w:r>
      <w:r>
        <w:t xml:space="preserve"> </w:t>
      </w:r>
      <w:r w:rsidRPr="000309E0">
        <w:t>tres</w:t>
      </w:r>
      <w:r>
        <w:t xml:space="preserve"> </w:t>
      </w:r>
      <w:r w:rsidRPr="000309E0">
        <w:t>clases</w:t>
      </w:r>
      <w:r>
        <w:t xml:space="preserve"> </w:t>
      </w:r>
      <w:r w:rsidRPr="000309E0">
        <w:t>de</w:t>
      </w:r>
      <w:r>
        <w:t xml:space="preserve"> </w:t>
      </w:r>
      <w:r w:rsidRPr="000309E0">
        <w:t>operaciones</w:t>
      </w:r>
      <w:r>
        <w:t xml:space="preserve"> </w:t>
      </w:r>
      <w:r w:rsidRPr="000309E0">
        <w:t>que</w:t>
      </w:r>
      <w:r>
        <w:t xml:space="preserve"> </w:t>
      </w:r>
      <w:r w:rsidRPr="000309E0">
        <w:t>llevan</w:t>
      </w:r>
      <w:r>
        <w:t xml:space="preserve"> </w:t>
      </w:r>
      <w:r w:rsidRPr="000309E0">
        <w:t>a</w:t>
      </w:r>
      <w:r>
        <w:t xml:space="preserve"> </w:t>
      </w:r>
      <w:r w:rsidRPr="000309E0">
        <w:t>cabo</w:t>
      </w:r>
      <w:r>
        <w:t xml:space="preserve"> </w:t>
      </w:r>
      <w:r w:rsidRPr="000309E0">
        <w:t>las</w:t>
      </w:r>
      <w:r>
        <w:t xml:space="preserve"> </w:t>
      </w:r>
      <w:r w:rsidRPr="000309E0">
        <w:t>entidades</w:t>
      </w:r>
      <w:r>
        <w:t xml:space="preserve"> </w:t>
      </w:r>
      <w:r w:rsidRPr="000309E0">
        <w:t>bancarias.</w:t>
      </w:r>
    </w:p>
    <w:p w:rsidR="00A0603C" w:rsidRPr="000309E0" w:rsidRDefault="00A0603C" w:rsidP="00A0603C">
      <w:pPr>
        <w:pStyle w:val="VIETA"/>
        <w:spacing w:line="240" w:lineRule="auto"/>
        <w:ind w:left="0"/>
      </w:pPr>
      <w:r w:rsidRPr="000309E0">
        <w:t>Se</w:t>
      </w:r>
      <w:r>
        <w:t xml:space="preserve"> </w:t>
      </w:r>
      <w:r w:rsidRPr="000309E0">
        <w:t>identifican</w:t>
      </w:r>
      <w:r>
        <w:t xml:space="preserve"> </w:t>
      </w:r>
      <w:r w:rsidRPr="000309E0">
        <w:t>las</w:t>
      </w:r>
      <w:r>
        <w:t xml:space="preserve"> </w:t>
      </w:r>
      <w:r w:rsidRPr="000309E0">
        <w:t>principales</w:t>
      </w:r>
      <w:r>
        <w:t xml:space="preserve"> </w:t>
      </w:r>
      <w:r w:rsidRPr="000309E0">
        <w:t>características</w:t>
      </w:r>
      <w:r>
        <w:t xml:space="preserve"> </w:t>
      </w:r>
      <w:r w:rsidRPr="000309E0">
        <w:t>de</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cuentas</w:t>
      </w:r>
      <w:r>
        <w:t xml:space="preserve"> </w:t>
      </w:r>
      <w:r w:rsidRPr="000309E0">
        <w:t>bancarias.</w:t>
      </w:r>
    </w:p>
    <w:p w:rsidR="00A0603C" w:rsidRPr="000309E0" w:rsidRDefault="00A0603C" w:rsidP="00A0603C">
      <w:pPr>
        <w:pStyle w:val="VIETA"/>
        <w:spacing w:line="240" w:lineRule="auto"/>
        <w:ind w:left="0"/>
      </w:pPr>
      <w:r w:rsidRPr="000309E0">
        <w:t>Se</w:t>
      </w:r>
      <w:r>
        <w:t xml:space="preserve"> </w:t>
      </w:r>
      <w:r w:rsidRPr="000309E0">
        <w:t>estudian</w:t>
      </w:r>
      <w:r>
        <w:t xml:space="preserve"> </w:t>
      </w:r>
      <w:r w:rsidRPr="000309E0">
        <w:t>y</w:t>
      </w:r>
      <w:r>
        <w:t xml:space="preserve"> </w:t>
      </w:r>
      <w:r w:rsidRPr="000309E0">
        <w:t>analizan</w:t>
      </w:r>
      <w:r>
        <w:t xml:space="preserve"> </w:t>
      </w:r>
      <w:r w:rsidRPr="000309E0">
        <w:t>las</w:t>
      </w:r>
      <w:r>
        <w:t xml:space="preserve"> </w:t>
      </w:r>
      <w:r w:rsidRPr="000309E0">
        <w:t>posibilidades</w:t>
      </w:r>
      <w:r>
        <w:t xml:space="preserve"> </w:t>
      </w:r>
      <w:r w:rsidRPr="000309E0">
        <w:t>de</w:t>
      </w:r>
      <w:r>
        <w:t xml:space="preserve"> </w:t>
      </w:r>
      <w:r w:rsidRPr="000309E0">
        <w:t>utilización</w:t>
      </w:r>
      <w:r>
        <w:t xml:space="preserve"> </w:t>
      </w:r>
      <w:r w:rsidRPr="000309E0">
        <w:t>y</w:t>
      </w:r>
      <w:r>
        <w:t xml:space="preserve"> </w:t>
      </w:r>
      <w:r w:rsidRPr="000309E0">
        <w:t>normas</w:t>
      </w:r>
      <w:r>
        <w:t xml:space="preserve"> </w:t>
      </w:r>
      <w:r w:rsidRPr="000309E0">
        <w:t>de</w:t>
      </w:r>
      <w:r>
        <w:t xml:space="preserve"> </w:t>
      </w:r>
      <w:r w:rsidRPr="000309E0">
        <w:t>uso</w:t>
      </w:r>
      <w:r>
        <w:t xml:space="preserve"> </w:t>
      </w:r>
      <w:r w:rsidRPr="000309E0">
        <w:t>de</w:t>
      </w:r>
      <w:r>
        <w:t xml:space="preserve"> </w:t>
      </w:r>
      <w:r w:rsidRPr="000309E0">
        <w:t>las</w:t>
      </w:r>
      <w:r>
        <w:t xml:space="preserve"> </w:t>
      </w:r>
      <w:r w:rsidRPr="000309E0">
        <w:t>cuentas</w:t>
      </w:r>
      <w:r>
        <w:t xml:space="preserve"> </w:t>
      </w:r>
      <w:r w:rsidRPr="000309E0">
        <w:t>corrientes.</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los</w:t>
      </w:r>
      <w:r>
        <w:t xml:space="preserve"> </w:t>
      </w:r>
      <w:r w:rsidRPr="000309E0">
        <w:t>distintos</w:t>
      </w:r>
      <w:r>
        <w:t xml:space="preserve"> </w:t>
      </w:r>
      <w:r w:rsidRPr="000309E0">
        <w:t>documentos</w:t>
      </w:r>
      <w:r>
        <w:t xml:space="preserve"> </w:t>
      </w:r>
      <w:r w:rsidRPr="000309E0">
        <w:t>contractuales</w:t>
      </w:r>
      <w:r>
        <w:t xml:space="preserve"> </w:t>
      </w:r>
      <w:r w:rsidRPr="000309E0">
        <w:t>vinculados</w:t>
      </w:r>
      <w:r>
        <w:t xml:space="preserve"> </w:t>
      </w:r>
      <w:r w:rsidRPr="000309E0">
        <w:t>a</w:t>
      </w:r>
      <w:r>
        <w:t xml:space="preserve"> </w:t>
      </w:r>
      <w:r w:rsidRPr="000309E0">
        <w:t>estos</w:t>
      </w:r>
      <w:r>
        <w:t xml:space="preserve"> </w:t>
      </w:r>
      <w:r w:rsidRPr="000309E0">
        <w:t>productos</w:t>
      </w:r>
      <w:r>
        <w:t xml:space="preserve"> </w:t>
      </w:r>
      <w:r w:rsidRPr="000309E0">
        <w:t>bancarios</w:t>
      </w:r>
      <w:r>
        <w:t xml:space="preserve"> </w:t>
      </w:r>
      <w:r w:rsidRPr="000309E0">
        <w:t>de</w:t>
      </w:r>
      <w:r>
        <w:t xml:space="preserve"> </w:t>
      </w:r>
      <w:r w:rsidRPr="000309E0">
        <w:t>pasivo.</w:t>
      </w:r>
    </w:p>
    <w:p w:rsidR="00A0603C" w:rsidRPr="000309E0" w:rsidRDefault="00A0603C" w:rsidP="00A0603C">
      <w:pPr>
        <w:pStyle w:val="VIETA"/>
        <w:spacing w:line="240" w:lineRule="auto"/>
        <w:ind w:left="0"/>
      </w:pPr>
      <w:r w:rsidRPr="000309E0">
        <w:t>Se</w:t>
      </w:r>
      <w:r>
        <w:t xml:space="preserve"> </w:t>
      </w:r>
      <w:r w:rsidRPr="000309E0">
        <w:t>exponen</w:t>
      </w:r>
      <w:r>
        <w:t xml:space="preserve"> </w:t>
      </w:r>
      <w:r w:rsidRPr="000309E0">
        <w:t>los</w:t>
      </w:r>
      <w:r>
        <w:t xml:space="preserve"> </w:t>
      </w:r>
      <w:r w:rsidRPr="000309E0">
        <w:t>límites</w:t>
      </w:r>
      <w:r>
        <w:t xml:space="preserve"> </w:t>
      </w:r>
      <w:r w:rsidRPr="000309E0">
        <w:t>a</w:t>
      </w:r>
      <w:r>
        <w:t xml:space="preserve"> </w:t>
      </w:r>
      <w:r w:rsidRPr="000309E0">
        <w:t>los</w:t>
      </w:r>
      <w:r>
        <w:t xml:space="preserve"> </w:t>
      </w:r>
      <w:r w:rsidRPr="000309E0">
        <w:t>motivos</w:t>
      </w:r>
      <w:r>
        <w:t xml:space="preserve"> </w:t>
      </w:r>
      <w:r w:rsidRPr="000309E0">
        <w:t>de</w:t>
      </w:r>
      <w:r>
        <w:t xml:space="preserve"> </w:t>
      </w:r>
      <w:r w:rsidRPr="000309E0">
        <w:t>cargo</w:t>
      </w:r>
      <w:r>
        <w:t xml:space="preserve"> </w:t>
      </w:r>
      <w:r w:rsidRPr="000309E0">
        <w:t>y</w:t>
      </w:r>
      <w:r>
        <w:t xml:space="preserve"> </w:t>
      </w:r>
      <w:r w:rsidRPr="000309E0">
        <w:t>abono</w:t>
      </w:r>
      <w:r>
        <w:t xml:space="preserve"> </w:t>
      </w:r>
      <w:r w:rsidRPr="000309E0">
        <w:t>que</w:t>
      </w:r>
      <w:r>
        <w:t xml:space="preserve"> </w:t>
      </w:r>
      <w:r w:rsidRPr="000309E0">
        <w:t>establece</w:t>
      </w:r>
      <w:r>
        <w:t xml:space="preserve"> </w:t>
      </w:r>
      <w:r w:rsidRPr="000309E0">
        <w:t>la</w:t>
      </w:r>
      <w:r>
        <w:t xml:space="preserve"> </w:t>
      </w:r>
      <w:r w:rsidRPr="000309E0">
        <w:t>normativa</w:t>
      </w:r>
      <w:r>
        <w:t xml:space="preserve"> </w:t>
      </w:r>
      <w:r w:rsidRPr="000309E0">
        <w:t>del</w:t>
      </w:r>
      <w:r>
        <w:t xml:space="preserve"> </w:t>
      </w:r>
      <w:r w:rsidRPr="000309E0">
        <w:t>Banco</w:t>
      </w:r>
      <w:r>
        <w:t xml:space="preserve"> </w:t>
      </w:r>
      <w:r w:rsidRPr="000309E0">
        <w:t>de</w:t>
      </w:r>
      <w:r>
        <w:t xml:space="preserve"> </w:t>
      </w:r>
      <w:r w:rsidRPr="000309E0">
        <w:t>España</w:t>
      </w:r>
      <w:r>
        <w:t xml:space="preserve"> </w:t>
      </w:r>
      <w:r w:rsidRPr="000309E0">
        <w:t>para</w:t>
      </w:r>
      <w:r>
        <w:t xml:space="preserve"> </w:t>
      </w:r>
      <w:r w:rsidRPr="000309E0">
        <w:t>distintos</w:t>
      </w:r>
      <w:r>
        <w:t xml:space="preserve"> </w:t>
      </w:r>
      <w:r w:rsidRPr="000309E0">
        <w:t>tipos</w:t>
      </w:r>
      <w:r>
        <w:t xml:space="preserve"> </w:t>
      </w:r>
      <w:r w:rsidRPr="000309E0">
        <w:t>de</w:t>
      </w:r>
      <w:r>
        <w:t xml:space="preserve"> </w:t>
      </w:r>
      <w:r w:rsidRPr="000309E0">
        <w:t>operaciones.</w:t>
      </w:r>
    </w:p>
    <w:p w:rsidR="00A0603C" w:rsidRPr="000309E0" w:rsidRDefault="00A0603C" w:rsidP="00A0603C">
      <w:pPr>
        <w:pStyle w:val="VIETA"/>
        <w:spacing w:line="240" w:lineRule="auto"/>
        <w:ind w:left="0"/>
      </w:pPr>
      <w:r w:rsidRPr="000309E0">
        <w:t>Se</w:t>
      </w:r>
      <w:r>
        <w:t xml:space="preserve"> </w:t>
      </w:r>
      <w:r w:rsidRPr="000309E0">
        <w:t>exponen</w:t>
      </w:r>
      <w:r>
        <w:t xml:space="preserve"> </w:t>
      </w:r>
      <w:r w:rsidRPr="000309E0">
        <w:t>los</w:t>
      </w:r>
      <w:r>
        <w:t xml:space="preserve"> </w:t>
      </w:r>
      <w:r w:rsidRPr="000309E0">
        <w:t>métodos</w:t>
      </w:r>
      <w:r>
        <w:t xml:space="preserve"> </w:t>
      </w:r>
      <w:r w:rsidRPr="000309E0">
        <w:t>de</w:t>
      </w:r>
      <w:r>
        <w:t xml:space="preserve"> </w:t>
      </w:r>
      <w:r w:rsidRPr="000309E0">
        <w:t>liquidación</w:t>
      </w:r>
      <w:r>
        <w:t xml:space="preserve"> </w:t>
      </w:r>
      <w:r w:rsidRPr="000309E0">
        <w:t>de</w:t>
      </w:r>
      <w:r>
        <w:t xml:space="preserve"> </w:t>
      </w:r>
      <w:r w:rsidRPr="000309E0">
        <w:t>las</w:t>
      </w:r>
      <w:r>
        <w:t xml:space="preserve"> </w:t>
      </w:r>
      <w:r w:rsidRPr="000309E0">
        <w:t>cuentas</w:t>
      </w:r>
      <w:r>
        <w:t xml:space="preserve"> </w:t>
      </w:r>
      <w:r w:rsidRPr="000309E0">
        <w:t>corrientes.</w:t>
      </w:r>
    </w:p>
    <w:p w:rsidR="00A0603C" w:rsidRPr="000309E0" w:rsidRDefault="00A0603C" w:rsidP="00A0603C">
      <w:pPr>
        <w:pStyle w:val="VIETA"/>
        <w:spacing w:line="240" w:lineRule="auto"/>
        <w:ind w:left="0"/>
      </w:pPr>
      <w:r w:rsidRPr="000309E0">
        <w:t>Se</w:t>
      </w:r>
      <w:r>
        <w:t xml:space="preserve"> </w:t>
      </w:r>
      <w:r w:rsidRPr="000309E0">
        <w:t>establece</w:t>
      </w:r>
      <w:r>
        <w:t xml:space="preserve"> </w:t>
      </w:r>
      <w:r w:rsidRPr="000309E0">
        <w:t>la</w:t>
      </w:r>
      <w:r>
        <w:t xml:space="preserve"> </w:t>
      </w:r>
      <w:r w:rsidRPr="000309E0">
        <w:t>diferenciación</w:t>
      </w:r>
      <w:r>
        <w:t xml:space="preserve"> </w:t>
      </w:r>
      <w:r w:rsidRPr="000309E0">
        <w:t>entre</w:t>
      </w:r>
      <w:r>
        <w:t xml:space="preserve"> </w:t>
      </w:r>
      <w:r w:rsidRPr="000309E0">
        <w:t>las</w:t>
      </w:r>
      <w:r>
        <w:t xml:space="preserve"> </w:t>
      </w:r>
      <w:r w:rsidRPr="000309E0">
        <w:t>cuentas</w:t>
      </w:r>
      <w:r>
        <w:t xml:space="preserve"> </w:t>
      </w:r>
      <w:r w:rsidRPr="000309E0">
        <w:t>de</w:t>
      </w:r>
      <w:r>
        <w:t xml:space="preserve"> </w:t>
      </w:r>
      <w:r w:rsidRPr="000309E0">
        <w:t>ahorro</w:t>
      </w:r>
      <w:r>
        <w:t xml:space="preserve"> </w:t>
      </w:r>
      <w:r w:rsidRPr="000309E0">
        <w:t>y</w:t>
      </w:r>
      <w:r>
        <w:t xml:space="preserve"> </w:t>
      </w:r>
      <w:r w:rsidRPr="000309E0">
        <w:t>las</w:t>
      </w:r>
      <w:r>
        <w:t xml:space="preserve"> </w:t>
      </w:r>
      <w:r w:rsidRPr="000309E0">
        <w:t>cuentas</w:t>
      </w:r>
      <w:r>
        <w:t xml:space="preserve"> </w:t>
      </w:r>
      <w:r w:rsidRPr="000309E0">
        <w:t>corrientes.</w:t>
      </w:r>
    </w:p>
    <w:p w:rsidR="00A0603C" w:rsidRPr="000309E0" w:rsidRDefault="00A0603C" w:rsidP="00A0603C">
      <w:pPr>
        <w:pStyle w:val="VIETA"/>
        <w:spacing w:line="240" w:lineRule="auto"/>
        <w:ind w:left="0"/>
      </w:pPr>
      <w:r w:rsidRPr="000309E0">
        <w:t>Se</w:t>
      </w:r>
      <w:r>
        <w:t xml:space="preserve"> </w:t>
      </w:r>
      <w:r w:rsidRPr="000309E0">
        <w:t>expone</w:t>
      </w:r>
      <w:r>
        <w:t xml:space="preserve"> </w:t>
      </w:r>
      <w:r w:rsidRPr="000309E0">
        <w:t>la</w:t>
      </w:r>
      <w:r>
        <w:t xml:space="preserve"> </w:t>
      </w:r>
      <w:r w:rsidRPr="000309E0">
        <w:t>diferenciación</w:t>
      </w:r>
      <w:r>
        <w:t xml:space="preserve"> </w:t>
      </w:r>
      <w:r w:rsidRPr="000309E0">
        <w:t>entre</w:t>
      </w:r>
      <w:r>
        <w:t xml:space="preserve"> </w:t>
      </w:r>
      <w:r w:rsidRPr="000309E0">
        <w:t>otros</w:t>
      </w:r>
      <w:r>
        <w:t xml:space="preserve"> </w:t>
      </w:r>
      <w:r w:rsidRPr="000309E0">
        <w:t>productos</w:t>
      </w:r>
      <w:r>
        <w:t xml:space="preserve"> </w:t>
      </w:r>
      <w:r w:rsidRPr="000309E0">
        <w:t>bancarios</w:t>
      </w:r>
      <w:r>
        <w:t xml:space="preserve"> </w:t>
      </w:r>
      <w:r w:rsidRPr="000309E0">
        <w:t>de</w:t>
      </w:r>
      <w:r>
        <w:t xml:space="preserve"> </w:t>
      </w:r>
      <w:r w:rsidRPr="000309E0">
        <w:t>pasivo</w:t>
      </w:r>
      <w:r>
        <w:t xml:space="preserve"> </w:t>
      </w:r>
      <w:r w:rsidRPr="000309E0">
        <w:t>como</w:t>
      </w:r>
      <w:r>
        <w:t xml:space="preserve"> </w:t>
      </w:r>
      <w:r w:rsidRPr="000309E0">
        <w:t>son</w:t>
      </w:r>
      <w:r>
        <w:t xml:space="preserve"> </w:t>
      </w:r>
      <w:r w:rsidRPr="000309E0">
        <w:t>los</w:t>
      </w:r>
      <w:r>
        <w:t xml:space="preserve"> </w:t>
      </w:r>
      <w:r w:rsidRPr="000309E0">
        <w:t>depósitos</w:t>
      </w:r>
      <w:r>
        <w:t xml:space="preserve"> </w:t>
      </w:r>
      <w:r w:rsidRPr="000309E0">
        <w:t>e</w:t>
      </w:r>
      <w:r>
        <w:t xml:space="preserve"> </w:t>
      </w:r>
      <w:r w:rsidRPr="000309E0">
        <w:t>imposiciones</w:t>
      </w:r>
      <w:r>
        <w:t xml:space="preserve"> </w:t>
      </w:r>
      <w:r w:rsidRPr="000309E0">
        <w:t>a</w:t>
      </w:r>
      <w:r>
        <w:t xml:space="preserve"> </w:t>
      </w:r>
      <w:r w:rsidRPr="000309E0">
        <w:t>plazo</w:t>
      </w:r>
      <w:r>
        <w:t xml:space="preserve"> </w:t>
      </w:r>
      <w:r w:rsidRPr="000309E0">
        <w:t>fijo</w:t>
      </w:r>
      <w:r>
        <w:t xml:space="preserve"> </w:t>
      </w:r>
      <w:r w:rsidRPr="000309E0">
        <w:t>y</w:t>
      </w:r>
      <w:r>
        <w:t xml:space="preserve"> </w:t>
      </w:r>
      <w:r w:rsidRPr="000309E0">
        <w:t>los</w:t>
      </w:r>
      <w:r>
        <w:t xml:space="preserve"> </w:t>
      </w:r>
      <w:r w:rsidRPr="000309E0">
        <w:t>certificados</w:t>
      </w:r>
      <w:r>
        <w:t xml:space="preserve"> </w:t>
      </w:r>
      <w:r w:rsidRPr="000309E0">
        <w:t>de</w:t>
      </w:r>
      <w:r>
        <w:t xml:space="preserve"> </w:t>
      </w:r>
      <w:r w:rsidRPr="000309E0">
        <w:t>depósito.</w:t>
      </w:r>
    </w:p>
    <w:p w:rsidR="00A0603C" w:rsidRPr="000309E0" w:rsidRDefault="00A0603C" w:rsidP="00A0603C">
      <w:pPr>
        <w:pStyle w:val="VIETA"/>
        <w:spacing w:line="240" w:lineRule="auto"/>
        <w:ind w:left="0"/>
      </w:pPr>
      <w:r w:rsidRPr="000309E0">
        <w:t>Se</w:t>
      </w:r>
      <w:r>
        <w:t xml:space="preserve"> </w:t>
      </w:r>
      <w:r w:rsidRPr="000309E0">
        <w:t>realizarán</w:t>
      </w:r>
      <w:r>
        <w:t xml:space="preserve"> </w:t>
      </w:r>
      <w:r w:rsidRPr="000309E0">
        <w:t>por</w:t>
      </w:r>
      <w:r>
        <w:t xml:space="preserve"> </w:t>
      </w:r>
      <w:r w:rsidRPr="000309E0">
        <w:t>los</w:t>
      </w:r>
      <w:r>
        <w:t xml:space="preserve"> </w:t>
      </w:r>
      <w:r w:rsidRPr="000309E0">
        <w:t>alumnos</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A0603C" w:rsidRPr="00810736" w:rsidRDefault="00A0603C" w:rsidP="00A0603C">
      <w:pPr>
        <w:ind w:right="-710"/>
        <w:jc w:val="both"/>
        <w:rPr>
          <w:rFonts w:ascii="Calibri" w:hAnsi="Calibri" w:cs="Arial"/>
          <w:color w:val="B8C602"/>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3B7DAB" w:rsidRDefault="00A0603C" w:rsidP="00A0603C"/>
    <w:p w:rsidR="00A0603C" w:rsidRPr="000309E0" w:rsidRDefault="00A0603C" w:rsidP="00A0603C">
      <w:pPr>
        <w:pStyle w:val="VIETA"/>
        <w:spacing w:line="240" w:lineRule="auto"/>
        <w:ind w:left="0"/>
      </w:pPr>
      <w:r w:rsidRPr="000309E0">
        <w:t>Explicar</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w:t>
      </w:r>
      <w:r>
        <w:t xml:space="preserve"> </w:t>
      </w:r>
      <w:r w:rsidRPr="000309E0">
        <w:t>tipo</w:t>
      </w:r>
      <w:r>
        <w:t xml:space="preserve"> </w:t>
      </w:r>
      <w:r w:rsidRPr="000309E0">
        <w:t>pasivo.</w:t>
      </w:r>
    </w:p>
    <w:p w:rsidR="00A0603C" w:rsidRPr="000309E0" w:rsidRDefault="00A0603C" w:rsidP="00A0603C">
      <w:pPr>
        <w:pStyle w:val="VIETA"/>
        <w:spacing w:line="240" w:lineRule="auto"/>
        <w:ind w:left="0"/>
      </w:pPr>
      <w:r w:rsidRPr="000309E0">
        <w:t>Establecer</w:t>
      </w:r>
      <w:r>
        <w:t xml:space="preserve"> </w:t>
      </w:r>
      <w:r w:rsidRPr="000309E0">
        <w:t>analogías</w:t>
      </w:r>
      <w:r>
        <w:t xml:space="preserve"> </w:t>
      </w:r>
      <w:r w:rsidRPr="000309E0">
        <w:t>y</w:t>
      </w:r>
      <w:r>
        <w:t xml:space="preserve"> </w:t>
      </w:r>
      <w:r w:rsidRPr="000309E0">
        <w:t>diferencias</w:t>
      </w:r>
      <w:r>
        <w:t xml:space="preserve"> </w:t>
      </w:r>
      <w:r w:rsidRPr="000309E0">
        <w:t>entre</w:t>
      </w:r>
      <w:r>
        <w:t xml:space="preserve"> </w:t>
      </w:r>
      <w:r w:rsidRPr="000309E0">
        <w:t>una</w:t>
      </w:r>
      <w:r>
        <w:t xml:space="preserve"> </w:t>
      </w:r>
      <w:r w:rsidRPr="000309E0">
        <w:t>cuenta</w:t>
      </w:r>
      <w:r>
        <w:t xml:space="preserve"> </w:t>
      </w:r>
      <w:r w:rsidRPr="000309E0">
        <w:t>corriente,</w:t>
      </w:r>
      <w:r>
        <w:t xml:space="preserve"> </w:t>
      </w:r>
      <w:r w:rsidRPr="000309E0">
        <w:t>una</w:t>
      </w:r>
      <w:r>
        <w:t xml:space="preserve"> </w:t>
      </w:r>
      <w:r w:rsidRPr="000309E0">
        <w:t>cuenta</w:t>
      </w:r>
      <w:r>
        <w:t xml:space="preserve"> </w:t>
      </w:r>
      <w:r w:rsidRPr="000309E0">
        <w:t>de</w:t>
      </w:r>
      <w:r>
        <w:t xml:space="preserve"> </w:t>
      </w:r>
      <w:r w:rsidRPr="000309E0">
        <w:t>ahorro</w:t>
      </w:r>
      <w:r>
        <w:t xml:space="preserve"> </w:t>
      </w:r>
      <w:r w:rsidRPr="000309E0">
        <w:t>otros</w:t>
      </w:r>
      <w:r>
        <w:t xml:space="preserve"> </w:t>
      </w:r>
      <w:r w:rsidRPr="000309E0">
        <w:t>depósitos</w:t>
      </w:r>
      <w:r>
        <w:t xml:space="preserve"> </w:t>
      </w:r>
      <w:r w:rsidRPr="000309E0">
        <w:t>bancarios.</w:t>
      </w:r>
    </w:p>
    <w:p w:rsidR="00A0603C" w:rsidRPr="000309E0" w:rsidRDefault="00A0603C" w:rsidP="00A0603C">
      <w:pPr>
        <w:pStyle w:val="VIETA"/>
        <w:spacing w:line="240" w:lineRule="auto"/>
        <w:ind w:left="0"/>
      </w:pPr>
      <w:r w:rsidRPr="000309E0">
        <w:t>Describir</w:t>
      </w:r>
      <w:r>
        <w:t xml:space="preserve"> </w:t>
      </w:r>
      <w:r w:rsidRPr="000309E0">
        <w:t>las</w:t>
      </w:r>
      <w:r>
        <w:t xml:space="preserve"> </w:t>
      </w:r>
      <w:r w:rsidRPr="000309E0">
        <w:t>condiciones</w:t>
      </w:r>
      <w:r>
        <w:t xml:space="preserve"> </w:t>
      </w:r>
      <w:r w:rsidRPr="000309E0">
        <w:t>de</w:t>
      </w:r>
      <w:r>
        <w:t xml:space="preserve"> </w:t>
      </w:r>
      <w:r w:rsidRPr="000309E0">
        <w:t>una</w:t>
      </w:r>
      <w:r>
        <w:t xml:space="preserve"> </w:t>
      </w:r>
      <w:r w:rsidRPr="000309E0">
        <w:t>cuenta</w:t>
      </w:r>
      <w:r>
        <w:t xml:space="preserve"> </w:t>
      </w:r>
      <w:r w:rsidRPr="000309E0">
        <w:t>bancaria,</w:t>
      </w:r>
      <w:r>
        <w:t xml:space="preserve"> </w:t>
      </w:r>
      <w:r w:rsidRPr="000309E0">
        <w:t>a</w:t>
      </w:r>
      <w:r>
        <w:t xml:space="preserve"> </w:t>
      </w:r>
      <w:r w:rsidRPr="000309E0">
        <w:t>partir</w:t>
      </w:r>
      <w:r>
        <w:t xml:space="preserve"> </w:t>
      </w:r>
      <w:r w:rsidRPr="000309E0">
        <w:t>del</w:t>
      </w:r>
      <w:r>
        <w:t xml:space="preserve"> </w:t>
      </w:r>
      <w:r w:rsidRPr="000309E0">
        <w:t>análisis</w:t>
      </w:r>
      <w:r>
        <w:t xml:space="preserve"> </w:t>
      </w:r>
      <w:r w:rsidRPr="000309E0">
        <w:t>del</w:t>
      </w:r>
      <w:r>
        <w:t xml:space="preserve"> </w:t>
      </w:r>
      <w:r w:rsidRPr="000309E0">
        <w:t>documento</w:t>
      </w:r>
      <w:r>
        <w:t xml:space="preserve"> </w:t>
      </w:r>
      <w:r w:rsidRPr="000309E0">
        <w:t>contractual</w:t>
      </w:r>
      <w:r>
        <w:t xml:space="preserve"> </w:t>
      </w:r>
      <w:r w:rsidRPr="000309E0">
        <w:t>de</w:t>
      </w:r>
      <w:r>
        <w:t xml:space="preserve"> </w:t>
      </w:r>
      <w:r w:rsidRPr="000309E0">
        <w:t>apertura.</w:t>
      </w:r>
    </w:p>
    <w:p w:rsidR="00A0603C" w:rsidRPr="000309E0" w:rsidRDefault="00A0603C" w:rsidP="00A0603C">
      <w:pPr>
        <w:pStyle w:val="VIETA"/>
        <w:spacing w:line="240" w:lineRule="auto"/>
        <w:ind w:left="0"/>
      </w:pPr>
      <w:r w:rsidRPr="000309E0">
        <w:t>Seleccionar</w:t>
      </w:r>
      <w:r>
        <w:t xml:space="preserve"> </w:t>
      </w:r>
      <w:r w:rsidRPr="000309E0">
        <w:t>la</w:t>
      </w:r>
      <w:r>
        <w:t xml:space="preserve"> </w:t>
      </w:r>
      <w:r w:rsidRPr="000309E0">
        <w:t>modalidad</w:t>
      </w:r>
      <w:r>
        <w:t xml:space="preserve"> </w:t>
      </w:r>
      <w:r w:rsidRPr="000309E0">
        <w:t>de</w:t>
      </w:r>
      <w:r>
        <w:t xml:space="preserve"> </w:t>
      </w:r>
      <w:r w:rsidRPr="000309E0">
        <w:t>cuenta</w:t>
      </w:r>
      <w:r>
        <w:t xml:space="preserve"> </w:t>
      </w:r>
      <w:r w:rsidRPr="000309E0">
        <w:t>que</w:t>
      </w:r>
      <w:r>
        <w:t xml:space="preserve"> </w:t>
      </w:r>
      <w:r w:rsidRPr="000309E0">
        <w:t>conviene</w:t>
      </w:r>
      <w:r>
        <w:t xml:space="preserve"> </w:t>
      </w:r>
      <w:r w:rsidRPr="000309E0">
        <w:t>para</w:t>
      </w:r>
      <w:r>
        <w:t xml:space="preserve"> </w:t>
      </w:r>
      <w:r w:rsidRPr="000309E0">
        <w:t>cada</w:t>
      </w:r>
      <w:r>
        <w:t xml:space="preserve"> </w:t>
      </w:r>
      <w:r w:rsidRPr="000309E0">
        <w:t>caso.</w:t>
      </w:r>
    </w:p>
    <w:p w:rsidR="00A0603C" w:rsidRPr="000309E0" w:rsidRDefault="00A0603C" w:rsidP="00A0603C">
      <w:pPr>
        <w:pStyle w:val="VIETA"/>
        <w:spacing w:line="240" w:lineRule="auto"/>
        <w:ind w:left="0"/>
      </w:pPr>
      <w:r w:rsidRPr="000309E0">
        <w:t>Describir</w:t>
      </w:r>
      <w:r>
        <w:t xml:space="preserve"> </w:t>
      </w:r>
      <w:r w:rsidRPr="000309E0">
        <w:t>los</w:t>
      </w:r>
      <w:r>
        <w:t xml:space="preserve"> </w:t>
      </w:r>
      <w:r w:rsidRPr="000309E0">
        <w:t>datos</w:t>
      </w:r>
      <w:r>
        <w:t xml:space="preserve"> </w:t>
      </w:r>
      <w:r w:rsidRPr="000309E0">
        <w:t>y</w:t>
      </w:r>
      <w:r>
        <w:t xml:space="preserve"> </w:t>
      </w:r>
      <w:r w:rsidRPr="000309E0">
        <w:t>documentos</w:t>
      </w:r>
      <w:r>
        <w:t xml:space="preserve"> </w:t>
      </w:r>
      <w:r w:rsidRPr="000309E0">
        <w:t>de</w:t>
      </w:r>
      <w:r>
        <w:t xml:space="preserve"> </w:t>
      </w:r>
      <w:r w:rsidRPr="000309E0">
        <w:t>identificación</w:t>
      </w:r>
      <w:r>
        <w:t xml:space="preserve"> </w:t>
      </w:r>
      <w:r w:rsidRPr="000309E0">
        <w:t>para</w:t>
      </w:r>
      <w:r>
        <w:t xml:space="preserve"> </w:t>
      </w:r>
      <w:r w:rsidRPr="000309E0">
        <w:t>la</w:t>
      </w:r>
      <w:r>
        <w:t xml:space="preserve"> </w:t>
      </w:r>
      <w:r w:rsidRPr="000309E0">
        <w:t>apertura</w:t>
      </w:r>
      <w:r>
        <w:t xml:space="preserve"> </w:t>
      </w:r>
      <w:r w:rsidRPr="000309E0">
        <w:t>de</w:t>
      </w:r>
      <w:r>
        <w:t xml:space="preserve"> </w:t>
      </w:r>
      <w:r w:rsidRPr="000309E0">
        <w:t>cuentas</w:t>
      </w:r>
      <w:r>
        <w:t xml:space="preserve"> </w:t>
      </w:r>
      <w:r w:rsidRPr="000309E0">
        <w:t>bancarias.</w:t>
      </w:r>
    </w:p>
    <w:p w:rsidR="00A0603C" w:rsidRPr="00FA004F" w:rsidRDefault="00A0603C" w:rsidP="00A0603C">
      <w:pPr>
        <w:pStyle w:val="VIETA"/>
        <w:spacing w:line="240" w:lineRule="auto"/>
        <w:ind w:left="0"/>
        <w:rPr>
          <w:rFonts w:cs="Eurostile-BoldCondensed"/>
          <w:b/>
          <w:bCs/>
        </w:rPr>
      </w:pPr>
      <w:r w:rsidRPr="00FA004F">
        <w:t>Liquidar cuentas bancarias.</w:t>
      </w:r>
    </w:p>
    <w:p w:rsidR="00A0603C" w:rsidRDefault="00A0603C" w:rsidP="00A0603C">
      <w:pPr>
        <w:rPr>
          <w:rFonts w:ascii="Calibri" w:hAnsi="Calibri" w:cs="Eurostile-BoldCondensed"/>
          <w:b/>
          <w:bCs/>
        </w:rPr>
      </w:pPr>
    </w:p>
    <w:p w:rsidR="00A0603C" w:rsidRDefault="00A0603C" w:rsidP="00A0603C">
      <w:pPr>
        <w:rPr>
          <w:rFonts w:ascii="Calibri" w:hAnsi="Calibri" w:cs="Eurostile-BoldCondensed"/>
          <w:b/>
          <w:bCs/>
        </w:rPr>
      </w:pPr>
    </w:p>
    <w:p w:rsidR="00A0603C" w:rsidRDefault="00A0603C" w:rsidP="00A0603C">
      <w:pPr>
        <w:rPr>
          <w:rFonts w:ascii="Calibri" w:hAnsi="Calibri" w:cs="Eurostile-BoldCondensed"/>
          <w:b/>
          <w:bCs/>
        </w:rPr>
      </w:pPr>
    </w:p>
    <w:p w:rsidR="00A0603C" w:rsidRDefault="00A0603C" w:rsidP="00A0603C">
      <w:pPr>
        <w:rPr>
          <w:rFonts w:ascii="Calibri" w:hAnsi="Calibri"/>
          <w:b/>
          <w:color w:val="0070C0"/>
          <w:sz w:val="36"/>
          <w:szCs w:val="36"/>
          <w:lang w:eastAsia="en-US"/>
        </w:rPr>
      </w:pPr>
      <w:r>
        <w:br w:type="page"/>
      </w: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4</w:t>
      </w:r>
      <w:r w:rsidRPr="000309E0">
        <w:t>:</w:t>
      </w:r>
      <w:r>
        <w:t xml:space="preserve"> Financiación bancaria a corto plazo.</w:t>
      </w:r>
    </w:p>
    <w:p w:rsidR="00A0603C" w:rsidRPr="00D259B1" w:rsidRDefault="00A0603C" w:rsidP="00A0603C">
      <w:pPr>
        <w:pStyle w:val="Estilo2"/>
        <w:spacing w:line="240" w:lineRule="auto"/>
        <w:ind w:left="0"/>
        <w:rPr>
          <w:sz w:val="20"/>
          <w:szCs w:val="20"/>
        </w:rPr>
      </w:pPr>
    </w:p>
    <w:p w:rsidR="00A0603C" w:rsidRPr="000309E0" w:rsidRDefault="00A0603C" w:rsidP="00A0603C">
      <w:pPr>
        <w:pStyle w:val="TABLAS"/>
        <w:numPr>
          <w:ilvl w:val="0"/>
          <w:numId w:val="0"/>
        </w:numPr>
        <w:rPr>
          <w:lang w:val="es-ES"/>
        </w:rPr>
      </w:pPr>
      <w:r w:rsidRPr="000309E0">
        <w:rPr>
          <w:lang w:val="es-ES"/>
        </w:rPr>
        <w:t>CONTENIDOS</w:t>
      </w:r>
    </w:p>
    <w:p w:rsidR="00A0603C" w:rsidRDefault="00A0603C" w:rsidP="00A0603C">
      <w:pPr>
        <w:pStyle w:val="PRIMERNIVEL"/>
        <w:numPr>
          <w:ilvl w:val="0"/>
          <w:numId w:val="0"/>
        </w:numPr>
        <w:spacing w:line="240" w:lineRule="auto"/>
        <w:ind w:left="578" w:hanging="578"/>
      </w:pPr>
      <w:r>
        <w:t>4.1.  Productos bancarios de activo.</w:t>
      </w:r>
    </w:p>
    <w:p w:rsidR="00A0603C" w:rsidRDefault="00A0603C" w:rsidP="00A0603C">
      <w:pPr>
        <w:pStyle w:val="PRIMERNIVEL"/>
        <w:numPr>
          <w:ilvl w:val="0"/>
          <w:numId w:val="0"/>
        </w:numPr>
        <w:spacing w:line="240" w:lineRule="auto"/>
        <w:ind w:left="578" w:hanging="578"/>
      </w:pPr>
      <w:r>
        <w:t>4.2.  La póliza o cuenta de crédito.</w:t>
      </w:r>
    </w:p>
    <w:p w:rsidR="00A0603C" w:rsidRDefault="00A0603C" w:rsidP="00A0603C">
      <w:pPr>
        <w:pStyle w:val="PRIMERNIVEL"/>
        <w:numPr>
          <w:ilvl w:val="0"/>
          <w:numId w:val="0"/>
        </w:numPr>
        <w:spacing w:line="240" w:lineRule="auto"/>
        <w:ind w:left="578" w:hanging="578"/>
      </w:pPr>
      <w:r>
        <w:t>4.3.  El descuento comercial bancario.</w:t>
      </w:r>
    </w:p>
    <w:p w:rsidR="00A0603C" w:rsidRDefault="00A0603C" w:rsidP="00A0603C">
      <w:pPr>
        <w:pStyle w:val="PRIMERNIVEL"/>
        <w:numPr>
          <w:ilvl w:val="0"/>
          <w:numId w:val="0"/>
        </w:numPr>
        <w:spacing w:line="240" w:lineRule="auto"/>
        <w:ind w:left="578" w:hanging="578"/>
      </w:pPr>
      <w:r>
        <w:t xml:space="preserve">4.4.  El </w:t>
      </w:r>
      <w:proofErr w:type="spellStart"/>
      <w:r>
        <w:t>factoring</w:t>
      </w:r>
      <w:proofErr w:type="spellEnd"/>
      <w:r>
        <w:t>.</w:t>
      </w:r>
    </w:p>
    <w:p w:rsidR="00A0603C" w:rsidRDefault="00A0603C" w:rsidP="00A0603C">
      <w:pPr>
        <w:pStyle w:val="PRIMERNIVEL"/>
        <w:numPr>
          <w:ilvl w:val="0"/>
          <w:numId w:val="0"/>
        </w:numPr>
        <w:spacing w:line="240" w:lineRule="auto"/>
        <w:ind w:left="578" w:hanging="578"/>
      </w:pPr>
      <w:r>
        <w:t xml:space="preserve">4.5.  El </w:t>
      </w:r>
      <w:proofErr w:type="spellStart"/>
      <w:r>
        <w:t>confirming</w:t>
      </w:r>
      <w:proofErr w:type="spellEnd"/>
      <w:r>
        <w:t>.</w:t>
      </w:r>
    </w:p>
    <w:p w:rsidR="00A0603C" w:rsidRPr="006B439F" w:rsidRDefault="00A0603C" w:rsidP="00A0603C">
      <w:pPr>
        <w:pStyle w:val="PRIMERNIVEL"/>
        <w:numPr>
          <w:ilvl w:val="0"/>
          <w:numId w:val="0"/>
        </w:numPr>
        <w:spacing w:line="240" w:lineRule="auto"/>
        <w:ind w:left="578" w:hanging="578"/>
      </w:pPr>
    </w:p>
    <w:p w:rsidR="00A0603C" w:rsidRPr="000309E0" w:rsidRDefault="00A0603C" w:rsidP="00A0603C">
      <w:pPr>
        <w:pStyle w:val="TABLAS"/>
        <w:numPr>
          <w:ilvl w:val="0"/>
          <w:numId w:val="0"/>
        </w:numPr>
        <w:rPr>
          <w:lang w:val="es-ES"/>
        </w:rPr>
      </w:pPr>
      <w:r w:rsidRPr="000309E0">
        <w:rPr>
          <w:lang w:val="es-ES"/>
        </w:rPr>
        <w:t>OBJETIVOS</w:t>
      </w:r>
    </w:p>
    <w:p w:rsidR="00A0603C" w:rsidRPr="006B439F" w:rsidRDefault="00A0603C" w:rsidP="00A0603C"/>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las</w:t>
      </w:r>
      <w:r>
        <w:t xml:space="preserve"> </w:t>
      </w:r>
      <w:r w:rsidRPr="000309E0">
        <w:t>características</w:t>
      </w:r>
      <w:r>
        <w:t xml:space="preserve"> </w:t>
      </w:r>
      <w:r w:rsidRPr="000309E0">
        <w:t>y</w:t>
      </w:r>
      <w:r>
        <w:t xml:space="preserve"> </w:t>
      </w:r>
      <w:r w:rsidRPr="000309E0">
        <w:t>la</w:t>
      </w:r>
      <w:r>
        <w:t xml:space="preserve"> </w:t>
      </w:r>
      <w:r w:rsidRPr="000309E0">
        <w:t>liquidación</w:t>
      </w:r>
      <w:r>
        <w:t xml:space="preserve"> </w:t>
      </w:r>
      <w:r w:rsidRPr="000309E0">
        <w:t>de</w:t>
      </w:r>
      <w:r>
        <w:t xml:space="preserve"> </w:t>
      </w:r>
      <w:r w:rsidRPr="000309E0">
        <w:t>los</w:t>
      </w:r>
      <w:r>
        <w:t xml:space="preserve"> </w:t>
      </w:r>
      <w:r w:rsidRPr="000309E0">
        <w:t>créditos.</w:t>
      </w:r>
    </w:p>
    <w:p w:rsidR="00A0603C" w:rsidRPr="000309E0" w:rsidRDefault="00A0603C" w:rsidP="00A0603C">
      <w:pPr>
        <w:pStyle w:val="VIETA"/>
        <w:spacing w:line="240" w:lineRule="auto"/>
        <w:ind w:left="0"/>
      </w:pPr>
      <w:r w:rsidRPr="000309E0">
        <w:t>Conocer</w:t>
      </w:r>
      <w:r>
        <w:t xml:space="preserve"> </w:t>
      </w:r>
      <w:r w:rsidRPr="000309E0">
        <w:t>los</w:t>
      </w:r>
      <w:r>
        <w:t xml:space="preserve"> </w:t>
      </w:r>
      <w:r w:rsidRPr="000309E0">
        <w:t>tipos</w:t>
      </w:r>
      <w:r>
        <w:t xml:space="preserve"> </w:t>
      </w:r>
      <w:r w:rsidRPr="000309E0">
        <w:t>de</w:t>
      </w:r>
      <w:r>
        <w:t xml:space="preserve"> </w:t>
      </w:r>
      <w:r w:rsidRPr="000309E0">
        <w:t>descuento</w:t>
      </w:r>
      <w:r>
        <w:t xml:space="preserve"> </w:t>
      </w:r>
      <w:r w:rsidRPr="000309E0">
        <w:t>y</w:t>
      </w:r>
      <w:r>
        <w:t xml:space="preserve"> </w:t>
      </w:r>
      <w:r w:rsidRPr="000309E0">
        <w:t>su</w:t>
      </w:r>
      <w:r>
        <w:t xml:space="preserve"> </w:t>
      </w:r>
      <w:r w:rsidRPr="000309E0">
        <w:t>cálculo.</w:t>
      </w:r>
    </w:p>
    <w:p w:rsidR="00A0603C" w:rsidRDefault="00A0603C" w:rsidP="00A0603C">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del</w:t>
      </w:r>
      <w:r>
        <w:t xml:space="preserve"> </w:t>
      </w:r>
      <w:r w:rsidRPr="000309E0">
        <w:t>contrato</w:t>
      </w:r>
      <w:r>
        <w:t xml:space="preserve"> </w:t>
      </w:r>
      <w:r w:rsidRPr="000309E0">
        <w:t>de</w:t>
      </w:r>
      <w:r>
        <w:t xml:space="preserve"> </w:t>
      </w:r>
      <w:r w:rsidRPr="000309E0">
        <w:t>leasing</w:t>
      </w:r>
      <w:r>
        <w:t xml:space="preserve"> </w:t>
      </w:r>
      <w:r w:rsidRPr="000309E0">
        <w:t>y</w:t>
      </w:r>
      <w:r>
        <w:t xml:space="preserve"> </w:t>
      </w:r>
      <w:r w:rsidRPr="000309E0">
        <w:t>el</w:t>
      </w:r>
      <w:r>
        <w:t xml:space="preserve"> </w:t>
      </w:r>
      <w:r w:rsidRPr="000309E0">
        <w:t>cálculo</w:t>
      </w:r>
      <w:r>
        <w:t xml:space="preserve"> </w:t>
      </w:r>
      <w:r w:rsidRPr="000309E0">
        <w:t>de</w:t>
      </w:r>
      <w:r>
        <w:t xml:space="preserve"> </w:t>
      </w:r>
      <w:r w:rsidRPr="000309E0">
        <w:t>las</w:t>
      </w:r>
      <w:r>
        <w:t xml:space="preserve"> </w:t>
      </w:r>
      <w:r w:rsidRPr="000309E0">
        <w:t>diferentes</w:t>
      </w:r>
      <w:r>
        <w:t xml:space="preserve"> </w:t>
      </w:r>
      <w:r w:rsidRPr="000309E0">
        <w:t>situaciones</w:t>
      </w:r>
    </w:p>
    <w:p w:rsidR="00A0603C" w:rsidRPr="000309E0" w:rsidRDefault="00A0603C" w:rsidP="00A0603C">
      <w:pPr>
        <w:pStyle w:val="VIETA"/>
        <w:numPr>
          <w:ilvl w:val="0"/>
          <w:numId w:val="0"/>
        </w:numPr>
        <w:spacing w:line="240" w:lineRule="auto"/>
      </w:pPr>
    </w:p>
    <w:p w:rsidR="00A0603C" w:rsidRPr="000309E0" w:rsidRDefault="00A0603C" w:rsidP="00A0603C">
      <w:pPr>
        <w:pStyle w:val="TABLAS"/>
        <w:numPr>
          <w:ilvl w:val="0"/>
          <w:numId w:val="0"/>
        </w:numPr>
        <w:rPr>
          <w:lang w:val="es-ES"/>
        </w:rPr>
      </w:pPr>
      <w:r w:rsidRPr="000309E0">
        <w:rPr>
          <w:lang w:val="es-ES"/>
        </w:rPr>
        <w:t>REALIZACIONES</w:t>
      </w:r>
    </w:p>
    <w:p w:rsidR="00A0603C" w:rsidRPr="006B439F" w:rsidRDefault="00A0603C" w:rsidP="00A0603C"/>
    <w:p w:rsidR="00A0603C" w:rsidRPr="000309E0" w:rsidRDefault="00A0603C" w:rsidP="00A0603C">
      <w:pPr>
        <w:pStyle w:val="VIETA"/>
        <w:spacing w:line="240" w:lineRule="auto"/>
        <w:ind w:left="0"/>
      </w:pPr>
      <w:r w:rsidRPr="000309E0">
        <w:t>Se</w:t>
      </w:r>
      <w:r>
        <w:t xml:space="preserve"> </w:t>
      </w:r>
      <w:r w:rsidRPr="000309E0">
        <w:t>diferencia</w:t>
      </w:r>
      <w:r>
        <w:t xml:space="preserve"> </w:t>
      </w:r>
      <w:r w:rsidRPr="000309E0">
        <w:t>entre</w:t>
      </w:r>
      <w:r>
        <w:t xml:space="preserve"> </w:t>
      </w:r>
      <w:r w:rsidRPr="000309E0">
        <w:t>préstamo</w:t>
      </w:r>
      <w:r>
        <w:t xml:space="preserve"> </w:t>
      </w:r>
      <w:r w:rsidRPr="000309E0">
        <w:t>y</w:t>
      </w:r>
      <w:r>
        <w:t xml:space="preserve"> </w:t>
      </w:r>
      <w:r w:rsidRPr="000309E0">
        <w:t>crédito.</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las</w:t>
      </w:r>
      <w:r>
        <w:t xml:space="preserve"> </w:t>
      </w:r>
      <w:r w:rsidRPr="000309E0">
        <w:t>características</w:t>
      </w:r>
      <w:r>
        <w:t xml:space="preserve"> </w:t>
      </w:r>
      <w:r w:rsidRPr="000309E0">
        <w:t>de</w:t>
      </w:r>
      <w:r>
        <w:t xml:space="preserve"> </w:t>
      </w:r>
      <w:r w:rsidRPr="000309E0">
        <w:t>la</w:t>
      </w:r>
      <w:r>
        <w:t xml:space="preserve"> </w:t>
      </w:r>
      <w:r w:rsidRPr="000309E0">
        <w:t>cuenta</w:t>
      </w:r>
      <w:r>
        <w:t xml:space="preserve"> </w:t>
      </w:r>
      <w:r w:rsidRPr="000309E0">
        <w:t>de</w:t>
      </w:r>
      <w:r>
        <w:t xml:space="preserve"> </w:t>
      </w:r>
      <w:r w:rsidRPr="000309E0">
        <w:t>crédito</w:t>
      </w:r>
      <w:r>
        <w:t xml:space="preserve"> </w:t>
      </w:r>
      <w:r w:rsidRPr="000309E0">
        <w:t>y</w:t>
      </w:r>
      <w:r>
        <w:t xml:space="preserve"> </w:t>
      </w:r>
      <w:r w:rsidRPr="000309E0">
        <w:t>se</w:t>
      </w:r>
      <w:r>
        <w:t xml:space="preserve"> </w:t>
      </w:r>
      <w:r w:rsidRPr="000309E0">
        <w:t>estudia</w:t>
      </w:r>
      <w:r>
        <w:t xml:space="preserve"> </w:t>
      </w:r>
      <w:r w:rsidRPr="000309E0">
        <w:t>el</w:t>
      </w:r>
      <w:r>
        <w:t xml:space="preserve"> </w:t>
      </w:r>
      <w:r w:rsidRPr="000309E0">
        <w:t>procedimiento</w:t>
      </w:r>
      <w:r>
        <w:t xml:space="preserve"> </w:t>
      </w:r>
      <w:r w:rsidRPr="000309E0">
        <w:t>para</w:t>
      </w:r>
      <w:r>
        <w:t xml:space="preserve"> </w:t>
      </w:r>
      <w:r w:rsidRPr="000309E0">
        <w:t>su</w:t>
      </w:r>
      <w:r>
        <w:t xml:space="preserve"> </w:t>
      </w:r>
      <w:r w:rsidRPr="000309E0">
        <w:t>liquidación.</w:t>
      </w:r>
    </w:p>
    <w:p w:rsidR="00A0603C" w:rsidRPr="000309E0" w:rsidRDefault="00A0603C" w:rsidP="00A0603C">
      <w:pPr>
        <w:pStyle w:val="VIETA"/>
        <w:spacing w:line="240" w:lineRule="auto"/>
        <w:ind w:left="0"/>
      </w:pPr>
      <w:r w:rsidRPr="000309E0">
        <w:t>Se</w:t>
      </w:r>
      <w:r>
        <w:t xml:space="preserve"> </w:t>
      </w:r>
      <w:r w:rsidRPr="000309E0">
        <w:t>exponen</w:t>
      </w:r>
      <w:r>
        <w:t xml:space="preserve"> </w:t>
      </w:r>
      <w:r w:rsidRPr="000309E0">
        <w:t>las</w:t>
      </w:r>
      <w:r>
        <w:t xml:space="preserve"> </w:t>
      </w:r>
      <w:r w:rsidRPr="000309E0">
        <w:t>características</w:t>
      </w:r>
      <w:r>
        <w:t xml:space="preserve"> </w:t>
      </w:r>
      <w:r w:rsidRPr="000309E0">
        <w:t>de</w:t>
      </w:r>
      <w:r>
        <w:t xml:space="preserve"> </w:t>
      </w:r>
      <w:r w:rsidRPr="000309E0">
        <w:t>un</w:t>
      </w:r>
      <w:r>
        <w:t xml:space="preserve"> </w:t>
      </w:r>
      <w:r w:rsidRPr="000309E0">
        <w:t>contrato</w:t>
      </w:r>
      <w:r>
        <w:t xml:space="preserve"> </w:t>
      </w:r>
      <w:r w:rsidRPr="000309E0">
        <w:t>de</w:t>
      </w:r>
      <w:r>
        <w:t xml:space="preserve"> </w:t>
      </w:r>
      <w:r w:rsidRPr="000309E0">
        <w:t>fianza</w:t>
      </w:r>
      <w:r>
        <w:t xml:space="preserve"> </w:t>
      </w:r>
      <w:r w:rsidRPr="000309E0">
        <w:t>o</w:t>
      </w:r>
      <w:r>
        <w:t xml:space="preserve"> </w:t>
      </w:r>
      <w:r w:rsidRPr="000309E0">
        <w:t>de</w:t>
      </w:r>
      <w:r>
        <w:t xml:space="preserve"> </w:t>
      </w:r>
      <w:r w:rsidRPr="000309E0">
        <w:t>aval</w:t>
      </w:r>
      <w:r>
        <w:t xml:space="preserve"> </w:t>
      </w:r>
      <w:r w:rsidRPr="000309E0">
        <w:t>bancario.</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diferentes</w:t>
      </w:r>
      <w:r>
        <w:t xml:space="preserve"> </w:t>
      </w:r>
      <w:r w:rsidRPr="000309E0">
        <w:t>documentos</w:t>
      </w:r>
      <w:r>
        <w:t xml:space="preserve"> </w:t>
      </w:r>
      <w:r w:rsidRPr="000309E0">
        <w:t>contractuales</w:t>
      </w:r>
      <w:r>
        <w:t xml:space="preserve"> </w:t>
      </w:r>
      <w:r w:rsidRPr="000309E0">
        <w:t>relacionados</w:t>
      </w:r>
      <w:r>
        <w:t xml:space="preserve"> </w:t>
      </w:r>
      <w:r w:rsidRPr="000309E0">
        <w:t>con</w:t>
      </w:r>
      <w:r>
        <w:t xml:space="preserve"> </w:t>
      </w:r>
      <w:r w:rsidRPr="000309E0">
        <w:t>la</w:t>
      </w:r>
      <w:r>
        <w:t xml:space="preserve"> </w:t>
      </w:r>
      <w:r w:rsidRPr="000309E0">
        <w:t>actividad</w:t>
      </w:r>
      <w:r>
        <w:t xml:space="preserve"> </w:t>
      </w:r>
      <w:r w:rsidRPr="000309E0">
        <w:t>bancaria.</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el</w:t>
      </w:r>
      <w:r>
        <w:t xml:space="preserve"> </w:t>
      </w:r>
      <w:r w:rsidRPr="000309E0">
        <w:t>concepto,</w:t>
      </w:r>
      <w:r>
        <w:t xml:space="preserve"> </w:t>
      </w:r>
      <w:r w:rsidRPr="000309E0">
        <w:t>las</w:t>
      </w:r>
      <w:r>
        <w:t xml:space="preserve"> </w:t>
      </w:r>
      <w:r w:rsidRPr="000309E0">
        <w:t>características</w:t>
      </w:r>
      <w:r>
        <w:t xml:space="preserve"> </w:t>
      </w:r>
      <w:r w:rsidRPr="000309E0">
        <w:t>y</w:t>
      </w:r>
      <w:r>
        <w:t xml:space="preserve"> </w:t>
      </w:r>
      <w:r w:rsidRPr="000309E0">
        <w:t>la</w:t>
      </w:r>
      <w:r>
        <w:t xml:space="preserve"> </w:t>
      </w:r>
      <w:r w:rsidRPr="000309E0">
        <w:t>clasificación</w:t>
      </w:r>
      <w:r>
        <w:t xml:space="preserve"> </w:t>
      </w:r>
      <w:r w:rsidRPr="000309E0">
        <w:t>del</w:t>
      </w:r>
      <w:r>
        <w:t xml:space="preserve"> </w:t>
      </w:r>
      <w:r w:rsidRPr="000309E0">
        <w:t>descuento</w:t>
      </w:r>
      <w:r>
        <w:t xml:space="preserve"> </w:t>
      </w:r>
      <w:r w:rsidRPr="000309E0">
        <w:t>de</w:t>
      </w:r>
      <w:r>
        <w:t xml:space="preserve"> </w:t>
      </w:r>
      <w:r w:rsidRPr="000309E0">
        <w:t>efectos.</w:t>
      </w:r>
    </w:p>
    <w:p w:rsidR="00A0603C" w:rsidRPr="000309E0" w:rsidRDefault="00A0603C" w:rsidP="00A0603C">
      <w:pPr>
        <w:pStyle w:val="VIETA"/>
        <w:spacing w:line="240" w:lineRule="auto"/>
        <w:ind w:left="0"/>
      </w:pPr>
      <w:r w:rsidRPr="000309E0">
        <w:t>Se</w:t>
      </w:r>
      <w:r>
        <w:t xml:space="preserve"> </w:t>
      </w:r>
      <w:r w:rsidRPr="000309E0">
        <w:t>diferencia</w:t>
      </w:r>
      <w:r>
        <w:t xml:space="preserve"> </w:t>
      </w:r>
      <w:r w:rsidRPr="000309E0">
        <w:t>entre</w:t>
      </w:r>
      <w:r>
        <w:t xml:space="preserve"> </w:t>
      </w:r>
      <w:r w:rsidRPr="000309E0">
        <w:t>el</w:t>
      </w:r>
      <w:r>
        <w:t xml:space="preserve"> </w:t>
      </w:r>
      <w:r w:rsidRPr="000309E0">
        <w:t>descuento</w:t>
      </w:r>
      <w:r>
        <w:t xml:space="preserve"> </w:t>
      </w:r>
      <w:r w:rsidRPr="000309E0">
        <w:t>comercial</w:t>
      </w:r>
      <w:r>
        <w:t xml:space="preserve"> </w:t>
      </w:r>
      <w:r w:rsidRPr="000309E0">
        <w:t>y</w:t>
      </w:r>
      <w:r>
        <w:t xml:space="preserve"> </w:t>
      </w:r>
      <w:r w:rsidRPr="000309E0">
        <w:t>financiero.</w:t>
      </w:r>
    </w:p>
    <w:p w:rsidR="00A0603C" w:rsidRPr="000309E0" w:rsidRDefault="00A0603C" w:rsidP="00A0603C">
      <w:pPr>
        <w:pStyle w:val="VIETA"/>
        <w:spacing w:line="240" w:lineRule="auto"/>
        <w:ind w:left="0"/>
      </w:pPr>
      <w:r w:rsidRPr="000309E0">
        <w:t>Cálculo</w:t>
      </w:r>
      <w:r>
        <w:t xml:space="preserve"> </w:t>
      </w:r>
      <w:r w:rsidRPr="000309E0">
        <w:t>del</w:t>
      </w:r>
      <w:r>
        <w:t xml:space="preserve"> </w:t>
      </w:r>
      <w:r w:rsidRPr="000309E0">
        <w:t>descuento</w:t>
      </w:r>
      <w:r>
        <w:t xml:space="preserve"> </w:t>
      </w:r>
      <w:r w:rsidRPr="000309E0">
        <w:t>comercial.</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las</w:t>
      </w:r>
      <w:r>
        <w:t xml:space="preserve"> </w:t>
      </w:r>
      <w:r w:rsidRPr="000309E0">
        <w:t>ventajas</w:t>
      </w:r>
      <w:r>
        <w:t xml:space="preserve"> </w:t>
      </w:r>
      <w:r w:rsidRPr="000309E0">
        <w:t>e</w:t>
      </w:r>
      <w:r>
        <w:t xml:space="preserve"> </w:t>
      </w:r>
      <w:r w:rsidRPr="000309E0">
        <w:t>inconvenientes</w:t>
      </w:r>
      <w:r>
        <w:t xml:space="preserve"> </w:t>
      </w:r>
      <w:r w:rsidRPr="000309E0">
        <w:t>del</w:t>
      </w:r>
      <w:r>
        <w:t xml:space="preserve"> </w:t>
      </w:r>
      <w:r w:rsidRPr="000309E0">
        <w:t>leasing</w:t>
      </w:r>
      <w:r>
        <w:t xml:space="preserve"> </w:t>
      </w:r>
      <w:r w:rsidRPr="000309E0">
        <w:t>como</w:t>
      </w:r>
      <w:r>
        <w:t xml:space="preserve"> </w:t>
      </w:r>
      <w:r w:rsidRPr="000309E0">
        <w:t>medio</w:t>
      </w:r>
      <w:r>
        <w:t xml:space="preserve"> </w:t>
      </w:r>
      <w:r w:rsidRPr="000309E0">
        <w:t>de</w:t>
      </w:r>
      <w:r>
        <w:t xml:space="preserve"> </w:t>
      </w:r>
      <w:r w:rsidRPr="000309E0">
        <w:t>financiación.</w:t>
      </w:r>
    </w:p>
    <w:p w:rsidR="00A0603C" w:rsidRDefault="00A0603C" w:rsidP="00A0603C">
      <w:pPr>
        <w:pStyle w:val="VIETA"/>
        <w:spacing w:line="240" w:lineRule="auto"/>
        <w:ind w:left="0"/>
      </w:pPr>
      <w:r w:rsidRPr="000309E0">
        <w:t>Se</w:t>
      </w:r>
      <w:r>
        <w:t xml:space="preserve"> </w:t>
      </w:r>
      <w:r w:rsidRPr="000309E0">
        <w:t>realizarán</w:t>
      </w:r>
      <w:r>
        <w:t xml:space="preserve"> </w:t>
      </w:r>
      <w:r w:rsidRPr="000309E0">
        <w:t>por</w:t>
      </w:r>
      <w:r>
        <w:t xml:space="preserve"> </w:t>
      </w:r>
      <w:r w:rsidRPr="000309E0">
        <w:t>parte</w:t>
      </w:r>
      <w:r>
        <w:t xml:space="preserve"> </w:t>
      </w:r>
      <w:r w:rsidRPr="000309E0">
        <w:t>de</w:t>
      </w:r>
      <w:r>
        <w:t xml:space="preserve"> </w:t>
      </w:r>
      <w:r w:rsidRPr="000309E0">
        <w:t>los</w:t>
      </w:r>
      <w:r>
        <w:t xml:space="preserve"> </w:t>
      </w:r>
      <w:r w:rsidRPr="000309E0">
        <w:t>alumnos</w:t>
      </w:r>
      <w:r>
        <w:t xml:space="preserve"> </w:t>
      </w:r>
      <w:r w:rsidRPr="000309E0">
        <w:t>las</w:t>
      </w:r>
      <w:r>
        <w:t xml:space="preserve"> </w:t>
      </w:r>
      <w:r w:rsidRPr="000309E0">
        <w:t>diferentes</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r>
        <w:t xml:space="preserve"> </w:t>
      </w:r>
      <w:r w:rsidRPr="000309E0">
        <w:t>tanto</w:t>
      </w:r>
      <w:r>
        <w:t xml:space="preserve"> </w:t>
      </w:r>
      <w:r w:rsidRPr="000309E0">
        <w:t>teóricas</w:t>
      </w:r>
      <w:r>
        <w:t xml:space="preserve"> </w:t>
      </w:r>
      <w:r w:rsidRPr="000309E0">
        <w:t>como</w:t>
      </w:r>
      <w:r>
        <w:t xml:space="preserve"> </w:t>
      </w:r>
      <w:r w:rsidRPr="000309E0">
        <w:t>prácticas.</w:t>
      </w:r>
      <w:r>
        <w:t xml:space="preserve"> </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6B439F" w:rsidRDefault="00A0603C" w:rsidP="00A0603C"/>
    <w:p w:rsidR="00A0603C" w:rsidRPr="000309E0" w:rsidRDefault="00A0603C" w:rsidP="00A0603C">
      <w:pPr>
        <w:pStyle w:val="VIETA"/>
        <w:spacing w:line="240" w:lineRule="auto"/>
        <w:ind w:left="0"/>
      </w:pPr>
      <w:r w:rsidRPr="000309E0">
        <w:t>Explicar</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w:t>
      </w:r>
      <w:r>
        <w:t xml:space="preserve"> </w:t>
      </w:r>
      <w:r w:rsidRPr="000309E0">
        <w:t>activo</w:t>
      </w:r>
      <w:r>
        <w:t xml:space="preserve"> </w:t>
      </w:r>
      <w:r w:rsidRPr="000309E0">
        <w:t>tipo.</w:t>
      </w:r>
    </w:p>
    <w:p w:rsidR="00A0603C" w:rsidRPr="000309E0" w:rsidRDefault="00A0603C" w:rsidP="00A0603C">
      <w:pPr>
        <w:pStyle w:val="VIETA"/>
        <w:spacing w:line="240" w:lineRule="auto"/>
        <w:ind w:left="0"/>
      </w:pPr>
      <w:r w:rsidRPr="000309E0">
        <w:t>Explicar</w:t>
      </w:r>
      <w:r>
        <w:t xml:space="preserve"> </w:t>
      </w:r>
      <w:r w:rsidRPr="000309E0">
        <w:t>las</w:t>
      </w:r>
      <w:r>
        <w:t xml:space="preserve"> </w:t>
      </w:r>
      <w:r w:rsidRPr="000309E0">
        <w:t>consecuencias</w:t>
      </w:r>
      <w:r>
        <w:t xml:space="preserve"> </w:t>
      </w:r>
      <w:r w:rsidRPr="000309E0">
        <w:t>de</w:t>
      </w:r>
      <w:r>
        <w:t xml:space="preserve"> </w:t>
      </w:r>
      <w:r w:rsidRPr="000309E0">
        <w:t>las</w:t>
      </w:r>
      <w:r>
        <w:t xml:space="preserve"> </w:t>
      </w:r>
      <w:r w:rsidRPr="000309E0">
        <w:t>garantías</w:t>
      </w:r>
      <w:r>
        <w:t xml:space="preserve"> </w:t>
      </w:r>
      <w:r w:rsidRPr="000309E0">
        <w:t>reales</w:t>
      </w:r>
      <w:r>
        <w:t xml:space="preserve"> </w:t>
      </w:r>
      <w:r w:rsidRPr="000309E0">
        <w:t>y</w:t>
      </w:r>
      <w:r>
        <w:t xml:space="preserve"> </w:t>
      </w:r>
      <w:r w:rsidRPr="000309E0">
        <w:t>personales</w:t>
      </w:r>
      <w:r>
        <w:t xml:space="preserve"> </w:t>
      </w:r>
      <w:r w:rsidRPr="000309E0">
        <w:t>para</w:t>
      </w:r>
      <w:r>
        <w:t xml:space="preserve"> </w:t>
      </w:r>
      <w:r w:rsidRPr="000309E0">
        <w:t>los</w:t>
      </w:r>
      <w:r>
        <w:t xml:space="preserve"> </w:t>
      </w:r>
      <w:r w:rsidRPr="000309E0">
        <w:t>clientes.</w:t>
      </w:r>
    </w:p>
    <w:p w:rsidR="00A0603C" w:rsidRPr="000309E0" w:rsidRDefault="00A0603C" w:rsidP="00A0603C">
      <w:pPr>
        <w:pStyle w:val="VIETA"/>
        <w:spacing w:line="240" w:lineRule="auto"/>
        <w:ind w:left="0"/>
      </w:pPr>
      <w:r w:rsidRPr="000309E0">
        <w:t>Realizar</w:t>
      </w:r>
      <w:r>
        <w:t xml:space="preserve"> </w:t>
      </w:r>
      <w:r w:rsidRPr="000309E0">
        <w:t>liquidaciones</w:t>
      </w:r>
      <w:r>
        <w:t xml:space="preserve"> </w:t>
      </w:r>
      <w:r w:rsidRPr="000309E0">
        <w:t>de</w:t>
      </w:r>
      <w:r>
        <w:t xml:space="preserve"> </w:t>
      </w:r>
      <w:r w:rsidRPr="000309E0">
        <w:t>créditos,</w:t>
      </w:r>
      <w:r>
        <w:t xml:space="preserve"> </w:t>
      </w:r>
      <w:r w:rsidRPr="000309E0">
        <w:t>de</w:t>
      </w:r>
      <w:r>
        <w:t xml:space="preserve"> </w:t>
      </w:r>
      <w:r w:rsidRPr="000309E0">
        <w:t>forma</w:t>
      </w:r>
      <w:r>
        <w:t xml:space="preserve"> </w:t>
      </w:r>
      <w:r w:rsidRPr="000309E0">
        <w:t>manual</w:t>
      </w:r>
      <w:r>
        <w:t xml:space="preserve"> </w:t>
      </w:r>
      <w:r w:rsidRPr="000309E0">
        <w:t>y</w:t>
      </w:r>
      <w:r>
        <w:t xml:space="preserve"> </w:t>
      </w:r>
      <w:r w:rsidRPr="000309E0">
        <w:t>a</w:t>
      </w:r>
      <w:r>
        <w:t xml:space="preserve"> </w:t>
      </w:r>
      <w:r w:rsidRPr="000309E0">
        <w:t>través</w:t>
      </w:r>
      <w:r>
        <w:t xml:space="preserve"> </w:t>
      </w:r>
      <w:r w:rsidRPr="000309E0">
        <w:t>de</w:t>
      </w:r>
      <w:r>
        <w:t xml:space="preserve"> </w:t>
      </w:r>
      <w:r w:rsidRPr="000309E0">
        <w:t>simuladores</w:t>
      </w:r>
      <w:r>
        <w:t xml:space="preserve"> </w:t>
      </w:r>
      <w:r w:rsidRPr="000309E0">
        <w:t>en</w:t>
      </w:r>
      <w:r>
        <w:t xml:space="preserve"> </w:t>
      </w:r>
      <w:r w:rsidRPr="000309E0">
        <w:t>Internet.</w:t>
      </w:r>
    </w:p>
    <w:p w:rsidR="00A0603C" w:rsidRPr="000309E0" w:rsidRDefault="00A0603C" w:rsidP="00A0603C">
      <w:pPr>
        <w:pStyle w:val="VIETA"/>
        <w:spacing w:line="240" w:lineRule="auto"/>
        <w:ind w:left="0"/>
      </w:pPr>
      <w:r w:rsidRPr="000309E0">
        <w:t>Seleccionar</w:t>
      </w:r>
      <w:r>
        <w:t xml:space="preserve"> </w:t>
      </w:r>
      <w:r w:rsidRPr="000309E0">
        <w:t>el</w:t>
      </w:r>
      <w:r>
        <w:t xml:space="preserve"> </w:t>
      </w:r>
      <w:r w:rsidRPr="000309E0">
        <w:t>tipo</w:t>
      </w:r>
      <w:r>
        <w:t xml:space="preserve"> </w:t>
      </w:r>
      <w:r w:rsidRPr="000309E0">
        <w:t>de</w:t>
      </w:r>
      <w:r>
        <w:t xml:space="preserve"> </w:t>
      </w:r>
      <w:r w:rsidRPr="000309E0">
        <w:t>aval</w:t>
      </w:r>
      <w:r>
        <w:t xml:space="preserve"> </w:t>
      </w:r>
      <w:r w:rsidRPr="000309E0">
        <w:t>que</w:t>
      </w:r>
      <w:r>
        <w:t xml:space="preserve"> </w:t>
      </w:r>
      <w:r w:rsidRPr="000309E0">
        <w:t>corresponde</w:t>
      </w:r>
      <w:r>
        <w:t xml:space="preserve"> </w:t>
      </w:r>
      <w:r w:rsidRPr="000309E0">
        <w:t>a</w:t>
      </w:r>
      <w:r>
        <w:t xml:space="preserve"> </w:t>
      </w:r>
      <w:r w:rsidRPr="000309E0">
        <w:t>una</w:t>
      </w:r>
      <w:r>
        <w:t xml:space="preserve"> </w:t>
      </w:r>
      <w:r w:rsidRPr="000309E0">
        <w:t>operación</w:t>
      </w:r>
      <w:r>
        <w:t xml:space="preserve"> </w:t>
      </w:r>
      <w:r w:rsidRPr="000309E0">
        <w:t>concreta.</w:t>
      </w:r>
    </w:p>
    <w:p w:rsidR="00A0603C" w:rsidRPr="000309E0" w:rsidRDefault="00A0603C" w:rsidP="00A0603C">
      <w:pPr>
        <w:pStyle w:val="VIETA"/>
        <w:spacing w:line="240" w:lineRule="auto"/>
        <w:ind w:left="0"/>
      </w:pPr>
      <w:r w:rsidRPr="000309E0">
        <w:t>Describir</w:t>
      </w:r>
      <w:r>
        <w:t xml:space="preserve"> </w:t>
      </w:r>
      <w:r w:rsidRPr="000309E0">
        <w:t>el</w:t>
      </w:r>
      <w:r>
        <w:t xml:space="preserve"> </w:t>
      </w:r>
      <w:r w:rsidRPr="000309E0">
        <w:t>procedimiento</w:t>
      </w:r>
      <w:r>
        <w:t xml:space="preserve"> </w:t>
      </w:r>
      <w:r w:rsidRPr="000309E0">
        <w:t>de</w:t>
      </w:r>
      <w:r>
        <w:t xml:space="preserve"> </w:t>
      </w:r>
      <w:r w:rsidRPr="000309E0">
        <w:t>formalización</w:t>
      </w:r>
      <w:r>
        <w:t xml:space="preserve"> </w:t>
      </w:r>
      <w:r w:rsidRPr="000309E0">
        <w:t>de</w:t>
      </w:r>
      <w:r>
        <w:t xml:space="preserve"> </w:t>
      </w:r>
      <w:r w:rsidRPr="000309E0">
        <w:t>un</w:t>
      </w:r>
      <w:r>
        <w:t xml:space="preserve"> </w:t>
      </w:r>
      <w:r w:rsidRPr="000309E0">
        <w:t>aval.</w:t>
      </w:r>
    </w:p>
    <w:p w:rsidR="00A0603C" w:rsidRPr="000309E0" w:rsidRDefault="00A0603C" w:rsidP="00A0603C">
      <w:pPr>
        <w:pStyle w:val="VIETA"/>
        <w:spacing w:line="240" w:lineRule="auto"/>
        <w:ind w:left="0"/>
      </w:pPr>
      <w:r w:rsidRPr="000309E0">
        <w:t>Realizar</w:t>
      </w:r>
      <w:r>
        <w:t xml:space="preserve"> </w:t>
      </w:r>
      <w:r w:rsidRPr="000309E0">
        <w:t>el</w:t>
      </w:r>
      <w:r>
        <w:t xml:space="preserve"> </w:t>
      </w:r>
      <w:r w:rsidRPr="000309E0">
        <w:t>descuento</w:t>
      </w:r>
      <w:r>
        <w:t xml:space="preserve"> </w:t>
      </w:r>
      <w:r w:rsidRPr="000309E0">
        <w:t>de</w:t>
      </w:r>
      <w:r>
        <w:t xml:space="preserve"> </w:t>
      </w:r>
      <w:r w:rsidRPr="000309E0">
        <w:t>efectos.</w:t>
      </w:r>
      <w:r>
        <w:t xml:space="preserve"> </w:t>
      </w:r>
    </w:p>
    <w:p w:rsidR="00A0603C" w:rsidRPr="00810736" w:rsidRDefault="00A0603C" w:rsidP="00A0603C">
      <w:pPr>
        <w:rPr>
          <w:lang w:val="es-ES"/>
        </w:rPr>
      </w:pPr>
    </w:p>
    <w:p w:rsidR="00A0603C" w:rsidRPr="00810736" w:rsidRDefault="00A0603C" w:rsidP="00A0603C">
      <w:pPr>
        <w:rPr>
          <w:rFonts w:ascii="Calibri" w:hAnsi="Calibri"/>
          <w:b/>
          <w:color w:val="0070C0"/>
          <w:sz w:val="36"/>
          <w:szCs w:val="36"/>
          <w:lang w:val="es-ES" w:eastAsia="en-US"/>
        </w:rPr>
      </w:pPr>
      <w:r w:rsidRPr="00810736">
        <w:rPr>
          <w:lang w:val="es-ES"/>
        </w:rPr>
        <w:br w:type="page"/>
      </w:r>
    </w:p>
    <w:p w:rsidR="00A0603C" w:rsidRDefault="00A0603C" w:rsidP="00A0603C">
      <w:pPr>
        <w:pStyle w:val="Estilo2"/>
        <w:spacing w:line="240" w:lineRule="auto"/>
        <w:ind w:left="0"/>
      </w:pPr>
      <w:r w:rsidRPr="000309E0">
        <w:t>UNIDAD</w:t>
      </w:r>
      <w:r>
        <w:t xml:space="preserve"> </w:t>
      </w:r>
      <w:r w:rsidRPr="00FB760B">
        <w:t>DIDÁCTICA</w:t>
      </w:r>
      <w:r w:rsidRPr="000309E0">
        <w:t xml:space="preserve"> 5:</w:t>
      </w:r>
      <w:r>
        <w:t xml:space="preserve"> Financiación bancaria a largo plazo.</w:t>
      </w:r>
    </w:p>
    <w:p w:rsidR="00A0603C" w:rsidRPr="00D259B1" w:rsidRDefault="00A0603C" w:rsidP="00A0603C">
      <w:pPr>
        <w:pStyle w:val="Estilo2"/>
        <w:spacing w:line="240" w:lineRule="auto"/>
        <w:ind w:left="0"/>
        <w:rPr>
          <w:sz w:val="20"/>
          <w:szCs w:val="20"/>
        </w:rPr>
      </w:pPr>
    </w:p>
    <w:p w:rsidR="00A0603C" w:rsidRPr="000309E0" w:rsidRDefault="00A0603C" w:rsidP="00A0603C">
      <w:pPr>
        <w:pStyle w:val="TABLAS"/>
        <w:numPr>
          <w:ilvl w:val="0"/>
          <w:numId w:val="0"/>
        </w:numPr>
        <w:rPr>
          <w:lang w:val="es-ES"/>
        </w:rPr>
      </w:pPr>
      <w:r w:rsidRPr="000309E0">
        <w:rPr>
          <w:lang w:val="es-ES"/>
        </w:rPr>
        <w:t>CONTENIDOS</w:t>
      </w:r>
    </w:p>
    <w:p w:rsidR="00A0603C" w:rsidRDefault="00A0603C" w:rsidP="00A0603C">
      <w:pPr>
        <w:pStyle w:val="PRIMERNIVEL"/>
        <w:numPr>
          <w:ilvl w:val="0"/>
          <w:numId w:val="0"/>
        </w:numPr>
        <w:spacing w:line="240" w:lineRule="auto"/>
      </w:pPr>
    </w:p>
    <w:p w:rsidR="00A0603C" w:rsidRDefault="00A0603C" w:rsidP="00A0603C">
      <w:pPr>
        <w:pStyle w:val="PRIMERNIVEL"/>
        <w:numPr>
          <w:ilvl w:val="0"/>
          <w:numId w:val="0"/>
        </w:numPr>
        <w:spacing w:line="240" w:lineRule="auto"/>
      </w:pPr>
      <w:r>
        <w:t>5.1.  El préstamo bancario.</w:t>
      </w:r>
    </w:p>
    <w:p w:rsidR="00A0603C" w:rsidRDefault="00A0603C" w:rsidP="00A0603C">
      <w:pPr>
        <w:pStyle w:val="PRIMERNIVEL"/>
        <w:numPr>
          <w:ilvl w:val="0"/>
          <w:numId w:val="0"/>
        </w:numPr>
        <w:spacing w:line="240" w:lineRule="auto"/>
      </w:pPr>
      <w:r>
        <w:t>5.2.  El arrendamiento financiero.</w:t>
      </w:r>
    </w:p>
    <w:p w:rsidR="00A0603C" w:rsidRDefault="00A0603C" w:rsidP="00A0603C">
      <w:pPr>
        <w:pStyle w:val="PRIMERNIVEL"/>
        <w:numPr>
          <w:ilvl w:val="0"/>
          <w:numId w:val="0"/>
        </w:numPr>
        <w:spacing w:line="240" w:lineRule="auto"/>
      </w:pPr>
      <w:r>
        <w:t xml:space="preserve">5.3.  El </w:t>
      </w:r>
      <w:proofErr w:type="spellStart"/>
      <w:r>
        <w:t>renting</w:t>
      </w:r>
      <w:proofErr w:type="spellEnd"/>
      <w:r>
        <w:t>.</w:t>
      </w:r>
    </w:p>
    <w:p w:rsidR="00A0603C" w:rsidRDefault="00A0603C" w:rsidP="00A0603C">
      <w:pPr>
        <w:pStyle w:val="PRIMERNIVEL"/>
        <w:numPr>
          <w:ilvl w:val="0"/>
          <w:numId w:val="0"/>
        </w:numPr>
        <w:spacing w:line="240" w:lineRule="auto"/>
      </w:pPr>
      <w:r>
        <w:t>5.4.  El aval bancario.</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OBJETIVOS</w:t>
      </w:r>
    </w:p>
    <w:p w:rsidR="00A0603C" w:rsidRPr="006B439F" w:rsidRDefault="00A0603C" w:rsidP="00A0603C"/>
    <w:p w:rsidR="00A0603C" w:rsidRPr="002432BF" w:rsidRDefault="00A0603C" w:rsidP="00A0603C">
      <w:pPr>
        <w:pStyle w:val="VIETA"/>
        <w:spacing w:line="240" w:lineRule="auto"/>
        <w:ind w:left="0"/>
      </w:pPr>
      <w:r w:rsidRPr="002432BF">
        <w:t>Distinguir las distintas clases de préstamos.</w:t>
      </w:r>
    </w:p>
    <w:p w:rsidR="00A0603C" w:rsidRPr="002432BF" w:rsidRDefault="00A0603C" w:rsidP="00A0603C">
      <w:pPr>
        <w:pStyle w:val="VIETA"/>
        <w:spacing w:line="240" w:lineRule="auto"/>
        <w:ind w:left="0"/>
      </w:pPr>
      <w:r w:rsidRPr="002432BF">
        <w:t>Conocer cada una de las variables intervinientes en un préstamo.</w:t>
      </w:r>
    </w:p>
    <w:p w:rsidR="00A0603C" w:rsidRPr="002432BF" w:rsidRDefault="00A0603C" w:rsidP="00A0603C">
      <w:pPr>
        <w:pStyle w:val="VIETA"/>
        <w:spacing w:line="240" w:lineRule="auto"/>
        <w:ind w:left="0"/>
      </w:pPr>
      <w:r w:rsidRPr="002432BF">
        <w:t>Conocer los distintos métodos de amortización de un préstamo.</w:t>
      </w:r>
    </w:p>
    <w:p w:rsidR="00A0603C" w:rsidRPr="002432BF" w:rsidRDefault="00A0603C" w:rsidP="00A0603C">
      <w:pPr>
        <w:pStyle w:val="VIETA"/>
        <w:spacing w:line="240" w:lineRule="auto"/>
        <w:ind w:left="0"/>
      </w:pPr>
      <w:r w:rsidRPr="002432BF">
        <w:t>Confeccionar los cuadros de amortización de un préstamo por cualquiera de los métodos de amortización vistos, y cualquiera que sea la periodicidad del pago.</w:t>
      </w:r>
    </w:p>
    <w:p w:rsidR="00A0603C" w:rsidRPr="002432BF" w:rsidRDefault="00A0603C" w:rsidP="00A0603C">
      <w:pPr>
        <w:pStyle w:val="VIETA"/>
        <w:spacing w:line="240" w:lineRule="auto"/>
        <w:ind w:left="0"/>
      </w:pPr>
      <w:r w:rsidRPr="002432BF">
        <w:t>Realizar los cálculos correctos en préstamos con periodos de carencia total o parcial, cualquiera que sea la modalidad elegida de devolución.</w:t>
      </w:r>
    </w:p>
    <w:p w:rsidR="00A0603C" w:rsidRPr="002432BF" w:rsidRDefault="00A0603C" w:rsidP="00A0603C">
      <w:pPr>
        <w:pStyle w:val="VIETA"/>
        <w:spacing w:line="240" w:lineRule="auto"/>
        <w:ind w:left="0"/>
      </w:pPr>
      <w:r w:rsidRPr="002432BF">
        <w:t xml:space="preserve">Calcular correctamente los términos </w:t>
      </w:r>
      <w:proofErr w:type="spellStart"/>
      <w:r w:rsidRPr="002432BF">
        <w:t>amortizativos</w:t>
      </w:r>
      <w:proofErr w:type="spellEnd"/>
      <w:r w:rsidRPr="002432BF">
        <w:t xml:space="preserve"> de los préstamos a interés revisable, tanto en el momento de la constitución del mismo, como en el momento de las revisiones posteriores.</w:t>
      </w:r>
    </w:p>
    <w:p w:rsidR="00A0603C" w:rsidRPr="002432BF" w:rsidRDefault="00A0603C" w:rsidP="00A0603C">
      <w:pPr>
        <w:pStyle w:val="VIETA"/>
        <w:spacing w:line="240" w:lineRule="auto"/>
        <w:ind w:left="0"/>
      </w:pPr>
      <w:r w:rsidRPr="002432BF">
        <w:t>Calcular la TAE siguiendo las instrucciones de la Circular 8/90 del Banco de España.</w:t>
      </w:r>
    </w:p>
    <w:p w:rsidR="00A0603C" w:rsidRPr="002432BF" w:rsidRDefault="00A0603C" w:rsidP="00A0603C">
      <w:pPr>
        <w:pStyle w:val="VIETA"/>
        <w:spacing w:line="240" w:lineRule="auto"/>
        <w:ind w:left="0"/>
      </w:pPr>
      <w:r w:rsidRPr="002432BF">
        <w:t>Diferenciar entre interés efectivo, nominal y TAE.</w:t>
      </w:r>
    </w:p>
    <w:p w:rsidR="00A0603C" w:rsidRPr="002432BF" w:rsidRDefault="00A0603C" w:rsidP="00A0603C">
      <w:pPr>
        <w:pStyle w:val="VIETA"/>
        <w:spacing w:line="240" w:lineRule="auto"/>
        <w:ind w:left="0"/>
      </w:pPr>
      <w:r w:rsidRPr="002432BF">
        <w:t>Utilizar la hoja de cálculo para elaborar cuadros de amortización.</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Default="00A0603C" w:rsidP="00A0603C">
      <w:pPr>
        <w:pStyle w:val="VIETA"/>
        <w:numPr>
          <w:ilvl w:val="0"/>
          <w:numId w:val="0"/>
        </w:numPr>
        <w:spacing w:line="240" w:lineRule="auto"/>
      </w:pPr>
    </w:p>
    <w:p w:rsidR="00A0603C" w:rsidRPr="000309E0" w:rsidRDefault="00A0603C" w:rsidP="00A0603C">
      <w:pPr>
        <w:pStyle w:val="VIETA"/>
        <w:spacing w:line="240" w:lineRule="auto"/>
        <w:ind w:left="0"/>
      </w:pPr>
      <w:r w:rsidRPr="000309E0">
        <w:t>Se</w:t>
      </w:r>
      <w:r>
        <w:t xml:space="preserve"> </w:t>
      </w:r>
      <w:r w:rsidRPr="000309E0">
        <w:t>explica</w:t>
      </w:r>
      <w:r>
        <w:t xml:space="preserve"> </w:t>
      </w:r>
      <w:r w:rsidRPr="000309E0">
        <w:t>cuáles</w:t>
      </w:r>
      <w:r>
        <w:t xml:space="preserve"> </w:t>
      </w:r>
      <w:r w:rsidRPr="000309E0">
        <w:t>son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los</w:t>
      </w:r>
      <w:r>
        <w:t xml:space="preserve"> </w:t>
      </w:r>
      <w:r w:rsidRPr="000309E0">
        <w:t>distintos</w:t>
      </w:r>
      <w:r>
        <w:t xml:space="preserve"> </w:t>
      </w:r>
      <w:r w:rsidRPr="000309E0">
        <w:t>métodos</w:t>
      </w:r>
      <w:r>
        <w:t xml:space="preserve"> </w:t>
      </w:r>
      <w:r w:rsidRPr="000309E0">
        <w:t>de</w:t>
      </w:r>
      <w:r>
        <w:t xml:space="preserve"> </w:t>
      </w:r>
      <w:r w:rsidRPr="000309E0">
        <w:t>amortización</w:t>
      </w:r>
      <w:r>
        <w:t xml:space="preserve"> </w:t>
      </w:r>
      <w:r w:rsidRPr="000309E0">
        <w:t>de</w:t>
      </w:r>
      <w:r>
        <w:t xml:space="preserve"> </w:t>
      </w:r>
      <w:r w:rsidRPr="000309E0">
        <w:t>préstamos.</w:t>
      </w:r>
      <w:r>
        <w:t xml:space="preserve"> </w:t>
      </w:r>
    </w:p>
    <w:p w:rsidR="00A0603C" w:rsidRPr="000309E0" w:rsidRDefault="00A0603C" w:rsidP="00A0603C">
      <w:pPr>
        <w:pStyle w:val="VIETA"/>
        <w:spacing w:line="240" w:lineRule="auto"/>
        <w:ind w:left="0"/>
      </w:pPr>
      <w:r w:rsidRPr="000309E0">
        <w:t>Se</w:t>
      </w:r>
      <w:r>
        <w:t xml:space="preserve"> </w:t>
      </w:r>
      <w:r w:rsidRPr="000309E0">
        <w:t>aprende</w:t>
      </w:r>
      <w:r>
        <w:t xml:space="preserve"> </w:t>
      </w:r>
      <w:r w:rsidRPr="000309E0">
        <w:t>a</w:t>
      </w:r>
      <w:r>
        <w:t xml:space="preserve"> </w:t>
      </w:r>
      <w:r w:rsidRPr="000309E0">
        <w:t>calcular</w:t>
      </w:r>
      <w:r>
        <w:t xml:space="preserve"> </w:t>
      </w:r>
      <w:r w:rsidRPr="000309E0">
        <w:t>aisladamente</w:t>
      </w:r>
      <w:r>
        <w:t xml:space="preserve"> </w:t>
      </w:r>
      <w:r w:rsidRPr="000309E0">
        <w:t>cada</w:t>
      </w:r>
      <w:r>
        <w:t xml:space="preserve"> </w:t>
      </w:r>
      <w:r w:rsidRPr="000309E0">
        <w:t>una</w:t>
      </w:r>
      <w:r>
        <w:t xml:space="preserve"> </w:t>
      </w:r>
      <w:r w:rsidRPr="000309E0">
        <w:t>de</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A0603C" w:rsidRPr="000309E0" w:rsidRDefault="00A0603C" w:rsidP="00A0603C">
      <w:pPr>
        <w:pStyle w:val="VIETA"/>
        <w:spacing w:line="240" w:lineRule="auto"/>
        <w:ind w:left="0"/>
      </w:pPr>
      <w:r w:rsidRPr="000309E0">
        <w:t>Se</w:t>
      </w:r>
      <w:r>
        <w:t xml:space="preserve"> </w:t>
      </w:r>
      <w:r w:rsidRPr="000309E0">
        <w:t>describe</w:t>
      </w:r>
      <w:r>
        <w:t xml:space="preserve"> </w:t>
      </w:r>
      <w:r w:rsidRPr="000309E0">
        <w:t>cómo</w:t>
      </w:r>
      <w:r>
        <w:t xml:space="preserve"> </w:t>
      </w:r>
      <w:r w:rsidRPr="000309E0">
        <w:t>se</w:t>
      </w:r>
      <w:r>
        <w:t xml:space="preserve"> </w:t>
      </w:r>
      <w:r w:rsidRPr="000309E0">
        <w:t>confeccionan</w:t>
      </w:r>
      <w:r>
        <w:t xml:space="preserve"> </w:t>
      </w:r>
      <w:r w:rsidRPr="000309E0">
        <w:t>los</w:t>
      </w:r>
      <w:r>
        <w:t xml:space="preserve"> </w:t>
      </w:r>
      <w:r w:rsidRPr="000309E0">
        <w:t>cuadros</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préstamo</w:t>
      </w:r>
      <w:r>
        <w:t xml:space="preserve"> </w:t>
      </w:r>
      <w:r w:rsidRPr="000309E0">
        <w:t>por</w:t>
      </w:r>
      <w:r>
        <w:t xml:space="preserve"> </w:t>
      </w:r>
      <w:r w:rsidRPr="000309E0">
        <w:t>cualquiera</w:t>
      </w:r>
      <w:r>
        <w:t xml:space="preserve"> </w:t>
      </w:r>
      <w:r w:rsidRPr="000309E0">
        <w:t>de</w:t>
      </w:r>
      <w:r>
        <w:t xml:space="preserve"> </w:t>
      </w:r>
      <w:r w:rsidRPr="000309E0">
        <w:t>los</w:t>
      </w:r>
      <w:r>
        <w:t xml:space="preserve"> </w:t>
      </w:r>
      <w:r w:rsidRPr="000309E0">
        <w:t>métodos</w:t>
      </w:r>
      <w:r>
        <w:t xml:space="preserve"> </w:t>
      </w:r>
      <w:r w:rsidRPr="000309E0">
        <w:t>de</w:t>
      </w:r>
      <w:r>
        <w:t xml:space="preserve"> </w:t>
      </w:r>
      <w:r w:rsidRPr="000309E0">
        <w:t>amortización</w:t>
      </w:r>
      <w:r>
        <w:t xml:space="preserve"> </w:t>
      </w:r>
      <w:r w:rsidRPr="000309E0">
        <w:t>vistos.</w:t>
      </w:r>
    </w:p>
    <w:p w:rsidR="00A0603C" w:rsidRPr="000309E0" w:rsidRDefault="00A0603C" w:rsidP="00A0603C">
      <w:pPr>
        <w:pStyle w:val="VIETA"/>
        <w:spacing w:line="240" w:lineRule="auto"/>
        <w:ind w:left="0"/>
      </w:pPr>
      <w:r w:rsidRPr="000309E0">
        <w:t>Se</w:t>
      </w:r>
      <w:r>
        <w:t xml:space="preserve"> </w:t>
      </w:r>
      <w:r w:rsidRPr="000309E0">
        <w:t>analiza</w:t>
      </w:r>
      <w:r>
        <w:t xml:space="preserve"> </w:t>
      </w:r>
      <w:r w:rsidRPr="000309E0">
        <w:t>cómo</w:t>
      </w:r>
      <w:r>
        <w:t xml:space="preserve"> </w:t>
      </w:r>
      <w:r w:rsidRPr="000309E0">
        <w:t>se</w:t>
      </w:r>
      <w:r>
        <w:t xml:space="preserve"> </w:t>
      </w:r>
      <w:r w:rsidRPr="000309E0">
        <w:t>calcula</w:t>
      </w:r>
      <w:r>
        <w:t xml:space="preserve"> </w:t>
      </w:r>
      <w:r w:rsidRPr="000309E0">
        <w:t>la</w:t>
      </w:r>
      <w:r>
        <w:t xml:space="preserve"> </w:t>
      </w:r>
      <w:r w:rsidRPr="000309E0">
        <w:t>T.A.E</w:t>
      </w:r>
      <w:r>
        <w:t xml:space="preserve"> </w:t>
      </w:r>
      <w:r w:rsidRPr="000309E0">
        <w:t>siguiendo</w:t>
      </w:r>
      <w:r>
        <w:t xml:space="preserve"> </w:t>
      </w:r>
      <w:r w:rsidRPr="000309E0">
        <w:t>las</w:t>
      </w:r>
      <w:r>
        <w:t xml:space="preserve"> </w:t>
      </w:r>
      <w:r w:rsidRPr="000309E0">
        <w:t>instrucciones</w:t>
      </w:r>
      <w:r>
        <w:t xml:space="preserve"> </w:t>
      </w:r>
      <w:r w:rsidRPr="000309E0">
        <w:t>de</w:t>
      </w:r>
      <w:r>
        <w:t xml:space="preserve"> </w:t>
      </w:r>
      <w:r w:rsidRPr="000309E0">
        <w:t>la</w:t>
      </w:r>
      <w:r>
        <w:t xml:space="preserve"> </w:t>
      </w:r>
      <w:r w:rsidRPr="000309E0">
        <w:t>circular</w:t>
      </w:r>
      <w:r>
        <w:t xml:space="preserve"> </w:t>
      </w:r>
      <w:r w:rsidRPr="000309E0">
        <w:t>8/90</w:t>
      </w:r>
      <w:r>
        <w:t xml:space="preserve"> </w:t>
      </w:r>
      <w:r w:rsidRPr="000309E0">
        <w:t>del</w:t>
      </w:r>
      <w:r>
        <w:t xml:space="preserve"> </w:t>
      </w:r>
      <w:r w:rsidRPr="000309E0">
        <w:t>banco</w:t>
      </w:r>
      <w:r>
        <w:t xml:space="preserve"> </w:t>
      </w:r>
      <w:r w:rsidRPr="000309E0">
        <w:t>de</w:t>
      </w:r>
      <w:r>
        <w:t xml:space="preserve"> </w:t>
      </w:r>
      <w:r w:rsidRPr="000309E0">
        <w:t>España.</w:t>
      </w:r>
    </w:p>
    <w:p w:rsidR="00A0603C" w:rsidRPr="000309E0" w:rsidRDefault="00A0603C" w:rsidP="00A0603C">
      <w:pPr>
        <w:pStyle w:val="VIETA"/>
        <w:spacing w:line="240" w:lineRule="auto"/>
        <w:ind w:left="0"/>
      </w:pPr>
      <w:r w:rsidRPr="000309E0">
        <w:t>Se</w:t>
      </w:r>
      <w:r>
        <w:t xml:space="preserve"> </w:t>
      </w:r>
      <w:r w:rsidRPr="000309E0">
        <w:t>razona</w:t>
      </w:r>
      <w:r>
        <w:t xml:space="preserve"> </w:t>
      </w:r>
      <w:r w:rsidRPr="000309E0">
        <w:t>cuál</w:t>
      </w:r>
      <w:r>
        <w:t xml:space="preserve"> </w:t>
      </w:r>
      <w:r w:rsidRPr="000309E0">
        <w:t>es</w:t>
      </w:r>
      <w:r>
        <w:t xml:space="preserve"> </w:t>
      </w:r>
      <w:r w:rsidRPr="000309E0">
        <w:t>la</w:t>
      </w:r>
      <w:r>
        <w:t xml:space="preserve"> </w:t>
      </w:r>
      <w:r w:rsidRPr="000309E0">
        <w:t>diferencia</w:t>
      </w:r>
      <w:r>
        <w:t xml:space="preserve"> </w:t>
      </w:r>
      <w:r w:rsidRPr="000309E0">
        <w:t>entre</w:t>
      </w:r>
      <w:r>
        <w:t xml:space="preserve"> </w:t>
      </w:r>
      <w:r w:rsidRPr="000309E0">
        <w:t>interés</w:t>
      </w:r>
      <w:r>
        <w:t xml:space="preserve"> </w:t>
      </w:r>
      <w:r w:rsidRPr="000309E0">
        <w:t>efectivo,</w:t>
      </w:r>
      <w:r>
        <w:t xml:space="preserve"> </w:t>
      </w:r>
      <w:r w:rsidRPr="000309E0">
        <w:t>nominal</w:t>
      </w:r>
      <w:r>
        <w:t xml:space="preserve"> </w:t>
      </w:r>
      <w:r w:rsidRPr="000309E0">
        <w:t>y</w:t>
      </w:r>
      <w:r>
        <w:t xml:space="preserve"> </w:t>
      </w:r>
      <w:r w:rsidRPr="000309E0">
        <w:t>T.A.E.</w:t>
      </w:r>
    </w:p>
    <w:p w:rsidR="00A0603C" w:rsidRPr="000309E0" w:rsidRDefault="00A0603C" w:rsidP="00A0603C">
      <w:pPr>
        <w:pStyle w:val="VIETA"/>
        <w:spacing w:line="240" w:lineRule="auto"/>
        <w:ind w:left="0"/>
      </w:pPr>
      <w:r w:rsidRPr="000309E0">
        <w:t>Se</w:t>
      </w:r>
      <w:r>
        <w:t xml:space="preserve"> </w:t>
      </w:r>
      <w:r w:rsidRPr="000309E0">
        <w:t>explica</w:t>
      </w:r>
      <w:r>
        <w:t xml:space="preserve"> </w:t>
      </w:r>
      <w:r w:rsidRPr="000309E0">
        <w:t>cómo</w:t>
      </w:r>
      <w:r>
        <w:t xml:space="preserve"> </w:t>
      </w:r>
      <w:r w:rsidRPr="000309E0">
        <w:t>se</w:t>
      </w:r>
      <w:r>
        <w:t xml:space="preserve"> </w:t>
      </w:r>
      <w:r w:rsidRPr="000309E0">
        <w:t>calculan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la</w:t>
      </w:r>
      <w:r>
        <w:t xml:space="preserve"> </w:t>
      </w:r>
      <w:r w:rsidRPr="000309E0">
        <w:t>amortización</w:t>
      </w:r>
      <w:r>
        <w:t xml:space="preserve"> </w:t>
      </w:r>
      <w:r w:rsidRPr="000309E0">
        <w:t>anticipada</w:t>
      </w:r>
      <w:r>
        <w:t xml:space="preserve"> </w:t>
      </w:r>
      <w:r w:rsidRPr="000309E0">
        <w:t>de</w:t>
      </w:r>
      <w:r>
        <w:t xml:space="preserve"> </w:t>
      </w:r>
      <w:r w:rsidRPr="000309E0">
        <w:t>un</w:t>
      </w:r>
      <w:r>
        <w:t xml:space="preserve"> </w:t>
      </w:r>
      <w:r w:rsidRPr="000309E0">
        <w:t>préstamo.</w:t>
      </w:r>
    </w:p>
    <w:p w:rsidR="00A0603C" w:rsidRPr="000309E0" w:rsidRDefault="00A0603C" w:rsidP="00A0603C">
      <w:pPr>
        <w:pStyle w:val="VIETA"/>
        <w:spacing w:line="240" w:lineRule="auto"/>
        <w:ind w:left="0"/>
      </w:pPr>
      <w:r w:rsidRPr="000309E0">
        <w:t>Se</w:t>
      </w:r>
      <w:r>
        <w:t xml:space="preserve"> </w:t>
      </w:r>
      <w:r w:rsidRPr="000309E0">
        <w:t>simulan</w:t>
      </w:r>
      <w:r>
        <w:t xml:space="preserve"> </w:t>
      </w:r>
      <w:r w:rsidRPr="000309E0">
        <w:t>diferentes</w:t>
      </w:r>
      <w:r>
        <w:t xml:space="preserve"> </w:t>
      </w:r>
      <w:r w:rsidRPr="000309E0">
        <w:t>escenarios</w:t>
      </w:r>
      <w:r>
        <w:t xml:space="preserve"> </w:t>
      </w:r>
      <w:r w:rsidRPr="000309E0">
        <w:t>relacionados</w:t>
      </w:r>
      <w:r>
        <w:t xml:space="preserve"> </w:t>
      </w:r>
      <w:r w:rsidRPr="000309E0">
        <w:t>con</w:t>
      </w:r>
      <w:r>
        <w:t xml:space="preserve"> </w:t>
      </w:r>
      <w:r w:rsidRPr="000309E0">
        <w:t>los</w:t>
      </w:r>
      <w:r>
        <w:t xml:space="preserve"> </w:t>
      </w:r>
      <w:r w:rsidRPr="000309E0">
        <w:t>préstamos</w:t>
      </w:r>
      <w:r>
        <w:t xml:space="preserve"> </w:t>
      </w:r>
      <w:r w:rsidRPr="000309E0">
        <w:t>utilizando</w:t>
      </w:r>
      <w:r>
        <w:t xml:space="preserve"> </w:t>
      </w:r>
      <w:r w:rsidRPr="000309E0">
        <w:t>la</w:t>
      </w:r>
      <w:r>
        <w:t xml:space="preserve"> </w:t>
      </w:r>
      <w:r w:rsidRPr="000309E0">
        <w:t>hoja</w:t>
      </w:r>
      <w:r>
        <w:t xml:space="preserve"> </w:t>
      </w:r>
      <w:r w:rsidRPr="000309E0">
        <w:t>de</w:t>
      </w:r>
      <w:r>
        <w:t xml:space="preserve"> </w:t>
      </w:r>
      <w:r w:rsidRPr="000309E0">
        <w:t>cálculo.</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6B439F" w:rsidRDefault="00A0603C" w:rsidP="00A0603C"/>
    <w:p w:rsidR="00A0603C" w:rsidRPr="000309E0" w:rsidRDefault="00A0603C" w:rsidP="00A0603C">
      <w:pPr>
        <w:pStyle w:val="VIETA"/>
        <w:spacing w:line="240" w:lineRule="auto"/>
        <w:ind w:left="0"/>
        <w:rPr>
          <w:color w:val="B8C602"/>
        </w:rPr>
      </w:pPr>
      <w:r w:rsidRPr="000309E0">
        <w:t>Identificar</w:t>
      </w:r>
      <w:r>
        <w:t xml:space="preserve"> </w:t>
      </w:r>
      <w:r w:rsidRPr="000309E0">
        <w:t>cuáles</w:t>
      </w:r>
      <w:r>
        <w:t xml:space="preserve"> </w:t>
      </w:r>
      <w:r w:rsidRPr="000309E0">
        <w:t>son</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un</w:t>
      </w:r>
      <w:r>
        <w:t xml:space="preserve"> </w:t>
      </w:r>
      <w:r w:rsidRPr="000309E0">
        <w:t>préstamo.</w:t>
      </w:r>
    </w:p>
    <w:p w:rsidR="00A0603C" w:rsidRPr="000309E0" w:rsidRDefault="00A0603C" w:rsidP="00A0603C">
      <w:pPr>
        <w:pStyle w:val="VIETA"/>
        <w:spacing w:line="240" w:lineRule="auto"/>
        <w:ind w:left="0"/>
        <w:rPr>
          <w:color w:val="B8C602"/>
        </w:rPr>
      </w:pPr>
      <w:r w:rsidRPr="000309E0">
        <w:t>Conocer</w:t>
      </w:r>
      <w:r>
        <w:t xml:space="preserve"> </w:t>
      </w:r>
      <w:r w:rsidRPr="000309E0">
        <w:t>los</w:t>
      </w:r>
      <w:r>
        <w:t xml:space="preserve"> </w:t>
      </w:r>
      <w:r w:rsidRPr="000309E0">
        <w:t>distintos</w:t>
      </w:r>
      <w:r>
        <w:t xml:space="preserve"> </w:t>
      </w:r>
      <w:r w:rsidRPr="000309E0">
        <w:t>métodos</w:t>
      </w:r>
      <w:r>
        <w:t xml:space="preserve"> </w:t>
      </w:r>
      <w:r w:rsidRPr="000309E0">
        <w:t>de</w:t>
      </w:r>
      <w:r>
        <w:t xml:space="preserve"> </w:t>
      </w:r>
      <w:r w:rsidRPr="000309E0">
        <w:t>amortización</w:t>
      </w:r>
      <w:r>
        <w:t xml:space="preserve"> </w:t>
      </w:r>
      <w:r w:rsidRPr="000309E0">
        <w:t>de</w:t>
      </w:r>
      <w:r>
        <w:t xml:space="preserve"> </w:t>
      </w:r>
      <w:r w:rsidRPr="000309E0">
        <w:t>préstamos</w:t>
      </w:r>
      <w:r>
        <w:t xml:space="preserve"> </w:t>
      </w:r>
      <w:r w:rsidRPr="000309E0">
        <w:t>y</w:t>
      </w:r>
      <w:r>
        <w:t xml:space="preserve"> </w:t>
      </w:r>
      <w:r w:rsidRPr="000309E0">
        <w:t>sus</w:t>
      </w:r>
      <w:r>
        <w:t xml:space="preserve"> </w:t>
      </w:r>
      <w:r w:rsidRPr="000309E0">
        <w:t>peculiaridades.</w:t>
      </w:r>
      <w:r>
        <w:t xml:space="preserve"> </w:t>
      </w:r>
    </w:p>
    <w:p w:rsidR="00A0603C" w:rsidRPr="000309E0" w:rsidRDefault="00A0603C" w:rsidP="00A0603C">
      <w:pPr>
        <w:pStyle w:val="VIETA"/>
        <w:spacing w:line="240" w:lineRule="auto"/>
        <w:ind w:left="0"/>
        <w:rPr>
          <w:color w:val="B8C602"/>
        </w:rPr>
      </w:pPr>
      <w:r w:rsidRPr="000309E0">
        <w:t>Confeccionar</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préstamo</w:t>
      </w:r>
      <w:r>
        <w:t xml:space="preserve"> </w:t>
      </w:r>
      <w:r w:rsidRPr="000309E0">
        <w:t>por</w:t>
      </w:r>
      <w:r>
        <w:t xml:space="preserve"> </w:t>
      </w:r>
      <w:r w:rsidRPr="000309E0">
        <w:t>cualquiera</w:t>
      </w:r>
      <w:r>
        <w:t xml:space="preserve"> </w:t>
      </w:r>
      <w:r w:rsidRPr="000309E0">
        <w:t>de</w:t>
      </w:r>
      <w:r>
        <w:t xml:space="preserve"> </w:t>
      </w:r>
      <w:r w:rsidRPr="000309E0">
        <w:t>los</w:t>
      </w:r>
      <w:r>
        <w:t xml:space="preserve"> </w:t>
      </w:r>
      <w:r w:rsidRPr="000309E0">
        <w:t>métodos</w:t>
      </w:r>
      <w:r>
        <w:t xml:space="preserve"> </w:t>
      </w:r>
      <w:r w:rsidRPr="000309E0">
        <w:t>de</w:t>
      </w:r>
      <w:r>
        <w:t xml:space="preserve"> </w:t>
      </w:r>
      <w:r w:rsidRPr="000309E0">
        <w:t>amortización</w:t>
      </w:r>
      <w:r>
        <w:t xml:space="preserve"> </w:t>
      </w:r>
      <w:r w:rsidRPr="000309E0">
        <w:t>vistos.</w:t>
      </w:r>
    </w:p>
    <w:p w:rsidR="00A0603C" w:rsidRPr="000309E0" w:rsidRDefault="00A0603C" w:rsidP="00A0603C">
      <w:pPr>
        <w:pStyle w:val="VIETA"/>
        <w:spacing w:line="240" w:lineRule="auto"/>
        <w:ind w:left="0"/>
        <w:rPr>
          <w:color w:val="B8C602"/>
        </w:rPr>
      </w:pPr>
      <w:r w:rsidRPr="000309E0">
        <w:t>Plantear</w:t>
      </w:r>
      <w:r>
        <w:t xml:space="preserve"> </w:t>
      </w:r>
      <w:r w:rsidRPr="000309E0">
        <w:t>la</w:t>
      </w:r>
      <w:r>
        <w:t xml:space="preserve"> </w:t>
      </w:r>
      <w:r w:rsidRPr="000309E0">
        <w:t>ecuación</w:t>
      </w:r>
      <w:r>
        <w:t xml:space="preserve"> </w:t>
      </w:r>
      <w:r w:rsidRPr="000309E0">
        <w:t>financiera</w:t>
      </w:r>
      <w:r>
        <w:t xml:space="preserve"> </w:t>
      </w:r>
      <w:r w:rsidRPr="000309E0">
        <w:t>que</w:t>
      </w:r>
      <w:r>
        <w:t xml:space="preserve"> </w:t>
      </w:r>
      <w:r w:rsidRPr="000309E0">
        <w:t>permite</w:t>
      </w:r>
      <w:r>
        <w:t xml:space="preserve"> </w:t>
      </w:r>
      <w:r w:rsidRPr="000309E0">
        <w:t>obtener</w:t>
      </w:r>
      <w:r>
        <w:t xml:space="preserve"> </w:t>
      </w:r>
      <w:r w:rsidRPr="000309E0">
        <w:t>la</w:t>
      </w:r>
      <w:r>
        <w:t xml:space="preserve"> </w:t>
      </w:r>
      <w:r w:rsidRPr="000309E0">
        <w:t>TAE</w:t>
      </w:r>
      <w:r>
        <w:t xml:space="preserve"> </w:t>
      </w:r>
      <w:r w:rsidRPr="000309E0">
        <w:t>siguiendo</w:t>
      </w:r>
      <w:r>
        <w:t xml:space="preserve"> </w:t>
      </w:r>
      <w:r w:rsidRPr="000309E0">
        <w:t>las</w:t>
      </w:r>
      <w:r>
        <w:t xml:space="preserve"> </w:t>
      </w:r>
      <w:r w:rsidRPr="000309E0">
        <w:t>instrucciones</w:t>
      </w:r>
      <w:r>
        <w:t xml:space="preserve"> </w:t>
      </w:r>
      <w:r w:rsidRPr="000309E0">
        <w:t>de</w:t>
      </w:r>
      <w:r>
        <w:t xml:space="preserve"> </w:t>
      </w:r>
      <w:r w:rsidRPr="000309E0">
        <w:t>la</w:t>
      </w:r>
      <w:r>
        <w:t xml:space="preserve"> </w:t>
      </w:r>
      <w:r w:rsidRPr="000309E0">
        <w:t>circular</w:t>
      </w:r>
      <w:r>
        <w:t xml:space="preserve"> </w:t>
      </w:r>
      <w:r w:rsidRPr="000309E0">
        <w:t>8/90</w:t>
      </w:r>
      <w:r>
        <w:t xml:space="preserve"> </w:t>
      </w:r>
      <w:r w:rsidRPr="000309E0">
        <w:t>del</w:t>
      </w:r>
      <w:r>
        <w:t xml:space="preserve"> </w:t>
      </w:r>
      <w:r w:rsidRPr="000309E0">
        <w:t>banco</w:t>
      </w:r>
      <w:r>
        <w:t xml:space="preserve"> </w:t>
      </w:r>
      <w:r w:rsidRPr="000309E0">
        <w:t>de</w:t>
      </w:r>
      <w:r>
        <w:t xml:space="preserve"> </w:t>
      </w:r>
      <w:r w:rsidRPr="000309E0">
        <w:t>España.</w:t>
      </w:r>
    </w:p>
    <w:p w:rsidR="00A0603C" w:rsidRPr="000309E0" w:rsidRDefault="00A0603C" w:rsidP="00A0603C">
      <w:pPr>
        <w:pStyle w:val="VIETA"/>
        <w:spacing w:line="240" w:lineRule="auto"/>
        <w:ind w:left="0"/>
        <w:rPr>
          <w:color w:val="B8C602"/>
        </w:rPr>
      </w:pPr>
      <w:r w:rsidRPr="000309E0">
        <w:t>Conocer</w:t>
      </w:r>
      <w:r>
        <w:t xml:space="preserve"> </w:t>
      </w:r>
      <w:r w:rsidRPr="000309E0">
        <w:t>la</w:t>
      </w:r>
      <w:r>
        <w:t xml:space="preserve"> </w:t>
      </w:r>
      <w:r w:rsidRPr="000309E0">
        <w:t>diferencia</w:t>
      </w:r>
      <w:r>
        <w:t xml:space="preserve"> </w:t>
      </w:r>
      <w:r w:rsidRPr="000309E0">
        <w:t>entre</w:t>
      </w:r>
      <w:r>
        <w:t xml:space="preserve"> </w:t>
      </w:r>
      <w:r w:rsidRPr="000309E0">
        <w:t>interés</w:t>
      </w:r>
      <w:r>
        <w:t xml:space="preserve"> </w:t>
      </w:r>
      <w:r w:rsidRPr="000309E0">
        <w:t>efectivo,</w:t>
      </w:r>
      <w:r>
        <w:t xml:space="preserve"> </w:t>
      </w:r>
      <w:r w:rsidRPr="000309E0">
        <w:t>nominal</w:t>
      </w:r>
      <w:r>
        <w:t xml:space="preserve"> </w:t>
      </w:r>
      <w:r w:rsidRPr="000309E0">
        <w:t>y</w:t>
      </w:r>
      <w:r>
        <w:t xml:space="preserve"> </w:t>
      </w:r>
      <w:r w:rsidRPr="000309E0">
        <w:t>TAE</w:t>
      </w:r>
      <w:r>
        <w:t xml:space="preserve"> </w:t>
      </w:r>
      <w:r w:rsidRPr="000309E0">
        <w:t>y</w:t>
      </w:r>
      <w:r>
        <w:t xml:space="preserve"> </w:t>
      </w:r>
      <w:r w:rsidRPr="000309E0">
        <w:t>utilizarla</w:t>
      </w:r>
      <w:r>
        <w:t xml:space="preserve"> </w:t>
      </w:r>
      <w:r w:rsidRPr="000309E0">
        <w:t>en</w:t>
      </w:r>
      <w:r>
        <w:t xml:space="preserve"> </w:t>
      </w:r>
      <w:r w:rsidRPr="000309E0">
        <w:t>la</w:t>
      </w:r>
      <w:r>
        <w:t xml:space="preserve"> </w:t>
      </w:r>
      <w:r w:rsidRPr="000309E0">
        <w:t>toma</w:t>
      </w:r>
      <w:r>
        <w:t xml:space="preserve"> </w:t>
      </w:r>
      <w:r w:rsidRPr="000309E0">
        <w:t>de</w:t>
      </w:r>
      <w:r>
        <w:t xml:space="preserve"> </w:t>
      </w:r>
      <w:r w:rsidRPr="000309E0">
        <w:t>decisiones.</w:t>
      </w:r>
    </w:p>
    <w:p w:rsidR="00A0603C" w:rsidRPr="000309E0" w:rsidRDefault="00A0603C" w:rsidP="00A0603C">
      <w:pPr>
        <w:pStyle w:val="VIETA"/>
        <w:spacing w:line="240" w:lineRule="auto"/>
        <w:ind w:left="0"/>
        <w:rPr>
          <w:color w:val="B8C602"/>
        </w:rPr>
      </w:pPr>
      <w:r w:rsidRPr="000309E0">
        <w:t>Calcular</w:t>
      </w:r>
      <w:r>
        <w:t xml:space="preserve"> </w:t>
      </w:r>
      <w:r w:rsidRPr="000309E0">
        <w:t>correctamente</w:t>
      </w:r>
      <w:r>
        <w:t xml:space="preserve"> </w:t>
      </w:r>
      <w:r w:rsidRPr="000309E0">
        <w:t>las</w:t>
      </w:r>
      <w:r>
        <w:t xml:space="preserve"> </w:t>
      </w:r>
      <w:r w:rsidRPr="000309E0">
        <w:t>variables</w:t>
      </w:r>
      <w:r>
        <w:t xml:space="preserve"> </w:t>
      </w:r>
      <w:r w:rsidRPr="000309E0">
        <w:t>intervinientes</w:t>
      </w:r>
      <w:r>
        <w:t xml:space="preserve"> </w:t>
      </w:r>
      <w:r w:rsidRPr="000309E0">
        <w:t>en</w:t>
      </w:r>
      <w:r>
        <w:t xml:space="preserve"> </w:t>
      </w:r>
      <w:r w:rsidRPr="000309E0">
        <w:t>la</w:t>
      </w:r>
      <w:r>
        <w:t xml:space="preserve"> </w:t>
      </w:r>
      <w:r w:rsidRPr="000309E0">
        <w:t>amortización</w:t>
      </w:r>
      <w:r>
        <w:t xml:space="preserve"> </w:t>
      </w:r>
      <w:r w:rsidRPr="000309E0">
        <w:t>anticipada</w:t>
      </w:r>
      <w:r>
        <w:t xml:space="preserve"> </w:t>
      </w:r>
      <w:r w:rsidRPr="000309E0">
        <w:t>de</w:t>
      </w:r>
      <w:r>
        <w:t xml:space="preserve"> </w:t>
      </w:r>
      <w:r w:rsidRPr="000309E0">
        <w:t>un</w:t>
      </w:r>
      <w:r>
        <w:t xml:space="preserve"> </w:t>
      </w:r>
      <w:r w:rsidRPr="000309E0">
        <w:t>préstamo.</w:t>
      </w:r>
    </w:p>
    <w:p w:rsidR="00A0603C" w:rsidRPr="00810736" w:rsidRDefault="00A0603C" w:rsidP="00A0603C">
      <w:pPr>
        <w:ind w:right="-710"/>
        <w:jc w:val="both"/>
        <w:rPr>
          <w:rFonts w:ascii="Calibri" w:hAnsi="Calibri" w:cs="Arial"/>
          <w:color w:val="7030A0"/>
          <w:lang w:val="es-ES"/>
        </w:rPr>
      </w:pPr>
      <w:r w:rsidRPr="00810736">
        <w:rPr>
          <w:rFonts w:ascii="Calibri" w:hAnsi="Calibri" w:cs="Arial"/>
          <w:color w:val="7030A0"/>
          <w:lang w:val="es-ES"/>
        </w:rPr>
        <w:br w:type="page"/>
      </w: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6</w:t>
      </w:r>
      <w:r w:rsidRPr="000309E0">
        <w:t>:</w:t>
      </w:r>
      <w:r>
        <w:t xml:space="preserve"> Los v</w:t>
      </w:r>
      <w:r w:rsidRPr="000309E0">
        <w:t>alores</w:t>
      </w:r>
      <w:r>
        <w:t xml:space="preserve"> </w:t>
      </w:r>
      <w:r w:rsidRPr="000309E0">
        <w:t>mobiliarios</w:t>
      </w:r>
      <w:r>
        <w:t>.  La renta variable.</w:t>
      </w:r>
    </w:p>
    <w:p w:rsidR="00A0603C" w:rsidRPr="00D259B1" w:rsidRDefault="00A0603C" w:rsidP="00A0603C">
      <w:pPr>
        <w:pStyle w:val="Estilo2"/>
        <w:spacing w:line="240" w:lineRule="auto"/>
        <w:ind w:left="0"/>
        <w:rPr>
          <w:sz w:val="20"/>
          <w:szCs w:val="20"/>
        </w:rPr>
      </w:pPr>
    </w:p>
    <w:p w:rsidR="00A0603C" w:rsidRPr="00AD206A" w:rsidRDefault="00A0603C" w:rsidP="00A0603C">
      <w:pPr>
        <w:pStyle w:val="TABLAS"/>
        <w:numPr>
          <w:ilvl w:val="0"/>
          <w:numId w:val="0"/>
        </w:numPr>
        <w:rPr>
          <w:lang w:val="es-ES"/>
        </w:rPr>
      </w:pPr>
      <w:r w:rsidRPr="000309E0">
        <w:rPr>
          <w:lang w:val="es-ES"/>
        </w:rPr>
        <w:t>CONTENIDOS</w:t>
      </w:r>
    </w:p>
    <w:p w:rsidR="00A0603C" w:rsidRPr="00366E74" w:rsidRDefault="00A0603C" w:rsidP="00A0603C"/>
    <w:p w:rsidR="00A0603C" w:rsidRDefault="00A0603C" w:rsidP="008D7139">
      <w:pPr>
        <w:pStyle w:val="PRIMERNIVEL"/>
        <w:numPr>
          <w:ilvl w:val="1"/>
          <w:numId w:val="9"/>
        </w:numPr>
        <w:spacing w:line="240" w:lineRule="auto"/>
      </w:pPr>
      <w:r>
        <w:t>Los valores mobiliarios.</w:t>
      </w:r>
    </w:p>
    <w:p w:rsidR="00A0603C" w:rsidRDefault="00A0603C" w:rsidP="008D7139">
      <w:pPr>
        <w:pStyle w:val="PRIMERNIVEL"/>
        <w:numPr>
          <w:ilvl w:val="1"/>
          <w:numId w:val="9"/>
        </w:numPr>
        <w:spacing w:line="240" w:lineRule="auto"/>
      </w:pPr>
      <w:r>
        <w:t>Características de los valores mobiliarios.</w:t>
      </w:r>
    </w:p>
    <w:p w:rsidR="00A0603C" w:rsidRDefault="00A0603C" w:rsidP="008D7139">
      <w:pPr>
        <w:pStyle w:val="PRIMERNIVEL"/>
        <w:numPr>
          <w:ilvl w:val="1"/>
          <w:numId w:val="9"/>
        </w:numPr>
        <w:spacing w:line="240" w:lineRule="auto"/>
      </w:pPr>
      <w:r>
        <w:t>Intermediarios en el mercado de valores.</w:t>
      </w:r>
    </w:p>
    <w:p w:rsidR="00A0603C" w:rsidRDefault="00A0603C" w:rsidP="008D7139">
      <w:pPr>
        <w:pStyle w:val="PRIMERNIVEL"/>
        <w:numPr>
          <w:ilvl w:val="1"/>
          <w:numId w:val="9"/>
        </w:numPr>
        <w:spacing w:line="240" w:lineRule="auto"/>
      </w:pPr>
      <w:r>
        <w:t>Las acciones.</w:t>
      </w:r>
    </w:p>
    <w:p w:rsidR="00A0603C" w:rsidRDefault="00A0603C" w:rsidP="008D7139">
      <w:pPr>
        <w:pStyle w:val="PRIMERNIVEL"/>
        <w:numPr>
          <w:ilvl w:val="1"/>
          <w:numId w:val="9"/>
        </w:numPr>
        <w:spacing w:line="240" w:lineRule="auto"/>
      </w:pPr>
      <w:r>
        <w:t>La bolsa.</w:t>
      </w:r>
    </w:p>
    <w:p w:rsidR="00A0603C" w:rsidRPr="00366E74" w:rsidRDefault="00A0603C" w:rsidP="00A0603C">
      <w:pPr>
        <w:pStyle w:val="PRIMERNIVEL"/>
        <w:numPr>
          <w:ilvl w:val="0"/>
          <w:numId w:val="0"/>
        </w:numPr>
        <w:spacing w:line="240" w:lineRule="auto"/>
        <w:ind w:left="405"/>
      </w:pPr>
    </w:p>
    <w:p w:rsidR="00A0603C" w:rsidRPr="000309E0" w:rsidRDefault="00A0603C" w:rsidP="00A0603C">
      <w:pPr>
        <w:pStyle w:val="TABLAS"/>
        <w:numPr>
          <w:ilvl w:val="0"/>
          <w:numId w:val="0"/>
        </w:numPr>
        <w:rPr>
          <w:lang w:val="es-ES"/>
        </w:rPr>
      </w:pPr>
      <w:r w:rsidRPr="000309E0">
        <w:rPr>
          <w:lang w:val="es-ES"/>
        </w:rPr>
        <w:t>OBJETIVOS</w:t>
      </w:r>
    </w:p>
    <w:p w:rsidR="00A0603C" w:rsidRPr="00366E74" w:rsidRDefault="00A0603C" w:rsidP="00A0603C"/>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fija.</w:t>
      </w:r>
    </w:p>
    <w:p w:rsidR="00A0603C" w:rsidRPr="000309E0" w:rsidRDefault="00A0603C" w:rsidP="00A0603C">
      <w:pPr>
        <w:pStyle w:val="VIETA"/>
        <w:spacing w:line="240" w:lineRule="auto"/>
        <w:ind w:left="0"/>
      </w:pPr>
      <w:r w:rsidRPr="000309E0">
        <w:t>Distinguir</w:t>
      </w:r>
      <w:r>
        <w:t xml:space="preserve"> </w:t>
      </w:r>
      <w:r w:rsidRPr="000309E0">
        <w:t>entre</w:t>
      </w:r>
      <w:r>
        <w:t xml:space="preserve"> </w:t>
      </w:r>
      <w:r w:rsidRPr="000309E0">
        <w:t>la</w:t>
      </w:r>
      <w:r>
        <w:t xml:space="preserve"> </w:t>
      </w:r>
      <w:r w:rsidRPr="000309E0">
        <w:t>renta</w:t>
      </w:r>
      <w:r>
        <w:t xml:space="preserve"> </w:t>
      </w:r>
      <w:r w:rsidRPr="000309E0">
        <w:t>fija</w:t>
      </w:r>
      <w:r>
        <w:t xml:space="preserve"> </w:t>
      </w:r>
      <w:r w:rsidRPr="000309E0">
        <w:t>pública</w:t>
      </w:r>
      <w:r>
        <w:t xml:space="preserve"> </w:t>
      </w:r>
      <w:r w:rsidRPr="000309E0">
        <w:t>y</w:t>
      </w:r>
      <w:r>
        <w:t xml:space="preserve"> </w:t>
      </w:r>
      <w:r w:rsidRPr="000309E0">
        <w:t>privada.</w:t>
      </w:r>
    </w:p>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las</w:t>
      </w:r>
      <w:r>
        <w:t xml:space="preserve"> </w:t>
      </w:r>
      <w:r w:rsidRPr="000309E0">
        <w:t>características</w:t>
      </w:r>
      <w:r>
        <w:t xml:space="preserve"> </w:t>
      </w:r>
      <w:r w:rsidRPr="000309E0">
        <w:t>de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variable.</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Pr="00366E74" w:rsidRDefault="00A0603C" w:rsidP="00A0603C"/>
    <w:p w:rsidR="00A0603C" w:rsidRPr="000309E0" w:rsidRDefault="00A0603C" w:rsidP="00A0603C">
      <w:pPr>
        <w:pStyle w:val="VIETA"/>
        <w:spacing w:line="240" w:lineRule="auto"/>
        <w:ind w:left="0"/>
      </w:pPr>
      <w:r w:rsidRPr="000309E0">
        <w:t>Se</w:t>
      </w:r>
      <w:r>
        <w:t xml:space="preserve"> </w:t>
      </w:r>
      <w:r w:rsidRPr="000309E0">
        <w:t>definen</w:t>
      </w:r>
      <w:r>
        <w:t xml:space="preserve"> </w:t>
      </w:r>
      <w:r w:rsidRPr="000309E0">
        <w:t>los</w:t>
      </w:r>
      <w:r>
        <w:t xml:space="preserve"> </w:t>
      </w:r>
      <w:r w:rsidRPr="000309E0">
        <w:t>valores</w:t>
      </w:r>
      <w:r>
        <w:t xml:space="preserve"> </w:t>
      </w:r>
      <w:r w:rsidRPr="000309E0">
        <w:t>mobiliarios</w:t>
      </w:r>
      <w:r>
        <w:t xml:space="preserve"> </w:t>
      </w:r>
      <w:r w:rsidRPr="000309E0">
        <w:t>y</w:t>
      </w:r>
      <w:r>
        <w:t xml:space="preserve"> </w:t>
      </w:r>
      <w:r w:rsidRPr="000309E0">
        <w:t>se</w:t>
      </w:r>
      <w:r>
        <w:t xml:space="preserve"> </w:t>
      </w:r>
      <w:r w:rsidRPr="000309E0">
        <w:t>expone</w:t>
      </w:r>
      <w:r>
        <w:t xml:space="preserve"> </w:t>
      </w:r>
      <w:r w:rsidRPr="000309E0">
        <w:t>su</w:t>
      </w:r>
      <w:r>
        <w:t xml:space="preserve"> </w:t>
      </w:r>
      <w:r w:rsidRPr="000309E0">
        <w:t>clasificación.</w:t>
      </w:r>
    </w:p>
    <w:p w:rsidR="00A0603C" w:rsidRPr="000309E0" w:rsidRDefault="00A0603C" w:rsidP="00A0603C">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los</w:t>
      </w:r>
      <w:r>
        <w:t xml:space="preserve"> </w:t>
      </w:r>
      <w:r w:rsidRPr="000309E0">
        <w:t>títulos</w:t>
      </w:r>
      <w:r>
        <w:t xml:space="preserve"> </w:t>
      </w:r>
      <w:r w:rsidRPr="000309E0">
        <w:t>de</w:t>
      </w:r>
      <w:r>
        <w:t xml:space="preserve"> </w:t>
      </w:r>
      <w:r w:rsidRPr="000309E0">
        <w:t>renta</w:t>
      </w:r>
      <w:r>
        <w:t xml:space="preserve"> </w:t>
      </w:r>
      <w:r w:rsidRPr="000309E0">
        <w:t>fija</w:t>
      </w:r>
      <w:r>
        <w:t xml:space="preserve"> </w:t>
      </w:r>
      <w:r w:rsidRPr="000309E0">
        <w:t>y</w:t>
      </w:r>
      <w:r>
        <w:t xml:space="preserve"> </w:t>
      </w:r>
      <w:r w:rsidRPr="000309E0">
        <w:t>variable,</w:t>
      </w:r>
      <w:r>
        <w:t xml:space="preserve"> </w:t>
      </w:r>
      <w:r w:rsidRPr="000309E0">
        <w:t>públicos</w:t>
      </w:r>
      <w:r>
        <w:t xml:space="preserve"> </w:t>
      </w:r>
      <w:r w:rsidRPr="000309E0">
        <w:t>y</w:t>
      </w:r>
      <w:r>
        <w:t xml:space="preserve"> </w:t>
      </w:r>
      <w:r w:rsidRPr="000309E0">
        <w:t>privados.</w:t>
      </w:r>
    </w:p>
    <w:p w:rsidR="00A0603C" w:rsidRPr="000309E0" w:rsidRDefault="00A0603C" w:rsidP="00A0603C">
      <w:pPr>
        <w:pStyle w:val="VIETA"/>
        <w:spacing w:line="240" w:lineRule="auto"/>
        <w:ind w:left="0"/>
      </w:pPr>
      <w:r w:rsidRPr="000309E0">
        <w:t>Se</w:t>
      </w:r>
      <w:r>
        <w:t xml:space="preserve"> </w:t>
      </w:r>
      <w:r w:rsidRPr="000309E0">
        <w:t>estudia</w:t>
      </w:r>
      <w:r>
        <w:t xml:space="preserve"> </w:t>
      </w:r>
      <w:r w:rsidRPr="000309E0">
        <w:t>y</w:t>
      </w:r>
      <w:r>
        <w:t xml:space="preserve"> </w:t>
      </w:r>
      <w:r w:rsidRPr="000309E0">
        <w:t>analiza</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valores</w:t>
      </w:r>
      <w:r>
        <w:t xml:space="preserve"> </w:t>
      </w:r>
      <w:r w:rsidRPr="000309E0">
        <w:t>mobiliarios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A0603C" w:rsidRPr="000309E0" w:rsidRDefault="00A0603C" w:rsidP="00A0603C">
      <w:pPr>
        <w:pStyle w:val="VIETA"/>
        <w:spacing w:line="240" w:lineRule="auto"/>
        <w:ind w:left="0"/>
      </w:pPr>
      <w:r w:rsidRPr="000309E0">
        <w:t>Se</w:t>
      </w:r>
      <w:r>
        <w:t xml:space="preserve"> </w:t>
      </w:r>
      <w:r w:rsidRPr="000309E0">
        <w:t>expone</w:t>
      </w:r>
      <w:r>
        <w:t xml:space="preserve"> </w:t>
      </w:r>
      <w:r w:rsidRPr="000309E0">
        <w:t>la</w:t>
      </w:r>
      <w:r>
        <w:t xml:space="preserve"> </w:t>
      </w:r>
      <w:r w:rsidRPr="000309E0">
        <w:t>utilización</w:t>
      </w:r>
      <w:r>
        <w:t xml:space="preserve"> </w:t>
      </w:r>
      <w:r w:rsidRPr="000309E0">
        <w:t>de</w:t>
      </w:r>
      <w:r>
        <w:t xml:space="preserve"> </w:t>
      </w:r>
      <w:r w:rsidRPr="000309E0">
        <w:t>la</w:t>
      </w:r>
      <w:r>
        <w:t xml:space="preserve"> </w:t>
      </w:r>
      <w:r w:rsidRPr="000309E0">
        <w:t>terminología</w:t>
      </w:r>
      <w:r>
        <w:t xml:space="preserve"> </w:t>
      </w:r>
      <w:r w:rsidRPr="000309E0">
        <w:t>habitual</w:t>
      </w:r>
      <w:r>
        <w:t xml:space="preserve"> </w:t>
      </w:r>
      <w:r w:rsidRPr="000309E0">
        <w:t>propia</w:t>
      </w:r>
      <w:r>
        <w:t xml:space="preserve"> </w:t>
      </w:r>
      <w:r w:rsidRPr="000309E0">
        <w:t>de</w:t>
      </w:r>
      <w:r>
        <w:t xml:space="preserve"> </w:t>
      </w:r>
      <w:r w:rsidRPr="000309E0">
        <w:t>los</w:t>
      </w:r>
      <w:r>
        <w:t xml:space="preserve"> </w:t>
      </w:r>
      <w:r w:rsidRPr="000309E0">
        <w:t>distintos</w:t>
      </w:r>
      <w:r>
        <w:t xml:space="preserve"> </w:t>
      </w:r>
      <w:r w:rsidRPr="000309E0">
        <w:t>valores</w:t>
      </w:r>
      <w:r>
        <w:t xml:space="preserve"> </w:t>
      </w:r>
      <w:r w:rsidRPr="000309E0">
        <w:t>mobiliarios.</w:t>
      </w:r>
    </w:p>
    <w:p w:rsidR="00A0603C" w:rsidRPr="000309E0" w:rsidRDefault="00A0603C" w:rsidP="00A0603C">
      <w:pPr>
        <w:pStyle w:val="VIETA"/>
        <w:spacing w:line="240" w:lineRule="auto"/>
        <w:ind w:left="0"/>
      </w:pPr>
      <w:r w:rsidRPr="000309E0">
        <w:t>Se</w:t>
      </w:r>
      <w:r>
        <w:t xml:space="preserve"> </w:t>
      </w:r>
      <w:r w:rsidRPr="000309E0">
        <w:t>aplican</w:t>
      </w:r>
      <w:r>
        <w:t xml:space="preserve"> </w:t>
      </w:r>
      <w:r w:rsidRPr="000309E0">
        <w:t>las</w:t>
      </w:r>
      <w:r>
        <w:t xml:space="preserve"> </w:t>
      </w:r>
      <w:r w:rsidRPr="000309E0">
        <w:t>distintas</w:t>
      </w:r>
      <w:r>
        <w:t xml:space="preserve"> </w:t>
      </w:r>
      <w:r w:rsidRPr="000309E0">
        <w:t>leyes</w:t>
      </w:r>
      <w:r>
        <w:t xml:space="preserve"> </w:t>
      </w:r>
      <w:r w:rsidRPr="000309E0">
        <w:t>financieras</w:t>
      </w:r>
      <w:r>
        <w:t xml:space="preserve"> </w:t>
      </w:r>
      <w:r w:rsidRPr="000309E0">
        <w:t>que</w:t>
      </w:r>
      <w:r>
        <w:t xml:space="preserve"> </w:t>
      </w:r>
      <w:r w:rsidRPr="000309E0">
        <w:t>nos</w:t>
      </w:r>
      <w:r>
        <w:t xml:space="preserve"> </w:t>
      </w:r>
      <w:r w:rsidRPr="000309E0">
        <w:t>permiten</w:t>
      </w:r>
      <w:r>
        <w:t xml:space="preserve"> </w:t>
      </w:r>
      <w:r w:rsidRPr="000309E0">
        <w:t>clasificar</w:t>
      </w:r>
      <w:r>
        <w:t xml:space="preserve"> </w:t>
      </w:r>
      <w:r w:rsidRPr="000309E0">
        <w:t>la</w:t>
      </w:r>
      <w:r>
        <w:t xml:space="preserve"> </w:t>
      </w:r>
      <w:r w:rsidRPr="000309E0">
        <w:t>rentabilidad</w:t>
      </w:r>
      <w:r>
        <w:t xml:space="preserve"> </w:t>
      </w:r>
      <w:r w:rsidRPr="000309E0">
        <w:t>de</w:t>
      </w:r>
      <w:r>
        <w:t xml:space="preserve"> </w:t>
      </w:r>
      <w:r w:rsidRPr="000309E0">
        <w:t>los</w:t>
      </w:r>
      <w:r>
        <w:t xml:space="preserve"> </w:t>
      </w:r>
      <w:r w:rsidRPr="000309E0">
        <w:t>valores</w:t>
      </w:r>
      <w:r>
        <w:t xml:space="preserve"> </w:t>
      </w:r>
      <w:r w:rsidRPr="000309E0">
        <w:t>mobiliarios.</w:t>
      </w:r>
    </w:p>
    <w:p w:rsidR="00A0603C" w:rsidRPr="000309E0" w:rsidRDefault="00A0603C" w:rsidP="00A0603C">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366E74" w:rsidRDefault="00A0603C" w:rsidP="00A0603C"/>
    <w:p w:rsidR="00A0603C" w:rsidRPr="000309E0" w:rsidRDefault="00A0603C" w:rsidP="00A0603C">
      <w:pPr>
        <w:pStyle w:val="VIETA"/>
        <w:spacing w:line="240" w:lineRule="auto"/>
        <w:ind w:left="0"/>
      </w:pPr>
      <w:r w:rsidRPr="000309E0">
        <w:t>Explicar</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valores</w:t>
      </w:r>
      <w:r>
        <w:t xml:space="preserve"> </w:t>
      </w:r>
      <w:r w:rsidRPr="000309E0">
        <w:t>mobiliarios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A0603C" w:rsidRPr="000309E0" w:rsidRDefault="00A0603C" w:rsidP="00A0603C">
      <w:pPr>
        <w:pStyle w:val="VIETA"/>
        <w:spacing w:line="240" w:lineRule="auto"/>
        <w:ind w:left="0"/>
      </w:pPr>
      <w:r w:rsidRPr="000309E0">
        <w:t>Clasificar</w:t>
      </w:r>
      <w:r>
        <w:t xml:space="preserve"> </w:t>
      </w:r>
      <w:r w:rsidRPr="000309E0">
        <w:t>los</w:t>
      </w:r>
      <w:r>
        <w:t xml:space="preserve"> </w:t>
      </w:r>
      <w:r w:rsidRPr="000309E0">
        <w:t>valores</w:t>
      </w:r>
      <w:r>
        <w:t xml:space="preserve"> </w:t>
      </w:r>
      <w:r w:rsidRPr="000309E0">
        <w:t>mobiliarios</w:t>
      </w:r>
      <w:r>
        <w:t xml:space="preserve"> </w:t>
      </w:r>
      <w:r w:rsidRPr="000309E0">
        <w:t>utilizando</w:t>
      </w:r>
      <w:r>
        <w:t xml:space="preserve"> </w:t>
      </w:r>
      <w:r w:rsidRPr="000309E0">
        <w:t>como</w:t>
      </w:r>
      <w:r>
        <w:t xml:space="preserve"> </w:t>
      </w:r>
      <w:r w:rsidRPr="000309E0">
        <w:t>criterio</w:t>
      </w:r>
      <w:r>
        <w:t xml:space="preserve"> </w:t>
      </w:r>
      <w:r w:rsidRPr="000309E0">
        <w:t>el</w:t>
      </w:r>
      <w:r>
        <w:t xml:space="preserve"> </w:t>
      </w:r>
      <w:r w:rsidRPr="000309E0">
        <w:t>tipo</w:t>
      </w:r>
      <w:r>
        <w:t xml:space="preserve"> </w:t>
      </w:r>
      <w:r w:rsidRPr="000309E0">
        <w:t>de</w:t>
      </w:r>
      <w:r>
        <w:t xml:space="preserve"> </w:t>
      </w:r>
      <w:r w:rsidRPr="000309E0">
        <w:t>renta</w:t>
      </w:r>
      <w:r>
        <w:t xml:space="preserve"> </w:t>
      </w:r>
      <w:r w:rsidRPr="000309E0">
        <w:t>que</w:t>
      </w:r>
      <w:r>
        <w:t xml:space="preserve"> </w:t>
      </w:r>
      <w:r w:rsidRPr="000309E0">
        <w:t>generan,</w:t>
      </w:r>
      <w:r>
        <w:t xml:space="preserve"> </w:t>
      </w:r>
      <w:r w:rsidRPr="000309E0">
        <w:t>la</w:t>
      </w:r>
      <w:r>
        <w:t xml:space="preserve"> </w:t>
      </w:r>
      <w:r w:rsidRPr="000309E0">
        <w:t>clase</w:t>
      </w:r>
      <w:r>
        <w:t xml:space="preserve"> </w:t>
      </w:r>
      <w:r w:rsidRPr="000309E0">
        <w:t>de</w:t>
      </w:r>
      <w:r>
        <w:t xml:space="preserve"> </w:t>
      </w:r>
      <w:r w:rsidRPr="000309E0">
        <w:t>entidad</w:t>
      </w:r>
      <w:r>
        <w:t xml:space="preserve"> </w:t>
      </w:r>
      <w:r w:rsidRPr="000309E0">
        <w:t>emisora</w:t>
      </w:r>
      <w:r>
        <w:t xml:space="preserve"> </w:t>
      </w:r>
      <w:r w:rsidRPr="000309E0">
        <w:t>y</w:t>
      </w:r>
      <w:r>
        <w:t xml:space="preserve"> </w:t>
      </w:r>
      <w:r w:rsidRPr="000309E0">
        <w:t>los</w:t>
      </w:r>
      <w:r>
        <w:t xml:space="preserve"> </w:t>
      </w:r>
      <w:r w:rsidRPr="000309E0">
        <w:t>plazos</w:t>
      </w:r>
      <w:r>
        <w:t xml:space="preserve"> </w:t>
      </w:r>
      <w:r w:rsidRPr="000309E0">
        <w:t>de</w:t>
      </w:r>
      <w:r>
        <w:t xml:space="preserve"> </w:t>
      </w:r>
      <w:r w:rsidRPr="000309E0">
        <w:t>amortización.</w:t>
      </w:r>
    </w:p>
    <w:p w:rsidR="00A0603C" w:rsidRPr="000309E0" w:rsidRDefault="00A0603C" w:rsidP="00A0603C">
      <w:pPr>
        <w:pStyle w:val="VIETA"/>
        <w:spacing w:line="240" w:lineRule="auto"/>
        <w:ind w:left="0"/>
      </w:pPr>
      <w:r w:rsidRPr="000309E0">
        <w:t>Definir</w:t>
      </w:r>
      <w:r>
        <w:t xml:space="preserve"> </w:t>
      </w:r>
      <w:r w:rsidRPr="000309E0">
        <w:t>los</w:t>
      </w:r>
      <w:r>
        <w:t xml:space="preserve"> </w:t>
      </w:r>
      <w:r w:rsidRPr="000309E0">
        <w:t>términos</w:t>
      </w:r>
      <w:r>
        <w:t xml:space="preserve"> </w:t>
      </w:r>
      <w:r w:rsidRPr="000309E0">
        <w:t>específicos</w:t>
      </w:r>
      <w:r>
        <w:t xml:space="preserve"> </w:t>
      </w:r>
      <w:r w:rsidRPr="000309E0">
        <w:t>de</w:t>
      </w:r>
      <w:r>
        <w:t xml:space="preserve"> </w:t>
      </w:r>
      <w:r w:rsidRPr="000309E0">
        <w:t>los</w:t>
      </w:r>
      <w:r>
        <w:t xml:space="preserve"> </w:t>
      </w:r>
      <w:r w:rsidRPr="000309E0">
        <w:t>valores</w:t>
      </w:r>
      <w:r>
        <w:t xml:space="preserve"> </w:t>
      </w:r>
      <w:r w:rsidRPr="000309E0">
        <w:t>mobiliarios.</w:t>
      </w:r>
    </w:p>
    <w:p w:rsidR="00A0603C" w:rsidRPr="000309E0" w:rsidRDefault="00A0603C" w:rsidP="00A0603C">
      <w:pPr>
        <w:pStyle w:val="VIETA"/>
        <w:spacing w:line="240" w:lineRule="auto"/>
        <w:ind w:left="0"/>
      </w:pPr>
      <w:r w:rsidRPr="000309E0">
        <w:t>Calcular</w:t>
      </w:r>
      <w:r>
        <w:t xml:space="preserve"> </w:t>
      </w:r>
      <w:r w:rsidRPr="000309E0">
        <w:t>la</w:t>
      </w:r>
      <w:r>
        <w:t xml:space="preserve"> </w:t>
      </w:r>
      <w:r w:rsidRPr="000309E0">
        <w:t>rentabilidad</w:t>
      </w:r>
      <w:r>
        <w:t xml:space="preserve"> </w:t>
      </w:r>
      <w:r w:rsidRPr="000309E0">
        <w:t>de</w:t>
      </w:r>
      <w:r>
        <w:t xml:space="preserve"> </w:t>
      </w:r>
      <w:r w:rsidRPr="000309E0">
        <w:t>los</w:t>
      </w:r>
      <w:r>
        <w:t xml:space="preserve"> </w:t>
      </w:r>
      <w:r w:rsidRPr="000309E0">
        <w:t>títulos.</w:t>
      </w:r>
    </w:p>
    <w:p w:rsidR="00A0603C" w:rsidRPr="000309E0" w:rsidRDefault="00A0603C" w:rsidP="00A0603C">
      <w:pPr>
        <w:pStyle w:val="VIETA"/>
        <w:spacing w:line="240" w:lineRule="auto"/>
        <w:ind w:left="0"/>
      </w:pPr>
      <w:r w:rsidRPr="000309E0">
        <w:t>Precisar</w:t>
      </w:r>
      <w:r>
        <w:t xml:space="preserve"> </w:t>
      </w:r>
      <w:r w:rsidRPr="000309E0">
        <w:t>el</w:t>
      </w:r>
      <w:r>
        <w:t xml:space="preserve"> </w:t>
      </w:r>
      <w:r w:rsidRPr="000309E0">
        <w:t>concepto</w:t>
      </w:r>
      <w:r>
        <w:t xml:space="preserve"> </w:t>
      </w:r>
      <w:r w:rsidRPr="000309E0">
        <w:t>de</w:t>
      </w:r>
      <w:r>
        <w:t xml:space="preserve"> </w:t>
      </w:r>
      <w:r w:rsidRPr="000309E0">
        <w:t>ampliación</w:t>
      </w:r>
      <w:r>
        <w:t xml:space="preserve"> </w:t>
      </w:r>
      <w:r w:rsidRPr="000309E0">
        <w:t>de</w:t>
      </w:r>
      <w:r>
        <w:t xml:space="preserve"> </w:t>
      </w:r>
      <w:r w:rsidRPr="000309E0">
        <w:t>capital</w:t>
      </w:r>
      <w:r>
        <w:t xml:space="preserve"> </w:t>
      </w:r>
      <w:r w:rsidRPr="000309E0">
        <w:t>y</w:t>
      </w:r>
      <w:r>
        <w:t xml:space="preserve"> </w:t>
      </w:r>
      <w:r w:rsidRPr="000309E0">
        <w:t>de</w:t>
      </w:r>
      <w:r>
        <w:t xml:space="preserve"> </w:t>
      </w:r>
      <w:r w:rsidRPr="000309E0">
        <w:t>derecho</w:t>
      </w:r>
      <w:r>
        <w:t xml:space="preserve"> </w:t>
      </w:r>
      <w:r w:rsidRPr="000309E0">
        <w:t>de</w:t>
      </w:r>
      <w:r>
        <w:t xml:space="preserve"> </w:t>
      </w:r>
      <w:r w:rsidRPr="000309E0">
        <w:t>suscripción.</w:t>
      </w:r>
    </w:p>
    <w:p w:rsidR="00A0603C" w:rsidRPr="00810736" w:rsidRDefault="00A0603C" w:rsidP="00A0603C">
      <w:pPr>
        <w:rPr>
          <w:lang w:val="es-ES"/>
        </w:rPr>
      </w:pPr>
      <w:r w:rsidRPr="00810736">
        <w:rPr>
          <w:lang w:val="es-ES"/>
        </w:rPr>
        <w:br w:type="page"/>
      </w: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7</w:t>
      </w:r>
      <w:r w:rsidRPr="000309E0">
        <w:t>:</w:t>
      </w:r>
      <w:r>
        <w:t xml:space="preserve"> Los valores de renta fija.</w:t>
      </w:r>
    </w:p>
    <w:p w:rsidR="00A0603C" w:rsidRPr="00D259B1" w:rsidRDefault="00A0603C" w:rsidP="00A0603C">
      <w:pPr>
        <w:pStyle w:val="Estilo2"/>
        <w:spacing w:line="240" w:lineRule="auto"/>
        <w:ind w:left="0"/>
        <w:rPr>
          <w:sz w:val="20"/>
          <w:szCs w:val="20"/>
        </w:rPr>
      </w:pPr>
    </w:p>
    <w:p w:rsidR="00A0603C" w:rsidRPr="00366E74" w:rsidRDefault="00A0603C" w:rsidP="00A0603C">
      <w:pPr>
        <w:pStyle w:val="TABLAS"/>
        <w:numPr>
          <w:ilvl w:val="0"/>
          <w:numId w:val="0"/>
        </w:numPr>
        <w:rPr>
          <w:lang w:val="es-ES"/>
        </w:rPr>
      </w:pPr>
      <w:r w:rsidRPr="000309E0">
        <w:rPr>
          <w:lang w:val="es-ES"/>
        </w:rPr>
        <w:t>CONTENIDOS</w:t>
      </w:r>
    </w:p>
    <w:p w:rsidR="00A0603C" w:rsidRPr="00366E74" w:rsidRDefault="00A0603C" w:rsidP="00A0603C"/>
    <w:p w:rsidR="00A0603C" w:rsidRDefault="00A0603C" w:rsidP="008D7139">
      <w:pPr>
        <w:pStyle w:val="PRIMERNIVEL"/>
        <w:numPr>
          <w:ilvl w:val="1"/>
          <w:numId w:val="14"/>
        </w:numPr>
        <w:spacing w:line="240" w:lineRule="auto"/>
      </w:pPr>
      <w:r>
        <w:t>Características de los valores de renta fija.</w:t>
      </w:r>
    </w:p>
    <w:p w:rsidR="00A0603C" w:rsidRDefault="00A0603C" w:rsidP="008D7139">
      <w:pPr>
        <w:pStyle w:val="PRIMERNIVEL"/>
        <w:numPr>
          <w:ilvl w:val="1"/>
          <w:numId w:val="14"/>
        </w:numPr>
        <w:spacing w:line="240" w:lineRule="auto"/>
      </w:pPr>
      <w:r>
        <w:t>La renta fija pública.</w:t>
      </w:r>
    </w:p>
    <w:p w:rsidR="00A0603C" w:rsidRDefault="00A0603C" w:rsidP="008D7139">
      <w:pPr>
        <w:pStyle w:val="PRIMERNIVEL"/>
        <w:numPr>
          <w:ilvl w:val="1"/>
          <w:numId w:val="14"/>
        </w:numPr>
        <w:spacing w:line="240" w:lineRule="auto"/>
      </w:pPr>
      <w:r>
        <w:t>La rente fija privada.</w:t>
      </w:r>
    </w:p>
    <w:p w:rsidR="00A0603C" w:rsidRDefault="00A0603C" w:rsidP="008D7139">
      <w:pPr>
        <w:pStyle w:val="PRIMERNIVEL"/>
        <w:numPr>
          <w:ilvl w:val="1"/>
          <w:numId w:val="14"/>
        </w:numPr>
        <w:spacing w:line="240" w:lineRule="auto"/>
      </w:pPr>
      <w:r>
        <w:t>Fiscalidad de la renta fija.</w:t>
      </w:r>
    </w:p>
    <w:p w:rsidR="00A0603C" w:rsidRPr="00B86F4D" w:rsidRDefault="00A0603C" w:rsidP="00A0603C">
      <w:pPr>
        <w:pStyle w:val="PRIMERNIVEL"/>
        <w:numPr>
          <w:ilvl w:val="0"/>
          <w:numId w:val="0"/>
        </w:numPr>
        <w:spacing w:line="240" w:lineRule="auto"/>
        <w:ind w:left="360"/>
      </w:pPr>
    </w:p>
    <w:p w:rsidR="00A0603C" w:rsidRPr="000309E0" w:rsidRDefault="00A0603C" w:rsidP="00A0603C">
      <w:pPr>
        <w:pStyle w:val="TABLAS"/>
        <w:numPr>
          <w:ilvl w:val="0"/>
          <w:numId w:val="0"/>
        </w:numPr>
        <w:rPr>
          <w:lang w:val="es-ES"/>
        </w:rPr>
      </w:pPr>
      <w:r w:rsidRPr="000309E0">
        <w:rPr>
          <w:lang w:val="es-ES"/>
        </w:rPr>
        <w:t>OBJETIVOS</w:t>
      </w:r>
    </w:p>
    <w:p w:rsidR="00A0603C" w:rsidRPr="00366E74" w:rsidRDefault="00A0603C" w:rsidP="00A0603C"/>
    <w:p w:rsidR="00A0603C" w:rsidRPr="000309E0" w:rsidRDefault="00A0603C" w:rsidP="00A0603C">
      <w:pPr>
        <w:pStyle w:val="VIETA"/>
        <w:spacing w:line="240" w:lineRule="auto"/>
        <w:ind w:left="0"/>
      </w:pPr>
      <w:r w:rsidRPr="000309E0">
        <w:t>Conocer</w:t>
      </w:r>
      <w:r>
        <w:t xml:space="preserve"> </w:t>
      </w:r>
      <w:r w:rsidRPr="000309E0">
        <w:t>qué</w:t>
      </w:r>
      <w:r>
        <w:t xml:space="preserve"> </w:t>
      </w:r>
      <w:r w:rsidRPr="000309E0">
        <w:t>es</w:t>
      </w:r>
      <w:r>
        <w:t xml:space="preserve"> </w:t>
      </w:r>
      <w:r w:rsidRPr="000309E0">
        <w:t>un</w:t>
      </w:r>
      <w:r>
        <w:t xml:space="preserve"> </w:t>
      </w:r>
      <w:r w:rsidRPr="000309E0">
        <w:t>empréstito.</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0309E0" w:rsidRDefault="00A0603C" w:rsidP="00A0603C">
      <w:pPr>
        <w:pStyle w:val="VIETA"/>
        <w:spacing w:line="240" w:lineRule="auto"/>
        <w:ind w:left="0"/>
      </w:pPr>
      <w:r w:rsidRPr="000309E0">
        <w:t>Conocer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A0603C" w:rsidRDefault="00A0603C" w:rsidP="00A0603C">
      <w:pPr>
        <w:pStyle w:val="VIETA"/>
        <w:spacing w:line="240" w:lineRule="auto"/>
        <w:ind w:left="0"/>
      </w:pPr>
      <w:r w:rsidRPr="000309E0">
        <w:t>Confeccionar</w:t>
      </w:r>
      <w:r>
        <w:t xml:space="preserve"> </w:t>
      </w:r>
      <w:r w:rsidRPr="000309E0">
        <w:t>correctamente</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Pr="00366E74" w:rsidRDefault="00A0603C" w:rsidP="00A0603C"/>
    <w:p w:rsidR="00A0603C" w:rsidRPr="000309E0" w:rsidRDefault="00A0603C" w:rsidP="00A0603C">
      <w:pPr>
        <w:pStyle w:val="VIETA"/>
        <w:spacing w:line="240" w:lineRule="auto"/>
        <w:ind w:left="0"/>
      </w:pPr>
      <w:r w:rsidRPr="000309E0">
        <w:t>Explicar</w:t>
      </w:r>
      <w:r>
        <w:t xml:space="preserve"> </w:t>
      </w:r>
      <w:r w:rsidRPr="000309E0">
        <w:t>qué</w:t>
      </w:r>
      <w:r>
        <w:t xml:space="preserve"> </w:t>
      </w:r>
      <w:r w:rsidRPr="000309E0">
        <w:t>es</w:t>
      </w:r>
      <w:r>
        <w:t xml:space="preserve"> </w:t>
      </w:r>
      <w:r w:rsidRPr="000309E0">
        <w:t>un</w:t>
      </w:r>
      <w:r>
        <w:t xml:space="preserve"> </w:t>
      </w:r>
      <w:r w:rsidRPr="000309E0">
        <w:t>empréstito</w:t>
      </w:r>
      <w:r>
        <w:t xml:space="preserve"> </w:t>
      </w:r>
      <w:r w:rsidRPr="000309E0">
        <w:t>y</w:t>
      </w:r>
      <w:r>
        <w:t xml:space="preserve"> </w:t>
      </w:r>
      <w:r w:rsidRPr="000309E0">
        <w:t>definir</w:t>
      </w:r>
      <w:r>
        <w:t xml:space="preserve"> </w:t>
      </w:r>
      <w:r w:rsidRPr="000309E0">
        <w:t>las</w:t>
      </w:r>
      <w:r>
        <w:t xml:space="preserve"> </w:t>
      </w:r>
      <w:r w:rsidRPr="000309E0">
        <w:t>variables</w:t>
      </w:r>
      <w:r>
        <w:t xml:space="preserve"> </w:t>
      </w:r>
      <w:r w:rsidRPr="000309E0">
        <w:t>que</w:t>
      </w:r>
      <w:r>
        <w:t xml:space="preserve"> </w:t>
      </w:r>
      <w:r w:rsidRPr="000309E0">
        <w:t>intervienen.</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0309E0" w:rsidRDefault="00A0603C" w:rsidP="00A0603C">
      <w:pPr>
        <w:pStyle w:val="VIETA"/>
        <w:spacing w:line="240" w:lineRule="auto"/>
        <w:ind w:left="0"/>
      </w:pPr>
      <w:r w:rsidRPr="000309E0">
        <w:t>Explicar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A0603C" w:rsidRDefault="00A0603C" w:rsidP="00A0603C">
      <w:pPr>
        <w:pStyle w:val="VIETA"/>
        <w:spacing w:line="240" w:lineRule="auto"/>
        <w:ind w:left="0"/>
      </w:pPr>
      <w:r w:rsidRPr="000309E0">
        <w:t>Explicar</w:t>
      </w:r>
      <w:r>
        <w:t xml:space="preserve"> </w:t>
      </w:r>
      <w:r w:rsidRPr="000309E0">
        <w:t>cómo</w:t>
      </w:r>
      <w:r>
        <w:t xml:space="preserve"> </w:t>
      </w:r>
      <w:r w:rsidRPr="000309E0">
        <w:t>se</w:t>
      </w:r>
      <w:r>
        <w:t xml:space="preserve"> </w:t>
      </w:r>
      <w:r w:rsidRPr="000309E0">
        <w:t>confecciona</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366E74" w:rsidRDefault="00A0603C" w:rsidP="00A0603C"/>
    <w:p w:rsidR="00A0603C" w:rsidRPr="000309E0" w:rsidRDefault="00A0603C" w:rsidP="00A0603C">
      <w:pPr>
        <w:pStyle w:val="VIETA"/>
        <w:spacing w:line="240" w:lineRule="auto"/>
        <w:ind w:left="0"/>
      </w:pPr>
      <w:r w:rsidRPr="000309E0">
        <w:t>Saber</w:t>
      </w:r>
      <w:r>
        <w:t xml:space="preserve"> </w:t>
      </w:r>
      <w:r w:rsidRPr="000309E0">
        <w:t>que</w:t>
      </w:r>
      <w:r>
        <w:t xml:space="preserve"> </w:t>
      </w:r>
      <w:r w:rsidRPr="000309E0">
        <w:t>es</w:t>
      </w:r>
      <w:r>
        <w:t xml:space="preserve"> </w:t>
      </w:r>
      <w:r w:rsidRPr="000309E0">
        <w:t>un</w:t>
      </w:r>
      <w:r>
        <w:t xml:space="preserve"> </w:t>
      </w:r>
      <w:r w:rsidRPr="000309E0">
        <w:t>empréstito.</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distintas</w:t>
      </w:r>
      <w:r>
        <w:t xml:space="preserve"> </w:t>
      </w:r>
      <w:r w:rsidRPr="000309E0">
        <w:t>columnas</w:t>
      </w:r>
      <w:r>
        <w:t xml:space="preserve"> </w:t>
      </w:r>
      <w:r w:rsidRPr="000309E0">
        <w:t>del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0309E0" w:rsidRDefault="00A0603C" w:rsidP="00A0603C">
      <w:pPr>
        <w:pStyle w:val="VIETA"/>
        <w:spacing w:line="240" w:lineRule="auto"/>
        <w:ind w:left="0"/>
      </w:pPr>
      <w:r w:rsidRPr="000309E0">
        <w:t>Conocer</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empréstitos</w:t>
      </w:r>
      <w:r>
        <w:t xml:space="preserve"> </w:t>
      </w:r>
      <w:r w:rsidRPr="000309E0">
        <w:t>que</w:t>
      </w:r>
      <w:r>
        <w:t xml:space="preserve"> </w:t>
      </w:r>
      <w:r w:rsidRPr="000309E0">
        <w:t>existen</w:t>
      </w:r>
      <w:r>
        <w:t xml:space="preserve"> </w:t>
      </w:r>
      <w:r w:rsidRPr="000309E0">
        <w:t>desde</w:t>
      </w:r>
      <w:r>
        <w:t xml:space="preserve"> </w:t>
      </w:r>
      <w:r w:rsidRPr="000309E0">
        <w:t>el</w:t>
      </w:r>
      <w:r>
        <w:t xml:space="preserve"> </w:t>
      </w:r>
      <w:r w:rsidRPr="000309E0">
        <w:t>punto</w:t>
      </w:r>
      <w:r>
        <w:t xml:space="preserve"> </w:t>
      </w:r>
      <w:r w:rsidRPr="000309E0">
        <w:t>de</w:t>
      </w:r>
      <w:r>
        <w:t xml:space="preserve"> </w:t>
      </w:r>
      <w:r w:rsidRPr="000309E0">
        <w:t>vista</w:t>
      </w:r>
      <w:r>
        <w:t xml:space="preserve"> </w:t>
      </w:r>
      <w:r w:rsidRPr="000309E0">
        <w:t>de</w:t>
      </w:r>
      <w:r>
        <w:t xml:space="preserve"> </w:t>
      </w:r>
      <w:r w:rsidRPr="000309E0">
        <w:t>su</w:t>
      </w:r>
      <w:r>
        <w:t xml:space="preserve"> </w:t>
      </w:r>
      <w:r w:rsidRPr="000309E0">
        <w:t>amortización.</w:t>
      </w:r>
    </w:p>
    <w:p w:rsidR="00A0603C" w:rsidRPr="000309E0" w:rsidRDefault="00A0603C" w:rsidP="00A0603C">
      <w:pPr>
        <w:pStyle w:val="VIETA"/>
        <w:spacing w:line="240" w:lineRule="auto"/>
        <w:ind w:left="0"/>
      </w:pPr>
      <w:r w:rsidRPr="000309E0">
        <w:t>Saber</w:t>
      </w:r>
      <w:r>
        <w:t xml:space="preserve"> </w:t>
      </w:r>
      <w:r w:rsidRPr="000309E0">
        <w:t>confeccionar</w:t>
      </w:r>
      <w:r>
        <w:t xml:space="preserve"> </w:t>
      </w:r>
      <w:r w:rsidRPr="000309E0">
        <w:t>correctamente</w:t>
      </w:r>
      <w:r>
        <w:t xml:space="preserve"> </w:t>
      </w:r>
      <w:r w:rsidRPr="000309E0">
        <w:t>el</w:t>
      </w:r>
      <w:r>
        <w:t xml:space="preserve"> </w:t>
      </w:r>
      <w:r w:rsidRPr="000309E0">
        <w:t>cuadro</w:t>
      </w:r>
      <w:r>
        <w:t xml:space="preserve"> </w:t>
      </w:r>
      <w:r w:rsidRPr="000309E0">
        <w:t>de</w:t>
      </w:r>
      <w:r>
        <w:t xml:space="preserve"> </w:t>
      </w:r>
      <w:r w:rsidRPr="000309E0">
        <w:t>amortización</w:t>
      </w:r>
      <w:r>
        <w:t xml:space="preserve"> </w:t>
      </w:r>
      <w:r w:rsidRPr="000309E0">
        <w:t>de</w:t>
      </w:r>
      <w:r>
        <w:t xml:space="preserve"> </w:t>
      </w:r>
      <w:r w:rsidRPr="000309E0">
        <w:t>un</w:t>
      </w:r>
      <w:r>
        <w:t xml:space="preserve"> </w:t>
      </w:r>
      <w:r w:rsidRPr="000309E0">
        <w:t>empréstito.</w:t>
      </w:r>
    </w:p>
    <w:p w:rsidR="00A0603C" w:rsidRPr="00810736" w:rsidRDefault="00A0603C" w:rsidP="00A0603C">
      <w:pPr>
        <w:rPr>
          <w:lang w:val="es-ES"/>
        </w:rPr>
      </w:pPr>
      <w:r w:rsidRPr="00810736">
        <w:rPr>
          <w:lang w:val="es-ES"/>
        </w:rPr>
        <w:br w:type="page"/>
      </w:r>
    </w:p>
    <w:p w:rsidR="00A0603C" w:rsidRDefault="00A0603C" w:rsidP="00A0603C">
      <w:pPr>
        <w:pStyle w:val="Estilo2"/>
        <w:spacing w:line="240" w:lineRule="auto"/>
        <w:ind w:left="0" w:right="-709"/>
      </w:pPr>
      <w:r w:rsidRPr="000309E0">
        <w:t>UNIDAD</w:t>
      </w:r>
      <w:r>
        <w:t xml:space="preserve"> </w:t>
      </w:r>
      <w:r w:rsidRPr="00317840">
        <w:rPr>
          <w:rStyle w:val="Estilo2Car"/>
        </w:rPr>
        <w:t>DIDÁCTICA</w:t>
      </w:r>
      <w:r>
        <w:t xml:space="preserve"> 8</w:t>
      </w:r>
      <w:r w:rsidRPr="000309E0">
        <w:t>:</w:t>
      </w:r>
      <w:r>
        <w:t xml:space="preserve"> Instrumentos derivados.  Fondos de inversión.</w:t>
      </w:r>
    </w:p>
    <w:p w:rsidR="00A0603C" w:rsidRPr="00D259B1" w:rsidRDefault="00A0603C" w:rsidP="00A0603C">
      <w:pPr>
        <w:pStyle w:val="Estilo2"/>
        <w:spacing w:line="240" w:lineRule="auto"/>
        <w:ind w:left="0" w:right="-709"/>
        <w:rPr>
          <w:sz w:val="20"/>
          <w:szCs w:val="20"/>
        </w:rPr>
      </w:pPr>
    </w:p>
    <w:p w:rsidR="00A0603C" w:rsidRPr="00366E74" w:rsidRDefault="00A0603C" w:rsidP="00A0603C">
      <w:pPr>
        <w:pStyle w:val="TABLAS"/>
        <w:numPr>
          <w:ilvl w:val="0"/>
          <w:numId w:val="0"/>
        </w:numPr>
        <w:rPr>
          <w:lang w:val="es-ES"/>
        </w:rPr>
      </w:pPr>
      <w:r w:rsidRPr="000309E0">
        <w:rPr>
          <w:lang w:val="es-ES"/>
        </w:rPr>
        <w:t>CONTENIDOS</w:t>
      </w:r>
    </w:p>
    <w:p w:rsidR="00A0603C" w:rsidRPr="00810736" w:rsidRDefault="00A0603C" w:rsidP="00A0603C">
      <w:pPr>
        <w:rPr>
          <w:lang w:val="es-ES"/>
        </w:rPr>
      </w:pPr>
    </w:p>
    <w:p w:rsidR="00A0603C" w:rsidRDefault="00A0603C" w:rsidP="00A0603C">
      <w:pPr>
        <w:pStyle w:val="PRIMERNIVEL"/>
        <w:numPr>
          <w:ilvl w:val="0"/>
          <w:numId w:val="0"/>
        </w:numPr>
        <w:spacing w:line="240" w:lineRule="auto"/>
        <w:ind w:left="578" w:hanging="578"/>
      </w:pPr>
      <w:r>
        <w:t xml:space="preserve">8.1. </w:t>
      </w:r>
      <w:r w:rsidRPr="000309E0">
        <w:t>Los</w:t>
      </w:r>
      <w:r>
        <w:t xml:space="preserve"> derivados financieros. </w:t>
      </w:r>
    </w:p>
    <w:p w:rsidR="00A0603C" w:rsidRDefault="00A0603C" w:rsidP="00A0603C">
      <w:pPr>
        <w:pStyle w:val="PRIMERNIVEL"/>
        <w:numPr>
          <w:ilvl w:val="0"/>
          <w:numId w:val="0"/>
        </w:numPr>
        <w:spacing w:line="240" w:lineRule="auto"/>
        <w:ind w:left="578" w:hanging="578"/>
      </w:pPr>
      <w:r>
        <w:t>8.2. Derivados negociados en mercados organizados.</w:t>
      </w:r>
    </w:p>
    <w:p w:rsidR="00A0603C" w:rsidRDefault="00A0603C" w:rsidP="00A0603C">
      <w:pPr>
        <w:pStyle w:val="PRIMERNIVEL"/>
        <w:numPr>
          <w:ilvl w:val="0"/>
          <w:numId w:val="0"/>
        </w:numPr>
        <w:spacing w:line="240" w:lineRule="auto"/>
        <w:ind w:left="578" w:hanging="578"/>
      </w:pPr>
      <w:r>
        <w:t>8.3. Instituciones de inversión colectiva.</w:t>
      </w:r>
    </w:p>
    <w:p w:rsidR="00A0603C" w:rsidRDefault="00A0603C" w:rsidP="00A0603C">
      <w:pPr>
        <w:pStyle w:val="PRIMERNIVEL"/>
        <w:numPr>
          <w:ilvl w:val="0"/>
          <w:numId w:val="0"/>
        </w:numPr>
        <w:spacing w:line="240" w:lineRule="auto"/>
        <w:ind w:left="578" w:hanging="578"/>
      </w:pPr>
      <w:r>
        <w:t xml:space="preserve">8.4. Fondos de inversión. </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Pr>
          <w:lang w:val="es-ES"/>
        </w:rPr>
        <w:t>O</w:t>
      </w:r>
      <w:r w:rsidRPr="000309E0">
        <w:rPr>
          <w:lang w:val="es-ES"/>
        </w:rPr>
        <w:t>BJETIVOS</w:t>
      </w:r>
    </w:p>
    <w:p w:rsidR="00A0603C" w:rsidRPr="00366E74" w:rsidRDefault="00A0603C" w:rsidP="00A0603C"/>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el</w:t>
      </w:r>
      <w:r>
        <w:t xml:space="preserve"> </w:t>
      </w:r>
      <w:r w:rsidRPr="000309E0">
        <w:t>carácter</w:t>
      </w:r>
      <w:r>
        <w:t xml:space="preserve"> </w:t>
      </w:r>
      <w:r w:rsidRPr="000309E0">
        <w:t>de</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p>
    <w:p w:rsidR="00A0603C" w:rsidRPr="000309E0" w:rsidRDefault="00A0603C" w:rsidP="00A0603C">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funcionamiento</w:t>
      </w:r>
      <w:r>
        <w:t xml:space="preserve"> </w:t>
      </w:r>
      <w:r w:rsidRPr="000309E0">
        <w:t>y</w:t>
      </w:r>
      <w:r>
        <w:t xml:space="preserve"> </w:t>
      </w:r>
      <w:r w:rsidRPr="000309E0">
        <w:t>la</w:t>
      </w:r>
      <w:r>
        <w:t xml:space="preserve"> </w:t>
      </w:r>
      <w:r w:rsidRPr="000309E0">
        <w:t>clasificación</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concepto</w:t>
      </w:r>
      <w:r>
        <w:t xml:space="preserve"> </w:t>
      </w:r>
      <w:r w:rsidRPr="000309E0">
        <w:t>y</w:t>
      </w:r>
      <w:r>
        <w:t xml:space="preserve"> </w:t>
      </w:r>
      <w:r w:rsidRPr="000309E0">
        <w:t>funciones</w:t>
      </w:r>
      <w:r>
        <w:t xml:space="preserve"> </w:t>
      </w:r>
      <w:r w:rsidRPr="000309E0">
        <w:t>de</w:t>
      </w:r>
      <w:r>
        <w:t xml:space="preserve"> </w:t>
      </w:r>
      <w:r w:rsidRPr="000309E0">
        <w:t>los</w:t>
      </w:r>
      <w:r>
        <w:t xml:space="preserve"> </w:t>
      </w:r>
      <w:r w:rsidRPr="000309E0">
        <w:t>productos</w:t>
      </w:r>
      <w:r>
        <w:t xml:space="preserve"> </w:t>
      </w:r>
      <w:r w:rsidRPr="000309E0">
        <w:t>derivados.</w:t>
      </w:r>
    </w:p>
    <w:p w:rsidR="00A0603C" w:rsidRPr="000309E0" w:rsidRDefault="00A0603C" w:rsidP="00A0603C">
      <w:pPr>
        <w:pStyle w:val="VIETA"/>
        <w:spacing w:line="240" w:lineRule="auto"/>
        <w:ind w:left="0"/>
      </w:pPr>
      <w:r w:rsidRPr="000309E0">
        <w:t>Analizar</w:t>
      </w:r>
      <w:r>
        <w:t xml:space="preserve"> </w:t>
      </w:r>
      <w:r w:rsidRPr="000309E0">
        <w:t>el</w:t>
      </w:r>
      <w:r>
        <w:t xml:space="preserve"> </w:t>
      </w:r>
      <w:r w:rsidRPr="000309E0">
        <w:t>funcionamiento</w:t>
      </w:r>
      <w:r>
        <w:t xml:space="preserve"> </w:t>
      </w:r>
      <w:r w:rsidRPr="000309E0">
        <w:t>del</w:t>
      </w:r>
      <w:r>
        <w:t xml:space="preserve"> </w:t>
      </w:r>
      <w:r w:rsidRPr="000309E0">
        <w:t>mercado</w:t>
      </w:r>
      <w:r>
        <w:t xml:space="preserve"> </w:t>
      </w:r>
      <w:r w:rsidRPr="000309E0">
        <w:t>de</w:t>
      </w:r>
      <w:r>
        <w:t xml:space="preserve"> </w:t>
      </w:r>
      <w:r w:rsidRPr="000309E0">
        <w:t>derivados.</w:t>
      </w:r>
    </w:p>
    <w:p w:rsidR="00A0603C" w:rsidRPr="000309E0" w:rsidRDefault="00A0603C" w:rsidP="00A0603C">
      <w:pPr>
        <w:pStyle w:val="VIETA"/>
        <w:spacing w:line="240" w:lineRule="auto"/>
        <w:ind w:left="0"/>
      </w:pPr>
      <w:r w:rsidRPr="000309E0">
        <w:t>Conocer</w:t>
      </w:r>
      <w:r>
        <w:t xml:space="preserve"> </w:t>
      </w:r>
      <w:r w:rsidRPr="000309E0">
        <w:t>la</w:t>
      </w:r>
      <w:r>
        <w:t xml:space="preserve"> </w:t>
      </w:r>
      <w:r w:rsidRPr="000309E0">
        <w:t>clasificación</w:t>
      </w:r>
      <w:r>
        <w:t xml:space="preserve"> </w:t>
      </w:r>
      <w:r w:rsidRPr="000309E0">
        <w:t>de</w:t>
      </w:r>
      <w:r>
        <w:t xml:space="preserve"> </w:t>
      </w:r>
      <w:r w:rsidRPr="000309E0">
        <w:t>los</w:t>
      </w:r>
      <w:r>
        <w:t xml:space="preserve"> </w:t>
      </w:r>
      <w:r w:rsidRPr="000309E0">
        <w:t>productos</w:t>
      </w:r>
      <w:r>
        <w:t xml:space="preserve"> </w:t>
      </w:r>
      <w:r w:rsidRPr="000309E0">
        <w:t>financieros</w:t>
      </w:r>
      <w:r>
        <w:t xml:space="preserve"> </w:t>
      </w:r>
      <w:r w:rsidRPr="000309E0">
        <w:t>derivados.</w:t>
      </w:r>
    </w:p>
    <w:p w:rsidR="00A0603C" w:rsidRPr="000309E0" w:rsidRDefault="00A0603C" w:rsidP="00A0603C">
      <w:pPr>
        <w:pStyle w:val="VIETA"/>
        <w:spacing w:line="240" w:lineRule="auto"/>
        <w:ind w:left="0"/>
      </w:pPr>
      <w:r w:rsidRPr="000309E0">
        <w:t>Distinguir</w:t>
      </w:r>
      <w:r>
        <w:t xml:space="preserve"> </w:t>
      </w:r>
      <w:r w:rsidRPr="000309E0">
        <w:t>entre</w:t>
      </w:r>
      <w:r>
        <w:t xml:space="preserve"> </w:t>
      </w:r>
      <w:r w:rsidRPr="000309E0">
        <w:t>futuros,</w:t>
      </w:r>
      <w:r>
        <w:t xml:space="preserve"> </w:t>
      </w:r>
      <w:r w:rsidRPr="000309E0">
        <w:t>opciones,</w:t>
      </w:r>
      <w:r>
        <w:t xml:space="preserve"> </w:t>
      </w:r>
      <w:r w:rsidRPr="000309E0">
        <w:t>warrants</w:t>
      </w:r>
      <w:r>
        <w:t xml:space="preserve"> </w:t>
      </w:r>
      <w:r w:rsidRPr="000309E0">
        <w:t>y</w:t>
      </w:r>
      <w:r>
        <w:t xml:space="preserve"> </w:t>
      </w:r>
      <w:r w:rsidRPr="000309E0">
        <w:t>swaps.</w:t>
      </w:r>
    </w:p>
    <w:p w:rsidR="00A0603C" w:rsidRPr="00810736" w:rsidRDefault="00A0603C" w:rsidP="00A0603C">
      <w:pPr>
        <w:rPr>
          <w:lang w:val="es-ES"/>
        </w:rPr>
      </w:pPr>
    </w:p>
    <w:p w:rsidR="00A0603C" w:rsidRPr="00B35970" w:rsidRDefault="00A0603C" w:rsidP="00A0603C">
      <w:pPr>
        <w:pStyle w:val="TABLAS"/>
        <w:numPr>
          <w:ilvl w:val="0"/>
          <w:numId w:val="0"/>
        </w:numPr>
        <w:rPr>
          <w:lang w:val="es-ES"/>
        </w:rPr>
      </w:pPr>
      <w:r w:rsidRPr="00B35970">
        <w:rPr>
          <w:lang w:val="es-ES"/>
        </w:rPr>
        <w:t>REALIZACIONES</w:t>
      </w:r>
    </w:p>
    <w:p w:rsidR="00A0603C" w:rsidRPr="00366E74" w:rsidRDefault="00A0603C" w:rsidP="00A0603C"/>
    <w:p w:rsidR="00A0603C" w:rsidRPr="000309E0" w:rsidRDefault="00A0603C" w:rsidP="00A0603C">
      <w:pPr>
        <w:pStyle w:val="VIETA"/>
        <w:spacing w:line="240" w:lineRule="auto"/>
        <w:ind w:left="0"/>
      </w:pPr>
      <w:r w:rsidRPr="000309E0">
        <w:t>Se</w:t>
      </w:r>
      <w:r>
        <w:t xml:space="preserve"> </w:t>
      </w:r>
      <w:r w:rsidRPr="000309E0">
        <w:t>consideración</w:t>
      </w:r>
      <w:r>
        <w:t xml:space="preserve"> </w:t>
      </w:r>
      <w:r w:rsidRPr="000309E0">
        <w:t>de</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r>
        <w:t xml:space="preserve"> </w:t>
      </w:r>
      <w:r w:rsidRPr="000309E0">
        <w:t>como</w:t>
      </w:r>
      <w:r>
        <w:t xml:space="preserve"> </w:t>
      </w:r>
      <w:r w:rsidRPr="000309E0">
        <w:t>un</w:t>
      </w:r>
      <w:r>
        <w:t xml:space="preserve"> </w:t>
      </w:r>
      <w:r w:rsidRPr="000309E0">
        <w:t>canal</w:t>
      </w:r>
      <w:r>
        <w:t xml:space="preserve"> </w:t>
      </w:r>
      <w:r w:rsidRPr="000309E0">
        <w:t>natural</w:t>
      </w:r>
      <w:r>
        <w:t xml:space="preserve"> </w:t>
      </w:r>
      <w:r w:rsidRPr="000309E0">
        <w:t>para</w:t>
      </w:r>
      <w:r>
        <w:t xml:space="preserve"> </w:t>
      </w:r>
      <w:r w:rsidRPr="000309E0">
        <w:t>la</w:t>
      </w:r>
      <w:r>
        <w:t xml:space="preserve"> </w:t>
      </w:r>
      <w:r w:rsidRPr="000309E0">
        <w:t>participación</w:t>
      </w:r>
      <w:r>
        <w:t xml:space="preserve"> </w:t>
      </w:r>
      <w:r w:rsidRPr="000309E0">
        <w:t>de</w:t>
      </w:r>
      <w:r>
        <w:t xml:space="preserve"> </w:t>
      </w:r>
      <w:r w:rsidRPr="000309E0">
        <w:t>los</w:t>
      </w:r>
      <w:r>
        <w:t xml:space="preserve"> </w:t>
      </w:r>
      <w:r w:rsidRPr="000309E0">
        <w:t>hogares</w:t>
      </w:r>
      <w:r>
        <w:t xml:space="preserve"> </w:t>
      </w:r>
      <w:r w:rsidRPr="000309E0">
        <w:t>españoles</w:t>
      </w:r>
      <w:r>
        <w:t xml:space="preserve"> </w:t>
      </w:r>
      <w:r w:rsidRPr="000309E0">
        <w:t>en</w:t>
      </w:r>
      <w:r>
        <w:t xml:space="preserve"> </w:t>
      </w:r>
      <w:r w:rsidRPr="000309E0">
        <w:t>los</w:t>
      </w:r>
      <w:r>
        <w:t xml:space="preserve"> </w:t>
      </w:r>
      <w:r w:rsidRPr="000309E0">
        <w:t>mercados</w:t>
      </w:r>
      <w:r>
        <w:t xml:space="preserve"> </w:t>
      </w:r>
      <w:r w:rsidRPr="000309E0">
        <w:t>de</w:t>
      </w:r>
      <w:r>
        <w:t xml:space="preserve"> </w:t>
      </w:r>
      <w:r w:rsidRPr="000309E0">
        <w:t>capitales.</w:t>
      </w:r>
    </w:p>
    <w:p w:rsidR="00A0603C" w:rsidRPr="000309E0" w:rsidRDefault="00A0603C" w:rsidP="00A0603C">
      <w:pPr>
        <w:pStyle w:val="VIETA"/>
        <w:spacing w:line="240" w:lineRule="auto"/>
        <w:ind w:left="0"/>
      </w:pPr>
      <w:r w:rsidRPr="000309E0">
        <w:t>Se</w:t>
      </w:r>
      <w:r>
        <w:t xml:space="preserve"> </w:t>
      </w:r>
      <w:r w:rsidRPr="000309E0">
        <w:t>distingue</w:t>
      </w:r>
      <w:r>
        <w:t xml:space="preserve"> </w:t>
      </w:r>
      <w:r w:rsidRPr="000309E0">
        <w:t>entre</w:t>
      </w:r>
      <w:r>
        <w:t xml:space="preserve"> </w:t>
      </w:r>
      <w:r w:rsidRPr="000309E0">
        <w:t>instituciones</w:t>
      </w:r>
      <w:r>
        <w:t xml:space="preserve"> </w:t>
      </w:r>
      <w:r w:rsidRPr="000309E0">
        <w:t>de</w:t>
      </w:r>
      <w:r>
        <w:t xml:space="preserve"> </w:t>
      </w:r>
      <w:r w:rsidRPr="000309E0">
        <w:t>inversión</w:t>
      </w:r>
      <w:r>
        <w:t xml:space="preserve"> </w:t>
      </w:r>
      <w:r w:rsidRPr="000309E0">
        <w:t>colectiva</w:t>
      </w:r>
      <w:r>
        <w:t xml:space="preserve"> </w:t>
      </w:r>
      <w:r w:rsidRPr="000309E0">
        <w:t>de</w:t>
      </w:r>
      <w:r>
        <w:t xml:space="preserve"> </w:t>
      </w:r>
      <w:r w:rsidRPr="000309E0">
        <w:t>carácter</w:t>
      </w:r>
      <w:r>
        <w:t xml:space="preserve"> </w:t>
      </w:r>
      <w:r w:rsidRPr="000309E0">
        <w:t>financiero</w:t>
      </w:r>
      <w:r>
        <w:t xml:space="preserve"> </w:t>
      </w:r>
      <w:r w:rsidRPr="000309E0">
        <w:t>y</w:t>
      </w:r>
      <w:r>
        <w:t xml:space="preserve"> </w:t>
      </w:r>
      <w:r w:rsidRPr="000309E0">
        <w:t>no</w:t>
      </w:r>
      <w:r>
        <w:t xml:space="preserve"> </w:t>
      </w:r>
      <w:r w:rsidRPr="000309E0">
        <w:t>financiero.</w:t>
      </w:r>
    </w:p>
    <w:p w:rsidR="00A0603C" w:rsidRPr="000309E0" w:rsidRDefault="00A0603C" w:rsidP="00A0603C">
      <w:pPr>
        <w:pStyle w:val="VIETA"/>
        <w:spacing w:line="240" w:lineRule="auto"/>
        <w:ind w:left="0"/>
      </w:pPr>
      <w:r w:rsidRPr="000309E0">
        <w:t>Se</w:t>
      </w:r>
      <w:r>
        <w:t xml:space="preserve"> </w:t>
      </w:r>
      <w:r w:rsidRPr="000309E0">
        <w:t>identifican</w:t>
      </w:r>
      <w:r>
        <w:t xml:space="preserve"> </w:t>
      </w:r>
      <w:r w:rsidRPr="000309E0">
        <w:t>los</w:t>
      </w:r>
      <w:r>
        <w:t xml:space="preserve"> </w:t>
      </w:r>
      <w:r w:rsidRPr="000309E0">
        <w:t>elementos</w:t>
      </w:r>
      <w:r>
        <w:t xml:space="preserve"> </w:t>
      </w:r>
      <w:r w:rsidRPr="000309E0">
        <w:t>constitutivos</w:t>
      </w:r>
      <w:r>
        <w:t xml:space="preserve"> </w:t>
      </w:r>
      <w:r w:rsidRPr="000309E0">
        <w:t>de</w:t>
      </w:r>
      <w:r>
        <w:t xml:space="preserve"> </w:t>
      </w:r>
      <w:r w:rsidRPr="000309E0">
        <w:t>un</w:t>
      </w:r>
      <w:r>
        <w:t xml:space="preserve"> </w:t>
      </w:r>
      <w:r w:rsidRPr="000309E0">
        <w:t>Fondo</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las</w:t>
      </w:r>
      <w:r>
        <w:t xml:space="preserve"> </w:t>
      </w:r>
      <w:r w:rsidRPr="000309E0">
        <w:t>distintas</w:t>
      </w:r>
      <w:r>
        <w:t xml:space="preserve"> </w:t>
      </w:r>
      <w:r w:rsidRPr="000309E0">
        <w:t>aportaciones,</w:t>
      </w:r>
      <w:r>
        <w:t xml:space="preserve"> </w:t>
      </w:r>
      <w:r w:rsidRPr="000309E0">
        <w:t>gastos</w:t>
      </w:r>
      <w:r>
        <w:t xml:space="preserve"> </w:t>
      </w:r>
      <w:r w:rsidRPr="000309E0">
        <w:t>y</w:t>
      </w:r>
      <w:r>
        <w:t xml:space="preserve"> </w:t>
      </w:r>
      <w:r w:rsidRPr="000309E0">
        <w:t>rentabilidad</w:t>
      </w:r>
      <w:r>
        <w:t xml:space="preserve"> </w:t>
      </w:r>
      <w:r w:rsidRPr="000309E0">
        <w:t>de</w:t>
      </w:r>
      <w:r>
        <w:t xml:space="preserve"> </w:t>
      </w:r>
      <w:r w:rsidRPr="000309E0">
        <w:t>los</w:t>
      </w:r>
      <w:r>
        <w:t xml:space="preserve"> </w:t>
      </w:r>
      <w:r w:rsidRPr="000309E0">
        <w:t>fondos</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Se</w:t>
      </w:r>
      <w:r>
        <w:t xml:space="preserve"> </w:t>
      </w:r>
      <w:r w:rsidRPr="000309E0">
        <w:t>estudian</w:t>
      </w:r>
      <w:r>
        <w:t xml:space="preserve"> </w:t>
      </w:r>
      <w:r w:rsidRPr="000309E0">
        <w:t>los</w:t>
      </w:r>
      <w:r>
        <w:t xml:space="preserve"> </w:t>
      </w:r>
      <w:r w:rsidRPr="000309E0">
        <w:t>conceptos</w:t>
      </w:r>
      <w:r>
        <w:t xml:space="preserve"> </w:t>
      </w:r>
      <w:r w:rsidRPr="000309E0">
        <w:t>de</w:t>
      </w:r>
      <w:r>
        <w:t xml:space="preserve"> </w:t>
      </w:r>
      <w:r w:rsidRPr="000309E0">
        <w:t>rentabilidad</w:t>
      </w:r>
      <w:r>
        <w:t xml:space="preserve"> </w:t>
      </w:r>
      <w:r w:rsidRPr="000309E0">
        <w:t>y</w:t>
      </w:r>
      <w:r>
        <w:t xml:space="preserve"> </w:t>
      </w:r>
      <w:r w:rsidRPr="000309E0">
        <w:t>riesgo</w:t>
      </w:r>
      <w:r>
        <w:t xml:space="preserve"> </w:t>
      </w:r>
      <w:r w:rsidRPr="000309E0">
        <w:t>y</w:t>
      </w:r>
      <w:r>
        <w:t xml:space="preserve"> </w:t>
      </w:r>
      <w:r w:rsidRPr="000309E0">
        <w:t>se</w:t>
      </w:r>
      <w:r>
        <w:t xml:space="preserve"> </w:t>
      </w:r>
      <w:r w:rsidRPr="000309E0">
        <w:t>clasifican</w:t>
      </w:r>
      <w:r>
        <w:t xml:space="preserve"> </w:t>
      </w:r>
      <w:r w:rsidRPr="000309E0">
        <w:t>los</w:t>
      </w:r>
      <w:r>
        <w:t xml:space="preserve"> </w:t>
      </w:r>
      <w:r w:rsidRPr="000309E0">
        <w:t>fondos</w:t>
      </w:r>
      <w:r>
        <w:t xml:space="preserve"> </w:t>
      </w:r>
      <w:r w:rsidRPr="000309E0">
        <w:t>de</w:t>
      </w:r>
      <w:r>
        <w:t xml:space="preserve"> </w:t>
      </w:r>
      <w:r w:rsidRPr="000309E0">
        <w:t>inversión.</w:t>
      </w:r>
      <w:r>
        <w:t xml:space="preserve">  </w:t>
      </w:r>
    </w:p>
    <w:p w:rsidR="00A0603C" w:rsidRPr="000309E0" w:rsidRDefault="00A0603C" w:rsidP="00A0603C">
      <w:pPr>
        <w:pStyle w:val="VIETA"/>
        <w:spacing w:line="240" w:lineRule="auto"/>
        <w:ind w:left="0"/>
      </w:pPr>
      <w:r w:rsidRPr="000309E0">
        <w:t>Se</w:t>
      </w:r>
      <w:r>
        <w:t xml:space="preserve"> </w:t>
      </w:r>
      <w:r w:rsidRPr="000309E0">
        <w:t>describen</w:t>
      </w:r>
      <w:r>
        <w:t xml:space="preserve"> </w:t>
      </w:r>
      <w:r w:rsidRPr="000309E0">
        <w:t>algunos</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que</w:t>
      </w:r>
      <w:r>
        <w:t xml:space="preserve"> </w:t>
      </w:r>
      <w:r w:rsidRPr="000309E0">
        <w:t>existen</w:t>
      </w:r>
      <w:r>
        <w:t xml:space="preserve"> </w:t>
      </w:r>
      <w:r w:rsidRPr="000309E0">
        <w:t>en</w:t>
      </w:r>
      <w:r>
        <w:t xml:space="preserve"> </w:t>
      </w:r>
      <w:r w:rsidRPr="000309E0">
        <w:t>España,</w:t>
      </w:r>
      <w:r>
        <w:t xml:space="preserve"> </w:t>
      </w:r>
      <w:r w:rsidRPr="000309E0">
        <w:t>conociendo</w:t>
      </w:r>
      <w:r>
        <w:t xml:space="preserve"> </w:t>
      </w:r>
      <w:r w:rsidRPr="000309E0">
        <w:t>sus</w:t>
      </w:r>
      <w:r>
        <w:t xml:space="preserve"> </w:t>
      </w:r>
      <w:r w:rsidRPr="000309E0">
        <w:t>características</w:t>
      </w:r>
      <w:r>
        <w:t xml:space="preserve"> </w:t>
      </w:r>
      <w:r w:rsidRPr="000309E0">
        <w:t>y</w:t>
      </w:r>
      <w:r>
        <w:t xml:space="preserve"> </w:t>
      </w:r>
      <w:r w:rsidRPr="000309E0">
        <w:t>funciones.</w:t>
      </w:r>
    </w:p>
    <w:p w:rsidR="00A0603C" w:rsidRPr="000309E0" w:rsidRDefault="00A0603C" w:rsidP="00A0603C">
      <w:pPr>
        <w:pStyle w:val="VIETA"/>
        <w:spacing w:line="240" w:lineRule="auto"/>
        <w:ind w:left="0"/>
      </w:pPr>
      <w:r w:rsidRPr="000309E0">
        <w:t>Se</w:t>
      </w:r>
      <w:r>
        <w:t xml:space="preserve"> </w:t>
      </w:r>
      <w:r w:rsidRPr="000309E0">
        <w:t>exponen</w:t>
      </w:r>
      <w:r>
        <w:t xml:space="preserve"> </w:t>
      </w:r>
      <w:r w:rsidRPr="000309E0">
        <w:t>las</w:t>
      </w:r>
      <w:r>
        <w:t xml:space="preserve"> </w:t>
      </w:r>
      <w:r w:rsidRPr="000309E0">
        <w:t>distintas</w:t>
      </w:r>
      <w:r>
        <w:t xml:space="preserve"> </w:t>
      </w:r>
      <w:r w:rsidRPr="000309E0">
        <w:t>clasificaciones</w:t>
      </w:r>
      <w:r>
        <w:t xml:space="preserve"> </w:t>
      </w:r>
      <w:r w:rsidRPr="000309E0">
        <w:t>que</w:t>
      </w:r>
      <w:r>
        <w:t xml:space="preserve"> </w:t>
      </w:r>
      <w:r w:rsidRPr="000309E0">
        <w:t>se</w:t>
      </w:r>
      <w:r>
        <w:t xml:space="preserve"> </w:t>
      </w:r>
      <w:r w:rsidRPr="000309E0">
        <w:t>pueden</w:t>
      </w:r>
      <w:r>
        <w:t xml:space="preserve"> </w:t>
      </w:r>
      <w:r w:rsidRPr="000309E0">
        <w:t>realizar</w:t>
      </w:r>
      <w:r>
        <w:t xml:space="preserve"> </w:t>
      </w:r>
      <w:r w:rsidRPr="000309E0">
        <w:t>de</w:t>
      </w:r>
      <w:r>
        <w:t xml:space="preserve"> </w:t>
      </w:r>
      <w:r w:rsidRPr="000309E0">
        <w:t>los</w:t>
      </w:r>
      <w:r>
        <w:t xml:space="preserve"> </w:t>
      </w:r>
      <w:r w:rsidRPr="000309E0">
        <w:t>productos</w:t>
      </w:r>
      <w:r>
        <w:t xml:space="preserve"> </w:t>
      </w:r>
      <w:r w:rsidRPr="000309E0">
        <w:t>derivados.</w:t>
      </w:r>
    </w:p>
    <w:p w:rsidR="00A0603C" w:rsidRPr="000309E0" w:rsidRDefault="00A0603C" w:rsidP="00A0603C">
      <w:pPr>
        <w:pStyle w:val="VIETA"/>
        <w:spacing w:line="240" w:lineRule="auto"/>
        <w:ind w:left="0"/>
      </w:pPr>
      <w:r w:rsidRPr="000309E0">
        <w:t>Se</w:t>
      </w:r>
      <w:r>
        <w:t xml:space="preserve"> </w:t>
      </w:r>
      <w:r w:rsidRPr="000309E0">
        <w:t>estudian</w:t>
      </w:r>
      <w:r>
        <w:t xml:space="preserve"> </w:t>
      </w:r>
      <w:r w:rsidRPr="000309E0">
        <w:t>y</w:t>
      </w:r>
      <w:r>
        <w:t xml:space="preserve"> </w:t>
      </w:r>
      <w:r w:rsidRPr="000309E0">
        <w:t>analizan</w:t>
      </w:r>
      <w:r>
        <w:t xml:space="preserve"> </w:t>
      </w:r>
      <w:r w:rsidRPr="000309E0">
        <w:t>los</w:t>
      </w:r>
      <w:r>
        <w:t xml:space="preserve"> </w:t>
      </w:r>
      <w:r w:rsidRPr="000309E0">
        <w:t>diferentes</w:t>
      </w:r>
      <w:r>
        <w:t xml:space="preserve"> </w:t>
      </w:r>
      <w:r w:rsidRPr="000309E0">
        <w:t>productos</w:t>
      </w:r>
      <w:r>
        <w:t xml:space="preserve"> </w:t>
      </w:r>
      <w:r w:rsidRPr="000309E0">
        <w:t>derivados.</w:t>
      </w:r>
    </w:p>
    <w:p w:rsidR="00A0603C" w:rsidRPr="000309E0" w:rsidRDefault="00A0603C" w:rsidP="00A0603C">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366E74" w:rsidRDefault="00A0603C" w:rsidP="00A0603C"/>
    <w:p w:rsidR="00A0603C" w:rsidRPr="000309E0" w:rsidRDefault="00A0603C" w:rsidP="00A0603C">
      <w:pPr>
        <w:pStyle w:val="VIETA"/>
        <w:spacing w:line="240" w:lineRule="auto"/>
        <w:ind w:left="0"/>
      </w:pPr>
      <w:r w:rsidRPr="000309E0">
        <w:t>Definir</w:t>
      </w:r>
      <w:r>
        <w:t xml:space="preserve"> </w:t>
      </w:r>
      <w:r w:rsidRPr="000309E0">
        <w:t>las</w:t>
      </w:r>
      <w:r>
        <w:t xml:space="preserve"> </w:t>
      </w:r>
      <w:r w:rsidRPr="000309E0">
        <w:t>instituciones</w:t>
      </w:r>
      <w:r>
        <w:t xml:space="preserve"> </w:t>
      </w:r>
      <w:r w:rsidRPr="000309E0">
        <w:t>de</w:t>
      </w:r>
      <w:r>
        <w:t xml:space="preserve"> </w:t>
      </w:r>
      <w:r w:rsidRPr="000309E0">
        <w:t>inversión</w:t>
      </w:r>
      <w:r>
        <w:t xml:space="preserve"> </w:t>
      </w:r>
      <w:r w:rsidRPr="000309E0">
        <w:t>colectiva.</w:t>
      </w:r>
    </w:p>
    <w:p w:rsidR="00A0603C" w:rsidRPr="000309E0" w:rsidRDefault="00A0603C" w:rsidP="00A0603C">
      <w:pPr>
        <w:pStyle w:val="VIETA"/>
        <w:spacing w:line="240" w:lineRule="auto"/>
        <w:ind w:left="0"/>
      </w:pPr>
      <w:r w:rsidRPr="000309E0">
        <w:t>Precisar</w:t>
      </w:r>
      <w:r>
        <w:t xml:space="preserve"> </w:t>
      </w:r>
      <w:r w:rsidRPr="000309E0">
        <w:t>el</w:t>
      </w:r>
      <w:r>
        <w:t xml:space="preserve"> </w:t>
      </w:r>
      <w:r w:rsidRPr="000309E0">
        <w:t>concepto</w:t>
      </w:r>
      <w:r>
        <w:t xml:space="preserve"> </w:t>
      </w:r>
      <w:r w:rsidRPr="000309E0">
        <w:t>de</w:t>
      </w:r>
      <w:r>
        <w:t xml:space="preserve"> </w:t>
      </w:r>
      <w:r w:rsidRPr="000309E0">
        <w:t>fondo</w:t>
      </w:r>
      <w:r>
        <w:t xml:space="preserve"> </w:t>
      </w:r>
      <w:r w:rsidRPr="000309E0">
        <w:t>de</w:t>
      </w:r>
      <w:r>
        <w:t xml:space="preserve"> </w:t>
      </w:r>
      <w:r w:rsidRPr="000309E0">
        <w:t>inversión</w:t>
      </w:r>
      <w:r>
        <w:t xml:space="preserve"> </w:t>
      </w:r>
      <w:r w:rsidRPr="000309E0">
        <w:t>y</w:t>
      </w:r>
      <w:r>
        <w:t xml:space="preserve"> </w:t>
      </w:r>
      <w:r w:rsidRPr="000309E0">
        <w:t>describir</w:t>
      </w:r>
      <w:r>
        <w:t xml:space="preserve"> </w:t>
      </w:r>
      <w:r w:rsidRPr="000309E0">
        <w:t>las</w:t>
      </w:r>
      <w:r>
        <w:t xml:space="preserve"> </w:t>
      </w:r>
      <w:r w:rsidRPr="000309E0">
        <w:t>características</w:t>
      </w:r>
      <w:r>
        <w:t xml:space="preserve"> </w:t>
      </w:r>
      <w:r w:rsidRPr="000309E0">
        <w:t>de</w:t>
      </w:r>
      <w:r>
        <w:t xml:space="preserve"> </w:t>
      </w:r>
      <w:r w:rsidRPr="000309E0">
        <w:t>sus</w:t>
      </w:r>
      <w:r>
        <w:t xml:space="preserve"> </w:t>
      </w:r>
      <w:r w:rsidRPr="000309E0">
        <w:t>distintas</w:t>
      </w:r>
      <w:r>
        <w:t xml:space="preserve"> </w:t>
      </w:r>
      <w:r w:rsidRPr="000309E0">
        <w:t>modalidades.</w:t>
      </w:r>
    </w:p>
    <w:p w:rsidR="00A0603C" w:rsidRPr="000309E0" w:rsidRDefault="00A0603C" w:rsidP="00A0603C">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que</w:t>
      </w:r>
      <w:r>
        <w:t xml:space="preserve"> </w:t>
      </w:r>
      <w:r w:rsidRPr="000309E0">
        <w:t>constituyen</w:t>
      </w:r>
      <w:r>
        <w:t xml:space="preserve"> </w:t>
      </w:r>
      <w:r w:rsidRPr="000309E0">
        <w:t>un</w:t>
      </w:r>
      <w:r>
        <w:t xml:space="preserve"> </w:t>
      </w:r>
      <w:r w:rsidRPr="000309E0">
        <w:t>fondo</w:t>
      </w:r>
      <w:r>
        <w:t xml:space="preserve"> </w:t>
      </w:r>
      <w:r w:rsidRPr="000309E0">
        <w:t>de</w:t>
      </w:r>
      <w:r>
        <w:t xml:space="preserve"> </w:t>
      </w:r>
      <w:r w:rsidRPr="000309E0">
        <w:t>inversión</w:t>
      </w:r>
      <w:r>
        <w:t xml:space="preserve"> </w:t>
      </w:r>
      <w:r w:rsidRPr="000309E0">
        <w:t>y</w:t>
      </w:r>
      <w:r>
        <w:t xml:space="preserve"> </w:t>
      </w:r>
      <w:r w:rsidRPr="000309E0">
        <w:t>explicar</w:t>
      </w:r>
      <w:r>
        <w:t xml:space="preserve"> </w:t>
      </w:r>
      <w:r w:rsidRPr="000309E0">
        <w:t>su</w:t>
      </w:r>
      <w:r>
        <w:t xml:space="preserve"> </w:t>
      </w:r>
      <w:r w:rsidRPr="000309E0">
        <w:t>funcionamiento.</w:t>
      </w:r>
    </w:p>
    <w:p w:rsidR="00A0603C" w:rsidRPr="000309E0" w:rsidRDefault="00A0603C" w:rsidP="00A0603C">
      <w:pPr>
        <w:pStyle w:val="VIETA"/>
        <w:spacing w:line="240" w:lineRule="auto"/>
        <w:ind w:left="0"/>
      </w:pPr>
      <w:r w:rsidRPr="000309E0">
        <w:t>Saber</w:t>
      </w:r>
      <w:r>
        <w:t xml:space="preserve"> </w:t>
      </w:r>
      <w:r w:rsidRPr="000309E0">
        <w:t>interpretar</w:t>
      </w:r>
      <w:r>
        <w:t xml:space="preserve"> </w:t>
      </w:r>
      <w:r w:rsidRPr="000309E0">
        <w:t>y</w:t>
      </w:r>
      <w:r>
        <w:t xml:space="preserve"> </w:t>
      </w:r>
      <w:r w:rsidRPr="000309E0">
        <w:t>calcular</w:t>
      </w:r>
      <w:r>
        <w:t xml:space="preserve"> </w:t>
      </w:r>
      <w:r w:rsidRPr="000309E0">
        <w:t>la</w:t>
      </w:r>
      <w:r>
        <w:t xml:space="preserve"> </w:t>
      </w:r>
      <w:r w:rsidRPr="000309E0">
        <w:t>rentabilidad</w:t>
      </w:r>
      <w:r>
        <w:t xml:space="preserve"> </w:t>
      </w:r>
      <w:r w:rsidRPr="000309E0">
        <w:t>de</w:t>
      </w:r>
      <w:r>
        <w:t xml:space="preserve"> </w:t>
      </w:r>
      <w:r w:rsidRPr="000309E0">
        <w:t>un</w:t>
      </w:r>
      <w:r>
        <w:t xml:space="preserve"> </w:t>
      </w:r>
      <w:r w:rsidRPr="000309E0">
        <w:t>fondo</w:t>
      </w:r>
      <w:r>
        <w:t xml:space="preserve"> </w:t>
      </w:r>
      <w:r w:rsidRPr="000309E0">
        <w:t>de</w:t>
      </w:r>
      <w:r>
        <w:t xml:space="preserve"> </w:t>
      </w:r>
      <w:r w:rsidRPr="000309E0">
        <w:t>inversión.</w:t>
      </w:r>
    </w:p>
    <w:p w:rsidR="00A0603C" w:rsidRPr="000309E0" w:rsidRDefault="00A0603C" w:rsidP="00A0603C">
      <w:pPr>
        <w:pStyle w:val="VIETA"/>
        <w:spacing w:line="240" w:lineRule="auto"/>
        <w:ind w:left="0"/>
      </w:pPr>
      <w:r w:rsidRPr="000309E0">
        <w:t>Identificar</w:t>
      </w:r>
      <w:r>
        <w:t xml:space="preserve"> </w:t>
      </w:r>
      <w:r w:rsidRPr="000309E0">
        <w:t>el</w:t>
      </w:r>
      <w:r>
        <w:t xml:space="preserve"> </w:t>
      </w:r>
      <w:r w:rsidRPr="000309E0">
        <w:t>funcionamiento</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y</w:t>
      </w:r>
      <w:r>
        <w:t xml:space="preserve"> </w:t>
      </w:r>
      <w:r w:rsidRPr="000309E0">
        <w:t>valorar</w:t>
      </w:r>
      <w:r>
        <w:t xml:space="preserve"> </w:t>
      </w:r>
      <w:r w:rsidRPr="000309E0">
        <w:t>la</w:t>
      </w:r>
      <w:r>
        <w:t xml:space="preserve"> </w:t>
      </w:r>
      <w:r w:rsidRPr="000309E0">
        <w:t>necesidad</w:t>
      </w:r>
      <w:r>
        <w:t xml:space="preserve"> </w:t>
      </w:r>
      <w:r w:rsidRPr="000309E0">
        <w:t>de</w:t>
      </w:r>
      <w:r>
        <w:t xml:space="preserve"> </w:t>
      </w:r>
      <w:r w:rsidRPr="000309E0">
        <w:t>su</w:t>
      </w:r>
      <w:r>
        <w:t xml:space="preserve"> </w:t>
      </w:r>
      <w:r w:rsidRPr="000309E0">
        <w:t>existencia.</w:t>
      </w:r>
    </w:p>
    <w:p w:rsidR="00A0603C" w:rsidRPr="000309E0" w:rsidRDefault="00A0603C" w:rsidP="00A0603C">
      <w:pPr>
        <w:pStyle w:val="VIETA"/>
        <w:spacing w:line="240" w:lineRule="auto"/>
        <w:ind w:left="0"/>
      </w:pPr>
      <w:r w:rsidRPr="000309E0">
        <w:t>Describir</w:t>
      </w:r>
      <w:r>
        <w:t xml:space="preserve"> </w:t>
      </w:r>
      <w:r w:rsidRPr="000309E0">
        <w:t>los</w:t>
      </w:r>
      <w:r>
        <w:t xml:space="preserve"> </w:t>
      </w:r>
      <w:r w:rsidRPr="000309E0">
        <w:t>distintos</w:t>
      </w:r>
      <w:r>
        <w:t xml:space="preserve"> </w:t>
      </w:r>
      <w:r w:rsidRPr="000309E0">
        <w:t>componentes</w:t>
      </w:r>
      <w:r>
        <w:t xml:space="preserve"> </w:t>
      </w:r>
      <w:r w:rsidRPr="000309E0">
        <w:t>de</w:t>
      </w:r>
      <w:r>
        <w:t xml:space="preserve"> </w:t>
      </w:r>
      <w:r w:rsidRPr="000309E0">
        <w:t>cada</w:t>
      </w:r>
      <w:r>
        <w:t xml:space="preserve"> </w:t>
      </w:r>
      <w:r w:rsidRPr="000309E0">
        <w:t>uno</w:t>
      </w:r>
      <w:r>
        <w:t xml:space="preserve"> </w:t>
      </w:r>
      <w:r w:rsidRPr="000309E0">
        <w:t>de</w:t>
      </w:r>
      <w:r>
        <w:t xml:space="preserve"> </w:t>
      </w:r>
      <w:r w:rsidRPr="000309E0">
        <w:t>los</w:t>
      </w:r>
      <w:r>
        <w:t xml:space="preserve"> </w:t>
      </w:r>
      <w:r w:rsidRPr="000309E0">
        <w:t>productos</w:t>
      </w:r>
      <w:r>
        <w:t xml:space="preserve"> </w:t>
      </w:r>
      <w:r w:rsidRPr="000309E0">
        <w:t>derivados.</w:t>
      </w:r>
    </w:p>
    <w:p w:rsidR="00A0603C" w:rsidRPr="000309E0" w:rsidRDefault="00A0603C" w:rsidP="00A0603C">
      <w:pPr>
        <w:pStyle w:val="VIETA"/>
        <w:tabs>
          <w:tab w:val="left" w:pos="709"/>
        </w:tabs>
        <w:spacing w:line="240" w:lineRule="auto"/>
        <w:ind w:left="0"/>
      </w:pPr>
      <w:r w:rsidRPr="000309E0">
        <w:t>Evaluar</w:t>
      </w:r>
      <w:r>
        <w:t xml:space="preserve"> </w:t>
      </w:r>
      <w:r w:rsidRPr="000309E0">
        <w:t>las</w:t>
      </w:r>
      <w:r>
        <w:t xml:space="preserve"> </w:t>
      </w:r>
      <w:r w:rsidRPr="000309E0">
        <w:t>diferencias</w:t>
      </w:r>
      <w:r>
        <w:t xml:space="preserve"> </w:t>
      </w:r>
      <w:r w:rsidRPr="000309E0">
        <w:t>que</w:t>
      </w:r>
      <w:r>
        <w:t xml:space="preserve"> </w:t>
      </w:r>
      <w:r w:rsidRPr="000309E0">
        <w:t>existen</w:t>
      </w:r>
      <w:r>
        <w:t xml:space="preserve"> </w:t>
      </w:r>
      <w:r w:rsidRPr="000309E0">
        <w:t>en</w:t>
      </w:r>
      <w:r>
        <w:t xml:space="preserve"> </w:t>
      </w:r>
      <w:r w:rsidRPr="000309E0">
        <w:t>cada</w:t>
      </w:r>
      <w:r>
        <w:t xml:space="preserve"> </w:t>
      </w:r>
      <w:r w:rsidRPr="000309E0">
        <w:t>uno</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e</w:t>
      </w:r>
      <w:r>
        <w:t xml:space="preserve"> </w:t>
      </w:r>
      <w:r w:rsidRPr="000309E0">
        <w:t>interpretar</w:t>
      </w:r>
      <w:r>
        <w:t xml:space="preserve"> </w:t>
      </w:r>
      <w:r w:rsidRPr="000309E0">
        <w:t>la</w:t>
      </w:r>
      <w:r>
        <w:t xml:space="preserve"> </w:t>
      </w:r>
      <w:r w:rsidRPr="000309E0">
        <w:t>información</w:t>
      </w:r>
      <w:r>
        <w:t xml:space="preserve"> </w:t>
      </w:r>
      <w:r w:rsidRPr="000309E0">
        <w:t>proporcionada</w:t>
      </w:r>
      <w:r>
        <w:t xml:space="preserve"> </w:t>
      </w:r>
      <w:r w:rsidRPr="000309E0">
        <w:t>por</w:t>
      </w:r>
      <w:r>
        <w:t xml:space="preserve"> </w:t>
      </w:r>
      <w:r w:rsidRPr="000309E0">
        <w:t>los</w:t>
      </w:r>
      <w:r>
        <w:t xml:space="preserve"> </w:t>
      </w:r>
      <w:r w:rsidRPr="000309E0">
        <w:t>agentes</w:t>
      </w:r>
      <w:r>
        <w:t xml:space="preserve"> </w:t>
      </w:r>
      <w:r w:rsidRPr="000309E0">
        <w:t>financieros.</w:t>
      </w:r>
    </w:p>
    <w:p w:rsidR="00A0603C" w:rsidRPr="000309E0" w:rsidRDefault="00A0603C" w:rsidP="00A0603C">
      <w:pPr>
        <w:pStyle w:val="VIETA"/>
        <w:spacing w:line="240" w:lineRule="auto"/>
        <w:ind w:left="0"/>
      </w:pPr>
      <w:r w:rsidRPr="000309E0">
        <w:t>Explicar</w:t>
      </w:r>
      <w:r>
        <w:t xml:space="preserve"> </w:t>
      </w:r>
      <w:r w:rsidRPr="000309E0">
        <w:t>la</w:t>
      </w:r>
      <w:r>
        <w:t xml:space="preserve"> </w:t>
      </w:r>
      <w:r w:rsidRPr="000309E0">
        <w:t>función</w:t>
      </w:r>
      <w:r>
        <w:t xml:space="preserve"> </w:t>
      </w:r>
      <w:r w:rsidRPr="000309E0">
        <w:t>de</w:t>
      </w:r>
      <w:r>
        <w:t xml:space="preserve"> </w:t>
      </w:r>
      <w:r w:rsidRPr="000309E0">
        <w:t>los</w:t>
      </w:r>
      <w:r>
        <w:t xml:space="preserve"> </w:t>
      </w:r>
      <w:r w:rsidRPr="000309E0">
        <w:t>productos</w:t>
      </w:r>
      <w:r>
        <w:t xml:space="preserve"> </w:t>
      </w:r>
      <w:r w:rsidRPr="000309E0">
        <w:t>derivados</w:t>
      </w:r>
      <w:r>
        <w:t xml:space="preserve"> </w:t>
      </w:r>
      <w:r w:rsidRPr="000309E0">
        <w:t>como</w:t>
      </w:r>
      <w:r>
        <w:t xml:space="preserve"> </w:t>
      </w:r>
      <w:r w:rsidRPr="000309E0">
        <w:t>formas</w:t>
      </w:r>
      <w:r>
        <w:t xml:space="preserve"> </w:t>
      </w:r>
      <w:r w:rsidRPr="000309E0">
        <w:t>de</w:t>
      </w:r>
      <w:r>
        <w:t xml:space="preserve"> </w:t>
      </w:r>
      <w:r w:rsidRPr="000309E0">
        <w:t>inversión</w:t>
      </w:r>
      <w:r>
        <w:t xml:space="preserve"> </w:t>
      </w:r>
      <w:r w:rsidRPr="000309E0">
        <w:t>y</w:t>
      </w:r>
      <w:r>
        <w:t xml:space="preserve"> </w:t>
      </w:r>
      <w:r w:rsidRPr="000309E0">
        <w:t>fuentes</w:t>
      </w:r>
      <w:r>
        <w:t xml:space="preserve"> </w:t>
      </w:r>
      <w:r w:rsidRPr="000309E0">
        <w:t>de</w:t>
      </w:r>
      <w:r>
        <w:t xml:space="preserve"> </w:t>
      </w:r>
      <w:r w:rsidRPr="000309E0">
        <w:t>financiación.</w:t>
      </w:r>
    </w:p>
    <w:p w:rsidR="00A0603C" w:rsidRPr="00810736" w:rsidRDefault="00A0603C" w:rsidP="00A0603C">
      <w:pPr>
        <w:rPr>
          <w:lang w:val="es-ES"/>
        </w:rPr>
      </w:pPr>
      <w:r w:rsidRPr="00810736">
        <w:rPr>
          <w:lang w:val="es-ES"/>
        </w:rPr>
        <w:br w:type="page"/>
      </w: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9</w:t>
      </w:r>
      <w:r w:rsidRPr="000309E0">
        <w:t>:</w:t>
      </w:r>
      <w:r>
        <w:t xml:space="preserve"> La actividad aseguradora.</w:t>
      </w:r>
    </w:p>
    <w:p w:rsidR="00A0603C" w:rsidRPr="00D259B1" w:rsidRDefault="00A0603C" w:rsidP="00A0603C">
      <w:pPr>
        <w:pStyle w:val="Estilo2"/>
        <w:spacing w:line="240" w:lineRule="auto"/>
        <w:ind w:left="0"/>
        <w:rPr>
          <w:sz w:val="20"/>
          <w:szCs w:val="20"/>
        </w:rPr>
      </w:pPr>
    </w:p>
    <w:p w:rsidR="00A0603C" w:rsidRPr="000309E0" w:rsidRDefault="00A0603C" w:rsidP="00A0603C">
      <w:pPr>
        <w:pStyle w:val="TABLAS"/>
        <w:numPr>
          <w:ilvl w:val="0"/>
          <w:numId w:val="0"/>
        </w:numPr>
        <w:rPr>
          <w:lang w:val="es-ES"/>
        </w:rPr>
      </w:pPr>
      <w:r w:rsidRPr="000309E0">
        <w:rPr>
          <w:lang w:val="es-ES"/>
        </w:rPr>
        <w:t>CONTENIDOS</w:t>
      </w:r>
    </w:p>
    <w:p w:rsidR="00A0603C" w:rsidRPr="00AD206A" w:rsidRDefault="00A0603C" w:rsidP="00A0603C"/>
    <w:p w:rsidR="00A0603C" w:rsidRDefault="00A0603C" w:rsidP="008D7139">
      <w:pPr>
        <w:pStyle w:val="PRIMERNIVEL"/>
        <w:numPr>
          <w:ilvl w:val="1"/>
          <w:numId w:val="15"/>
        </w:numPr>
        <w:spacing w:line="240" w:lineRule="auto"/>
      </w:pPr>
      <w:r w:rsidRPr="000309E0">
        <w:t>El</w:t>
      </w:r>
      <w:r>
        <w:t xml:space="preserve"> </w:t>
      </w:r>
      <w:r w:rsidRPr="000309E0">
        <w:t>sector</w:t>
      </w:r>
      <w:r>
        <w:t xml:space="preserve"> </w:t>
      </w:r>
      <w:r w:rsidRPr="000309E0">
        <w:t>asegurador</w:t>
      </w:r>
      <w:r>
        <w:t>.</w:t>
      </w:r>
    </w:p>
    <w:p w:rsidR="00A0603C" w:rsidRDefault="00A0603C" w:rsidP="008D7139">
      <w:pPr>
        <w:pStyle w:val="PRIMERNIVEL"/>
        <w:numPr>
          <w:ilvl w:val="1"/>
          <w:numId w:val="15"/>
        </w:numPr>
        <w:spacing w:line="240" w:lineRule="auto"/>
      </w:pPr>
      <w:r>
        <w:t>Instituciones y entidades del sector asegurador.</w:t>
      </w:r>
    </w:p>
    <w:p w:rsidR="00A0603C" w:rsidRDefault="00A0603C" w:rsidP="008D7139">
      <w:pPr>
        <w:pStyle w:val="PRIMERNIVEL"/>
        <w:numPr>
          <w:ilvl w:val="1"/>
          <w:numId w:val="15"/>
        </w:numPr>
        <w:spacing w:line="240" w:lineRule="auto"/>
      </w:pPr>
      <w:r>
        <w:t>Los productos de seguro.</w:t>
      </w:r>
    </w:p>
    <w:p w:rsidR="00A0603C" w:rsidRDefault="00A0603C" w:rsidP="008D7139">
      <w:pPr>
        <w:pStyle w:val="PRIMERNIVEL"/>
        <w:numPr>
          <w:ilvl w:val="1"/>
          <w:numId w:val="15"/>
        </w:numPr>
        <w:spacing w:line="240" w:lineRule="auto"/>
      </w:pPr>
      <w:r>
        <w:t>El contrato de seguro.</w:t>
      </w:r>
    </w:p>
    <w:p w:rsidR="00A0603C" w:rsidRDefault="00A0603C" w:rsidP="008D7139">
      <w:pPr>
        <w:pStyle w:val="PRIMERNIVEL"/>
        <w:numPr>
          <w:ilvl w:val="1"/>
          <w:numId w:val="15"/>
        </w:numPr>
        <w:spacing w:line="240" w:lineRule="auto"/>
      </w:pPr>
      <w:r>
        <w:t>Determinación y pago de la prima.</w:t>
      </w:r>
    </w:p>
    <w:p w:rsidR="00A0603C" w:rsidRPr="000309E0" w:rsidRDefault="00A0603C" w:rsidP="008D7139">
      <w:pPr>
        <w:pStyle w:val="PRIMERNIVEL"/>
        <w:numPr>
          <w:ilvl w:val="1"/>
          <w:numId w:val="15"/>
        </w:numPr>
        <w:spacing w:line="240" w:lineRule="auto"/>
      </w:pPr>
      <w:r>
        <w:t>El siniestro y el pago de la prestación.</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OBJETIVOS</w:t>
      </w:r>
    </w:p>
    <w:p w:rsidR="00A0603C" w:rsidRPr="00AD206A" w:rsidRDefault="00A0603C" w:rsidP="00A0603C"/>
    <w:p w:rsidR="00A0603C" w:rsidRPr="000309E0" w:rsidRDefault="00A0603C" w:rsidP="00A0603C">
      <w:pPr>
        <w:pStyle w:val="VIETA"/>
        <w:spacing w:line="240" w:lineRule="auto"/>
        <w:ind w:left="0"/>
      </w:pPr>
      <w:r w:rsidRPr="000309E0">
        <w:t>Conocer</w:t>
      </w:r>
      <w:r>
        <w:t xml:space="preserve"> </w:t>
      </w:r>
      <w:r w:rsidRPr="000309E0">
        <w:t>las</w:t>
      </w:r>
      <w:r>
        <w:t xml:space="preserve"> </w:t>
      </w:r>
      <w:r w:rsidRPr="000309E0">
        <w:t>entidades</w:t>
      </w:r>
      <w:r>
        <w:t xml:space="preserve"> </w:t>
      </w:r>
      <w:r w:rsidRPr="000309E0">
        <w:t>que</w:t>
      </w:r>
      <w:r>
        <w:t xml:space="preserve"> </w:t>
      </w:r>
      <w:r w:rsidRPr="000309E0">
        <w:t>forman</w:t>
      </w:r>
      <w:r>
        <w:t xml:space="preserve"> </w:t>
      </w:r>
      <w:r w:rsidRPr="000309E0">
        <w:t>el</w:t>
      </w:r>
      <w:r>
        <w:t xml:space="preserve"> </w:t>
      </w:r>
      <w:r w:rsidRPr="000309E0">
        <w:t>sector</w:t>
      </w:r>
      <w:r>
        <w:t xml:space="preserve"> </w:t>
      </w:r>
      <w:r w:rsidRPr="000309E0">
        <w:t>asegurador.</w:t>
      </w:r>
    </w:p>
    <w:p w:rsidR="00A0603C" w:rsidRPr="000309E0" w:rsidRDefault="00A0603C" w:rsidP="00A0603C">
      <w:pPr>
        <w:pStyle w:val="VIETA"/>
        <w:spacing w:line="240" w:lineRule="auto"/>
        <w:ind w:left="0"/>
      </w:pPr>
      <w:r w:rsidRPr="000309E0">
        <w:t>Identificar</w:t>
      </w:r>
      <w:r>
        <w:t xml:space="preserve"> </w:t>
      </w:r>
      <w:r w:rsidRPr="000309E0">
        <w:t>los</w:t>
      </w:r>
      <w:r>
        <w:t xml:space="preserve"> </w:t>
      </w:r>
      <w:r w:rsidRPr="000309E0">
        <w:t>conceptos</w:t>
      </w:r>
      <w:r>
        <w:t xml:space="preserve"> </w:t>
      </w:r>
      <w:r w:rsidRPr="000309E0">
        <w:t>de</w:t>
      </w:r>
      <w:r>
        <w:t xml:space="preserve"> </w:t>
      </w:r>
      <w:r w:rsidRPr="000309E0">
        <w:t>riesgo,</w:t>
      </w:r>
      <w:r>
        <w:t xml:space="preserve"> </w:t>
      </w:r>
      <w:r w:rsidRPr="000309E0">
        <w:t>siniestro,</w:t>
      </w:r>
      <w:r>
        <w:t xml:space="preserve"> </w:t>
      </w:r>
      <w:r w:rsidRPr="000309E0">
        <w:t>prima</w:t>
      </w:r>
      <w:r>
        <w:t xml:space="preserve"> </w:t>
      </w:r>
      <w:r w:rsidRPr="000309E0">
        <w:t>e</w:t>
      </w:r>
      <w:r>
        <w:t xml:space="preserve"> </w:t>
      </w:r>
      <w:r w:rsidRPr="000309E0">
        <w:t>indemnización.</w:t>
      </w:r>
    </w:p>
    <w:p w:rsidR="00A0603C" w:rsidRPr="000309E0" w:rsidRDefault="00A0603C" w:rsidP="00A0603C">
      <w:pPr>
        <w:pStyle w:val="VIETA"/>
        <w:spacing w:line="240" w:lineRule="auto"/>
        <w:ind w:left="0"/>
      </w:pPr>
      <w:r w:rsidRPr="000309E0">
        <w:t>Distinguir</w:t>
      </w:r>
      <w:r>
        <w:t xml:space="preserve"> </w:t>
      </w:r>
      <w:r w:rsidRPr="000309E0">
        <w:t>los</w:t>
      </w:r>
      <w:r>
        <w:t xml:space="preserve"> </w:t>
      </w:r>
      <w:r w:rsidRPr="000309E0">
        <w:t>distintos</w:t>
      </w:r>
      <w:r>
        <w:t xml:space="preserve"> </w:t>
      </w:r>
      <w:r w:rsidRPr="000309E0">
        <w:t>elementos</w:t>
      </w:r>
      <w:r>
        <w:t xml:space="preserve"> </w:t>
      </w:r>
      <w:r w:rsidRPr="000309E0">
        <w:t>del</w:t>
      </w:r>
      <w:r>
        <w:t xml:space="preserve"> </w:t>
      </w:r>
      <w:r w:rsidRPr="000309E0">
        <w:t>contrato</w:t>
      </w:r>
      <w:r>
        <w:t xml:space="preserve"> </w:t>
      </w:r>
      <w:r w:rsidRPr="000309E0">
        <w:t>de</w:t>
      </w:r>
      <w:r>
        <w:t xml:space="preserve"> </w:t>
      </w:r>
      <w:r w:rsidRPr="000309E0">
        <w:t>seguro.</w:t>
      </w:r>
    </w:p>
    <w:p w:rsidR="00A0603C" w:rsidRPr="000309E0" w:rsidRDefault="00A0603C" w:rsidP="00A0603C">
      <w:pPr>
        <w:pStyle w:val="VIETA"/>
        <w:spacing w:line="240" w:lineRule="auto"/>
        <w:ind w:left="0"/>
      </w:pPr>
      <w:r w:rsidRPr="000309E0">
        <w:t>Diferenciar</w:t>
      </w:r>
      <w:r>
        <w:t xml:space="preserve"> </w:t>
      </w:r>
      <w:r w:rsidRPr="000309E0">
        <w:t>los</w:t>
      </w:r>
      <w:r>
        <w:t xml:space="preserve"> </w:t>
      </w:r>
      <w:r w:rsidRPr="000309E0">
        <w:t>conceptos</w:t>
      </w:r>
      <w:r>
        <w:t xml:space="preserve"> </w:t>
      </w:r>
      <w:r w:rsidRPr="000309E0">
        <w:t>de</w:t>
      </w:r>
      <w:r>
        <w:t xml:space="preserve"> </w:t>
      </w:r>
      <w:r w:rsidRPr="000309E0">
        <w:t>reaseguro,</w:t>
      </w:r>
      <w:r>
        <w:t xml:space="preserve"> </w:t>
      </w:r>
      <w:r w:rsidRPr="000309E0">
        <w:t>coaseguro,</w:t>
      </w:r>
      <w:r>
        <w:t xml:space="preserve"> </w:t>
      </w:r>
      <w:r w:rsidRPr="000309E0">
        <w:t>infra seguro</w:t>
      </w:r>
      <w:r>
        <w:t xml:space="preserve"> </w:t>
      </w:r>
      <w:r w:rsidRPr="000309E0">
        <w:t>y</w:t>
      </w:r>
      <w:r>
        <w:t xml:space="preserve"> </w:t>
      </w:r>
      <w:r w:rsidRPr="000309E0">
        <w:t>sobre seguro.</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REALIZACIONES</w:t>
      </w:r>
    </w:p>
    <w:p w:rsidR="00A0603C" w:rsidRPr="00AD206A" w:rsidRDefault="00A0603C" w:rsidP="00A0603C"/>
    <w:p w:rsidR="00A0603C" w:rsidRPr="000309E0" w:rsidRDefault="00A0603C" w:rsidP="00A0603C">
      <w:pPr>
        <w:pStyle w:val="VIETA"/>
        <w:spacing w:line="240" w:lineRule="auto"/>
        <w:ind w:left="0"/>
      </w:pPr>
      <w:r w:rsidRPr="000309E0">
        <w:t>Se</w:t>
      </w:r>
      <w:r>
        <w:t xml:space="preserve"> </w:t>
      </w:r>
      <w:r w:rsidRPr="000309E0">
        <w:t>analizan</w:t>
      </w:r>
      <w:r>
        <w:t xml:space="preserve">  </w:t>
      </w:r>
      <w:r w:rsidRPr="000309E0">
        <w:t>las</w:t>
      </w:r>
      <w:r>
        <w:t xml:space="preserve"> </w:t>
      </w:r>
      <w:r w:rsidRPr="000309E0">
        <w:t>diferentes</w:t>
      </w:r>
      <w:r>
        <w:t xml:space="preserve"> </w:t>
      </w:r>
      <w:r w:rsidRPr="000309E0">
        <w:t>formas</w:t>
      </w:r>
      <w:r>
        <w:t xml:space="preserve"> </w:t>
      </w:r>
      <w:r w:rsidRPr="000309E0">
        <w:t>que</w:t>
      </w:r>
      <w:r>
        <w:t xml:space="preserve"> </w:t>
      </w:r>
      <w:r w:rsidRPr="000309E0">
        <w:t>puede</w:t>
      </w:r>
      <w:r>
        <w:t xml:space="preserve"> </w:t>
      </w:r>
      <w:r w:rsidRPr="000309E0">
        <w:t>adoptar</w:t>
      </w:r>
      <w:r>
        <w:t xml:space="preserve"> </w:t>
      </w:r>
      <w:r w:rsidRPr="000309E0">
        <w:t>una</w:t>
      </w:r>
      <w:r>
        <w:t xml:space="preserve"> </w:t>
      </w:r>
      <w:r w:rsidRPr="000309E0">
        <w:t>entidad</w:t>
      </w:r>
      <w:r>
        <w:t xml:space="preserve"> </w:t>
      </w:r>
      <w:r w:rsidRPr="000309E0">
        <w:t>aseguradora.</w:t>
      </w:r>
    </w:p>
    <w:p w:rsidR="00A0603C" w:rsidRPr="000309E0" w:rsidRDefault="00A0603C" w:rsidP="00A0603C">
      <w:pPr>
        <w:pStyle w:val="VIETA"/>
        <w:spacing w:line="240" w:lineRule="auto"/>
        <w:ind w:left="0"/>
      </w:pPr>
      <w:r w:rsidRPr="000309E0">
        <w:t>Se</w:t>
      </w:r>
      <w:r>
        <w:t xml:space="preserve"> </w:t>
      </w:r>
      <w:r w:rsidRPr="000309E0">
        <w:t>consideración</w:t>
      </w:r>
      <w:r>
        <w:t xml:space="preserve"> </w:t>
      </w:r>
      <w:r w:rsidRPr="000309E0">
        <w:t>el</w:t>
      </w:r>
      <w:r>
        <w:t xml:space="preserve"> </w:t>
      </w:r>
      <w:r w:rsidRPr="000309E0">
        <w:t>Consorcio</w:t>
      </w:r>
      <w:r>
        <w:t xml:space="preserve"> </w:t>
      </w:r>
      <w:r w:rsidRPr="000309E0">
        <w:t>de</w:t>
      </w:r>
      <w:r>
        <w:t xml:space="preserve"> </w:t>
      </w:r>
      <w:r w:rsidRPr="000309E0">
        <w:t>Compensación</w:t>
      </w:r>
      <w:r>
        <w:t xml:space="preserve"> </w:t>
      </w:r>
      <w:r w:rsidRPr="000309E0">
        <w:t>de</w:t>
      </w:r>
      <w:r>
        <w:t xml:space="preserve"> </w:t>
      </w:r>
      <w:r w:rsidRPr="000309E0">
        <w:t>Seguros</w:t>
      </w:r>
      <w:r>
        <w:t xml:space="preserve"> </w:t>
      </w:r>
      <w:r w:rsidRPr="000309E0">
        <w:t>como</w:t>
      </w:r>
      <w:r>
        <w:t xml:space="preserve"> </w:t>
      </w:r>
      <w:r w:rsidRPr="000309E0">
        <w:t>integrante</w:t>
      </w:r>
      <w:r>
        <w:t xml:space="preserve"> </w:t>
      </w:r>
      <w:r w:rsidRPr="000309E0">
        <w:t>del</w:t>
      </w:r>
      <w:r>
        <w:t xml:space="preserve"> </w:t>
      </w:r>
      <w:r w:rsidRPr="000309E0">
        <w:t>sector</w:t>
      </w:r>
      <w:r>
        <w:t xml:space="preserve"> </w:t>
      </w:r>
      <w:r w:rsidRPr="000309E0">
        <w:t>asegurador</w:t>
      </w:r>
      <w:r>
        <w:t xml:space="preserve"> </w:t>
      </w:r>
      <w:r w:rsidRPr="000309E0">
        <w:t>y</w:t>
      </w:r>
      <w:r>
        <w:t xml:space="preserve"> </w:t>
      </w:r>
      <w:r w:rsidRPr="000309E0">
        <w:t>se</w:t>
      </w:r>
      <w:r>
        <w:t xml:space="preserve"> </w:t>
      </w:r>
      <w:r w:rsidRPr="000309E0">
        <w:t>destaca</w:t>
      </w:r>
      <w:r>
        <w:t xml:space="preserve"> </w:t>
      </w:r>
      <w:r w:rsidRPr="000309E0">
        <w:t>su</w:t>
      </w:r>
      <w:r>
        <w:t xml:space="preserve"> </w:t>
      </w:r>
      <w:r w:rsidRPr="000309E0">
        <w:t>importancia.</w:t>
      </w:r>
    </w:p>
    <w:p w:rsidR="00A0603C" w:rsidRPr="000309E0" w:rsidRDefault="00A0603C" w:rsidP="00A0603C">
      <w:pPr>
        <w:pStyle w:val="VIETA"/>
        <w:spacing w:line="240" w:lineRule="auto"/>
        <w:ind w:left="0"/>
      </w:pPr>
      <w:r w:rsidRPr="000309E0">
        <w:t>Se</w:t>
      </w:r>
      <w:r>
        <w:t xml:space="preserve"> </w:t>
      </w:r>
      <w:r w:rsidRPr="000309E0">
        <w:t>define</w:t>
      </w:r>
      <w:r>
        <w:t xml:space="preserve"> </w:t>
      </w:r>
      <w:r w:rsidRPr="000309E0">
        <w:t>la</w:t>
      </w:r>
      <w:r>
        <w:t xml:space="preserve"> </w:t>
      </w:r>
      <w:r w:rsidRPr="000309E0">
        <w:t>terminología</w:t>
      </w:r>
      <w:r>
        <w:t xml:space="preserve"> </w:t>
      </w:r>
      <w:r w:rsidRPr="000309E0">
        <w:t>básica</w:t>
      </w:r>
      <w:r>
        <w:t xml:space="preserve"> </w:t>
      </w:r>
      <w:r w:rsidRPr="000309E0">
        <w:t>relativa</w:t>
      </w:r>
      <w:r>
        <w:t xml:space="preserve"> </w:t>
      </w:r>
      <w:r w:rsidRPr="000309E0">
        <w:t>a</w:t>
      </w:r>
      <w:r>
        <w:t xml:space="preserve"> </w:t>
      </w:r>
      <w:r w:rsidRPr="000309E0">
        <w:t>los</w:t>
      </w:r>
      <w:r>
        <w:t xml:space="preserve"> </w:t>
      </w:r>
      <w:r w:rsidRPr="000309E0">
        <w:t>seguros.</w:t>
      </w:r>
      <w:r>
        <w:t xml:space="preserve"> </w:t>
      </w:r>
    </w:p>
    <w:p w:rsidR="00A0603C" w:rsidRPr="000309E0" w:rsidRDefault="00A0603C" w:rsidP="00A0603C">
      <w:pPr>
        <w:pStyle w:val="VIETA"/>
        <w:spacing w:line="240" w:lineRule="auto"/>
        <w:ind w:left="0"/>
      </w:pPr>
      <w:r w:rsidRPr="000309E0">
        <w:t>Se</w:t>
      </w:r>
      <w:r>
        <w:t xml:space="preserve"> </w:t>
      </w:r>
      <w:r w:rsidRPr="000309E0">
        <w:t>describen</w:t>
      </w:r>
      <w:r>
        <w:t xml:space="preserve"> </w:t>
      </w:r>
      <w:r w:rsidRPr="000309E0">
        <w:t>los</w:t>
      </w:r>
      <w:r>
        <w:t xml:space="preserve"> </w:t>
      </w:r>
      <w:r w:rsidRPr="000309E0">
        <w:t>contenidos</w:t>
      </w:r>
      <w:r>
        <w:t xml:space="preserve"> </w:t>
      </w:r>
      <w:r w:rsidRPr="000309E0">
        <w:t>de</w:t>
      </w:r>
      <w:r>
        <w:t xml:space="preserve"> </w:t>
      </w:r>
      <w:r w:rsidRPr="000309E0">
        <w:t>una</w:t>
      </w:r>
      <w:r>
        <w:t xml:space="preserve"> </w:t>
      </w:r>
      <w:r w:rsidRPr="000309E0">
        <w:t>póliza</w:t>
      </w:r>
      <w:r>
        <w:t xml:space="preserve"> </w:t>
      </w:r>
      <w:r w:rsidRPr="000309E0">
        <w:t>de</w:t>
      </w:r>
      <w:r>
        <w:t xml:space="preserve"> </w:t>
      </w:r>
      <w:r w:rsidRPr="000309E0">
        <w:t>seguros</w:t>
      </w:r>
      <w:r>
        <w:t xml:space="preserve"> </w:t>
      </w:r>
      <w:r w:rsidRPr="000309E0">
        <w:t>y</w:t>
      </w:r>
      <w:r>
        <w:t xml:space="preserve"> </w:t>
      </w:r>
      <w:r w:rsidRPr="000309E0">
        <w:t>de</w:t>
      </w:r>
      <w:r>
        <w:t xml:space="preserve"> </w:t>
      </w:r>
      <w:r w:rsidRPr="000309E0">
        <w:t>su</w:t>
      </w:r>
      <w:r>
        <w:t xml:space="preserve"> </w:t>
      </w:r>
      <w:r w:rsidRPr="000309E0">
        <w:t>estructura,</w:t>
      </w:r>
      <w:r>
        <w:t xml:space="preserve"> </w:t>
      </w:r>
      <w:r w:rsidRPr="000309E0">
        <w:t>distinguiendo</w:t>
      </w:r>
      <w:r>
        <w:t xml:space="preserve"> </w:t>
      </w:r>
      <w:r w:rsidRPr="000309E0">
        <w:t>entre</w:t>
      </w:r>
      <w:r>
        <w:t xml:space="preserve"> </w:t>
      </w:r>
      <w:r w:rsidRPr="000309E0">
        <w:t>asegurado,</w:t>
      </w:r>
      <w:r>
        <w:t xml:space="preserve"> </w:t>
      </w:r>
      <w:r w:rsidRPr="000309E0">
        <w:t>tomador</w:t>
      </w:r>
      <w:r>
        <w:t xml:space="preserve"> </w:t>
      </w:r>
      <w:r w:rsidRPr="000309E0">
        <w:t>y</w:t>
      </w:r>
      <w:r>
        <w:t xml:space="preserve"> </w:t>
      </w:r>
      <w:r w:rsidRPr="000309E0">
        <w:t>beneficiario</w:t>
      </w:r>
      <w:r>
        <w:t xml:space="preserve"> </w:t>
      </w:r>
      <w:r w:rsidRPr="000309E0">
        <w:t>del</w:t>
      </w:r>
      <w:r>
        <w:t xml:space="preserve"> </w:t>
      </w:r>
      <w:r w:rsidRPr="000309E0">
        <w:t>seguro.</w:t>
      </w:r>
    </w:p>
    <w:p w:rsidR="00A0603C" w:rsidRPr="000309E0" w:rsidRDefault="00A0603C" w:rsidP="00A0603C">
      <w:pPr>
        <w:pStyle w:val="VIETA"/>
        <w:spacing w:line="240" w:lineRule="auto"/>
        <w:ind w:left="0"/>
      </w:pPr>
      <w:r w:rsidRPr="000309E0">
        <w:t>Se</w:t>
      </w:r>
      <w:r>
        <w:t xml:space="preserve"> </w:t>
      </w:r>
      <w:r w:rsidRPr="000309E0">
        <w:t>diferencian</w:t>
      </w:r>
      <w:r>
        <w:t xml:space="preserve"> </w:t>
      </w:r>
      <w:r w:rsidRPr="000309E0">
        <w:t>las</w:t>
      </w:r>
      <w:r>
        <w:t xml:space="preserve"> </w:t>
      </w:r>
      <w:r w:rsidRPr="000309E0">
        <w:t>situaciones</w:t>
      </w:r>
      <w:r>
        <w:t xml:space="preserve"> </w:t>
      </w:r>
      <w:r w:rsidRPr="000309E0">
        <w:t>de</w:t>
      </w:r>
      <w:r>
        <w:t xml:space="preserve"> </w:t>
      </w:r>
      <w:r w:rsidRPr="000309E0">
        <w:t>reaseguro,</w:t>
      </w:r>
      <w:r>
        <w:t xml:space="preserve"> </w:t>
      </w:r>
      <w:r w:rsidRPr="000309E0">
        <w:t>coaseguro,</w:t>
      </w:r>
      <w:r>
        <w:t xml:space="preserve"> </w:t>
      </w:r>
      <w:r w:rsidRPr="000309E0">
        <w:t>infra seguro</w:t>
      </w:r>
      <w:r>
        <w:t xml:space="preserve"> </w:t>
      </w:r>
      <w:r w:rsidRPr="000309E0">
        <w:t>y</w:t>
      </w:r>
      <w:r>
        <w:t xml:space="preserve"> </w:t>
      </w:r>
      <w:r w:rsidRPr="000309E0">
        <w:t>sobre seguro.</w:t>
      </w:r>
    </w:p>
    <w:p w:rsidR="00A0603C" w:rsidRPr="000309E0" w:rsidRDefault="00A0603C" w:rsidP="00A0603C">
      <w:pPr>
        <w:pStyle w:val="VIETA"/>
        <w:spacing w:line="240" w:lineRule="auto"/>
        <w:ind w:left="0"/>
      </w:pPr>
      <w:r w:rsidRPr="000309E0">
        <w:t>Se</w:t>
      </w:r>
      <w:r>
        <w:t xml:space="preserve"> </w:t>
      </w:r>
      <w:r w:rsidRPr="000309E0">
        <w:t>clasifican</w:t>
      </w:r>
      <w:r>
        <w:t xml:space="preserve"> </w:t>
      </w:r>
      <w:r w:rsidRPr="000309E0">
        <w:t>los</w:t>
      </w:r>
      <w:r>
        <w:t xml:space="preserve"> </w:t>
      </w:r>
      <w:r w:rsidRPr="000309E0">
        <w:t>distintos</w:t>
      </w:r>
      <w:r>
        <w:t xml:space="preserve"> </w:t>
      </w:r>
      <w:r w:rsidRPr="000309E0">
        <w:t>tipos</w:t>
      </w:r>
      <w:r>
        <w:t xml:space="preserve"> </w:t>
      </w:r>
      <w:r w:rsidRPr="000309E0">
        <w:t>de</w:t>
      </w:r>
      <w:r>
        <w:t xml:space="preserve"> </w:t>
      </w:r>
      <w:r w:rsidRPr="000309E0">
        <w:t>seguros.</w:t>
      </w:r>
    </w:p>
    <w:p w:rsidR="00A0603C" w:rsidRDefault="00A0603C" w:rsidP="00A0603C">
      <w:pPr>
        <w:pStyle w:val="VIETA"/>
        <w:spacing w:line="240" w:lineRule="auto"/>
        <w:ind w:left="0"/>
      </w:pPr>
      <w:r w:rsidRPr="000309E0">
        <w:t>Se</w:t>
      </w:r>
      <w:r>
        <w:t xml:space="preserve"> </w:t>
      </w:r>
      <w:r w:rsidRPr="000309E0">
        <w:t>resuelven</w:t>
      </w:r>
      <w:r>
        <w:t xml:space="preserve"> </w:t>
      </w:r>
      <w:r w:rsidRPr="000309E0">
        <w:t>las</w:t>
      </w:r>
      <w:r>
        <w:t xml:space="preserve"> </w:t>
      </w:r>
      <w:r w:rsidRPr="000309E0">
        <w:t>cuestiones</w:t>
      </w:r>
      <w:r>
        <w:t xml:space="preserve"> </w:t>
      </w:r>
      <w:r w:rsidRPr="000309E0">
        <w:t>y</w:t>
      </w:r>
      <w:r>
        <w:t xml:space="preserve"> </w:t>
      </w:r>
      <w:r w:rsidRPr="000309E0">
        <w:t>actividades</w:t>
      </w:r>
      <w:r>
        <w:t xml:space="preserve"> </w:t>
      </w:r>
      <w:r w:rsidRPr="000309E0">
        <w:t>propuestas</w:t>
      </w:r>
      <w:r>
        <w:t xml:space="preserve"> </w:t>
      </w:r>
      <w:r w:rsidRPr="000309E0">
        <w:t>en</w:t>
      </w:r>
      <w:r>
        <w:t xml:space="preserve"> </w:t>
      </w:r>
      <w:r w:rsidRPr="000309E0">
        <w:t>la</w:t>
      </w:r>
      <w:r>
        <w:t xml:space="preserve"> </w:t>
      </w:r>
      <w:r w:rsidRPr="000309E0">
        <w:t>unidad.</w:t>
      </w: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AD206A" w:rsidRDefault="00A0603C" w:rsidP="00A0603C"/>
    <w:p w:rsidR="00A0603C" w:rsidRPr="000309E0" w:rsidRDefault="00A0603C" w:rsidP="00A0603C">
      <w:pPr>
        <w:pStyle w:val="VIETA"/>
        <w:spacing w:line="240" w:lineRule="auto"/>
        <w:ind w:left="0"/>
      </w:pPr>
      <w:r w:rsidRPr="000309E0">
        <w:t>Diferenciar</w:t>
      </w:r>
      <w:r>
        <w:t xml:space="preserve"> </w:t>
      </w:r>
      <w:r w:rsidRPr="000309E0">
        <w:t>las</w:t>
      </w:r>
      <w:r>
        <w:t xml:space="preserve"> </w:t>
      </w:r>
      <w:r w:rsidRPr="000309E0">
        <w:t>entidades</w:t>
      </w:r>
      <w:r>
        <w:t xml:space="preserve"> </w:t>
      </w:r>
      <w:r w:rsidRPr="000309E0">
        <w:t>aseguradoras</w:t>
      </w:r>
      <w:r>
        <w:t xml:space="preserve"> </w:t>
      </w:r>
      <w:r w:rsidRPr="000309E0">
        <w:t>existentes.</w:t>
      </w:r>
    </w:p>
    <w:p w:rsidR="00A0603C" w:rsidRPr="000309E0" w:rsidRDefault="00A0603C" w:rsidP="00A0603C">
      <w:pPr>
        <w:pStyle w:val="VIETA"/>
        <w:spacing w:line="240" w:lineRule="auto"/>
        <w:ind w:left="0"/>
      </w:pPr>
      <w:r w:rsidRPr="000309E0">
        <w:t>Definir</w:t>
      </w:r>
      <w:r>
        <w:t xml:space="preserve"> </w:t>
      </w:r>
      <w:r w:rsidRPr="000309E0">
        <w:t>los</w:t>
      </w:r>
      <w:r>
        <w:t xml:space="preserve"> </w:t>
      </w:r>
      <w:r w:rsidRPr="000309E0">
        <w:t>conceptos</w:t>
      </w:r>
      <w:r>
        <w:t xml:space="preserve"> </w:t>
      </w:r>
      <w:r w:rsidRPr="000309E0">
        <w:t>aseguradores</w:t>
      </w:r>
      <w:r>
        <w:t xml:space="preserve"> </w:t>
      </w:r>
      <w:r w:rsidRPr="000309E0">
        <w:t>básicos:</w:t>
      </w:r>
      <w:r>
        <w:t xml:space="preserve"> </w:t>
      </w:r>
      <w:r w:rsidRPr="000309E0">
        <w:t>riesgo,</w:t>
      </w:r>
      <w:r>
        <w:t xml:space="preserve"> </w:t>
      </w:r>
      <w:r w:rsidRPr="000309E0">
        <w:t>siniestro,</w:t>
      </w:r>
      <w:r>
        <w:t xml:space="preserve"> </w:t>
      </w:r>
      <w:r w:rsidRPr="000309E0">
        <w:t>prima</w:t>
      </w:r>
      <w:r>
        <w:t xml:space="preserve"> </w:t>
      </w:r>
      <w:r w:rsidRPr="000309E0">
        <w:t>e</w:t>
      </w:r>
      <w:r>
        <w:t xml:space="preserve"> </w:t>
      </w:r>
      <w:r w:rsidRPr="000309E0">
        <w:t>indemnización.</w:t>
      </w:r>
    </w:p>
    <w:p w:rsidR="00A0603C" w:rsidRPr="000309E0" w:rsidRDefault="00A0603C" w:rsidP="00A0603C">
      <w:pPr>
        <w:pStyle w:val="VIETA"/>
        <w:spacing w:line="240" w:lineRule="auto"/>
        <w:ind w:left="0"/>
      </w:pPr>
      <w:r w:rsidRPr="000309E0">
        <w:t>Identificar</w:t>
      </w:r>
      <w:r>
        <w:t xml:space="preserve"> </w:t>
      </w:r>
      <w:r w:rsidRPr="000309E0">
        <w:t>los</w:t>
      </w:r>
      <w:r>
        <w:t xml:space="preserve"> </w:t>
      </w:r>
      <w:r w:rsidRPr="000309E0">
        <w:t>elementos</w:t>
      </w:r>
      <w:r>
        <w:t xml:space="preserve"> </w:t>
      </w:r>
      <w:r w:rsidRPr="000309E0">
        <w:t>personales,</w:t>
      </w:r>
      <w:r>
        <w:t xml:space="preserve"> </w:t>
      </w:r>
      <w:r w:rsidRPr="000309E0">
        <w:t>materiales</w:t>
      </w:r>
      <w:r>
        <w:t xml:space="preserve"> </w:t>
      </w:r>
      <w:r w:rsidRPr="000309E0">
        <w:t>y</w:t>
      </w:r>
      <w:r>
        <w:t xml:space="preserve"> </w:t>
      </w:r>
      <w:r w:rsidRPr="000309E0">
        <w:t>formales</w:t>
      </w:r>
      <w:r>
        <w:t xml:space="preserve"> </w:t>
      </w:r>
      <w:r w:rsidRPr="000309E0">
        <w:t>que</w:t>
      </w:r>
      <w:r>
        <w:t xml:space="preserve"> </w:t>
      </w:r>
      <w:r w:rsidRPr="000309E0">
        <w:t>integran</w:t>
      </w:r>
      <w:r>
        <w:t xml:space="preserve"> </w:t>
      </w:r>
      <w:r w:rsidRPr="000309E0">
        <w:t>un</w:t>
      </w:r>
      <w:r>
        <w:t xml:space="preserve"> </w:t>
      </w:r>
      <w:r w:rsidRPr="000309E0">
        <w:t>contrato</w:t>
      </w:r>
      <w:r>
        <w:t xml:space="preserve"> </w:t>
      </w:r>
      <w:r w:rsidRPr="000309E0">
        <w:t>de</w:t>
      </w:r>
      <w:r>
        <w:t xml:space="preserve"> </w:t>
      </w:r>
      <w:r w:rsidRPr="000309E0">
        <w:t>seguros.</w:t>
      </w:r>
    </w:p>
    <w:p w:rsidR="00A0603C" w:rsidRPr="000309E0" w:rsidRDefault="00A0603C" w:rsidP="00A0603C">
      <w:pPr>
        <w:pStyle w:val="VIETA"/>
        <w:spacing w:line="240" w:lineRule="auto"/>
        <w:ind w:left="0"/>
      </w:pPr>
      <w:r w:rsidRPr="000309E0">
        <w:t>Identificar</w:t>
      </w:r>
      <w:r>
        <w:t xml:space="preserve"> </w:t>
      </w:r>
      <w:r w:rsidRPr="000309E0">
        <w:t>las</w:t>
      </w:r>
      <w:r>
        <w:t xml:space="preserve"> </w:t>
      </w:r>
      <w:r w:rsidRPr="000309E0">
        <w:t>distintas</w:t>
      </w:r>
      <w:r>
        <w:t xml:space="preserve"> </w:t>
      </w:r>
      <w:r w:rsidRPr="000309E0">
        <w:t>partes</w:t>
      </w:r>
      <w:r>
        <w:t xml:space="preserve"> </w:t>
      </w:r>
      <w:r w:rsidRPr="000309E0">
        <w:t>de</w:t>
      </w:r>
      <w:r>
        <w:t xml:space="preserve"> </w:t>
      </w:r>
      <w:r w:rsidRPr="000309E0">
        <w:t>una</w:t>
      </w:r>
      <w:r>
        <w:t xml:space="preserve"> </w:t>
      </w:r>
      <w:r w:rsidRPr="000309E0">
        <w:t>póliza</w:t>
      </w:r>
      <w:r>
        <w:t xml:space="preserve"> </w:t>
      </w:r>
      <w:r w:rsidRPr="000309E0">
        <w:t>de</w:t>
      </w:r>
      <w:r>
        <w:t xml:space="preserve"> </w:t>
      </w:r>
      <w:r w:rsidRPr="000309E0">
        <w:t>seguros.</w:t>
      </w:r>
    </w:p>
    <w:p w:rsidR="00A0603C" w:rsidRPr="00AD206A" w:rsidRDefault="00A0603C" w:rsidP="00A0603C">
      <w:pPr>
        <w:pStyle w:val="Estilo2"/>
        <w:spacing w:line="240" w:lineRule="auto"/>
        <w:ind w:left="0"/>
      </w:pPr>
    </w:p>
    <w:p w:rsidR="00A0603C" w:rsidRDefault="00A0603C" w:rsidP="00A0603C">
      <w:pPr>
        <w:pStyle w:val="Estilo2"/>
        <w:spacing w:line="240" w:lineRule="auto"/>
        <w:ind w:left="0"/>
      </w:pPr>
      <w:r w:rsidRPr="000309E0">
        <w:t>UNIDAD</w:t>
      </w:r>
      <w:r>
        <w:t xml:space="preserve"> </w:t>
      </w:r>
      <w:r w:rsidRPr="00317840">
        <w:rPr>
          <w:rStyle w:val="Estilo2Car"/>
        </w:rPr>
        <w:t>DIDÁCTICA</w:t>
      </w:r>
      <w:r>
        <w:t xml:space="preserve"> 10</w:t>
      </w:r>
      <w:r w:rsidRPr="000309E0">
        <w:t>:</w:t>
      </w:r>
      <w:r>
        <w:t xml:space="preserve"> La planificación financiera y los presupuestos de la empresa.</w:t>
      </w:r>
    </w:p>
    <w:p w:rsidR="00A0603C" w:rsidRPr="00810736" w:rsidRDefault="00A0603C" w:rsidP="00A0603C">
      <w:pPr>
        <w:rPr>
          <w:lang w:val="es-ES"/>
        </w:rPr>
      </w:pPr>
    </w:p>
    <w:p w:rsidR="00A0603C" w:rsidRPr="00D9211A" w:rsidRDefault="00A0603C" w:rsidP="00A0603C">
      <w:pPr>
        <w:pStyle w:val="TABLAS"/>
        <w:numPr>
          <w:ilvl w:val="0"/>
          <w:numId w:val="0"/>
        </w:numPr>
      </w:pPr>
      <w:r w:rsidRPr="000309E0">
        <w:t>CONTENIDOS</w:t>
      </w:r>
    </w:p>
    <w:p w:rsidR="00A0603C" w:rsidRPr="00D9211A" w:rsidRDefault="00A0603C" w:rsidP="00A0603C"/>
    <w:p w:rsidR="00A0603C" w:rsidRDefault="00A0603C" w:rsidP="008D7139">
      <w:pPr>
        <w:pStyle w:val="PRIMERNIVEL"/>
        <w:numPr>
          <w:ilvl w:val="1"/>
          <w:numId w:val="16"/>
        </w:numPr>
        <w:spacing w:line="240" w:lineRule="auto"/>
      </w:pPr>
      <w:r>
        <w:t>Análisis de los estados financieros.</w:t>
      </w:r>
    </w:p>
    <w:p w:rsidR="00A0603C" w:rsidRDefault="00A0603C" w:rsidP="008D7139">
      <w:pPr>
        <w:pStyle w:val="PRIMERNIVEL"/>
        <w:numPr>
          <w:ilvl w:val="1"/>
          <w:numId w:val="16"/>
        </w:numPr>
        <w:spacing w:line="240" w:lineRule="auto"/>
      </w:pPr>
      <w:r>
        <w:t>Determinación de la necesidad de fondos.</w:t>
      </w:r>
    </w:p>
    <w:p w:rsidR="00A0603C" w:rsidRDefault="00A0603C" w:rsidP="008D7139">
      <w:pPr>
        <w:pStyle w:val="PRIMERNIVEL"/>
        <w:numPr>
          <w:ilvl w:val="1"/>
          <w:numId w:val="16"/>
        </w:numPr>
        <w:spacing w:line="240" w:lineRule="auto"/>
      </w:pPr>
      <w:r>
        <w:t>Análisis mediante ratios.</w:t>
      </w:r>
    </w:p>
    <w:p w:rsidR="00A0603C" w:rsidRDefault="00A0603C" w:rsidP="008D7139">
      <w:pPr>
        <w:pStyle w:val="PRIMERNIVEL"/>
        <w:numPr>
          <w:ilvl w:val="1"/>
          <w:numId w:val="16"/>
        </w:numPr>
        <w:spacing w:line="240" w:lineRule="auto"/>
      </w:pPr>
      <w:r>
        <w:t>Estudio de la rentabilidad.</w:t>
      </w:r>
    </w:p>
    <w:p w:rsidR="00A0603C" w:rsidRDefault="00A0603C" w:rsidP="008D7139">
      <w:pPr>
        <w:pStyle w:val="PRIMERNIVEL"/>
        <w:numPr>
          <w:ilvl w:val="1"/>
          <w:numId w:val="16"/>
        </w:numPr>
        <w:spacing w:line="240" w:lineRule="auto"/>
      </w:pPr>
      <w:r>
        <w:t>La planificación financiera de la empresa.</w:t>
      </w:r>
    </w:p>
    <w:p w:rsidR="00A0603C" w:rsidRDefault="00A0603C" w:rsidP="008D7139">
      <w:pPr>
        <w:pStyle w:val="PRIMERNIVEL"/>
        <w:numPr>
          <w:ilvl w:val="1"/>
          <w:numId w:val="16"/>
        </w:numPr>
        <w:spacing w:line="240" w:lineRule="auto"/>
      </w:pPr>
      <w:r>
        <w:t>Los presupuestos de la empresa.</w:t>
      </w:r>
    </w:p>
    <w:p w:rsidR="00A0603C" w:rsidRDefault="00A0603C" w:rsidP="008D7139">
      <w:pPr>
        <w:pStyle w:val="PRIMERNIVEL"/>
        <w:numPr>
          <w:ilvl w:val="1"/>
          <w:numId w:val="16"/>
        </w:numPr>
        <w:spacing w:line="240" w:lineRule="auto"/>
      </w:pPr>
      <w:r>
        <w:t>El control presupuestario.</w:t>
      </w:r>
    </w:p>
    <w:p w:rsidR="00A0603C" w:rsidRDefault="00A0603C" w:rsidP="008D7139">
      <w:pPr>
        <w:pStyle w:val="PRIMERNIVEL"/>
        <w:numPr>
          <w:ilvl w:val="1"/>
          <w:numId w:val="16"/>
        </w:numPr>
        <w:spacing w:line="240" w:lineRule="auto"/>
      </w:pPr>
      <w:r>
        <w:t>Técnicas de elaboración presupuestaria.</w:t>
      </w:r>
    </w:p>
    <w:p w:rsidR="00A0603C" w:rsidRPr="00D9211A" w:rsidRDefault="00A0603C" w:rsidP="00A0603C">
      <w:pPr>
        <w:pStyle w:val="PRIMERNIVEL"/>
        <w:numPr>
          <w:ilvl w:val="0"/>
          <w:numId w:val="0"/>
        </w:numPr>
        <w:spacing w:line="240" w:lineRule="auto"/>
      </w:pPr>
    </w:p>
    <w:p w:rsidR="00A0603C" w:rsidRPr="000309E0" w:rsidRDefault="00A0603C" w:rsidP="00A0603C">
      <w:pPr>
        <w:pStyle w:val="TABLAS"/>
        <w:numPr>
          <w:ilvl w:val="0"/>
          <w:numId w:val="0"/>
        </w:numPr>
        <w:rPr>
          <w:lang w:val="es-ES"/>
        </w:rPr>
      </w:pPr>
      <w:r w:rsidRPr="000309E0">
        <w:rPr>
          <w:lang w:val="es-ES"/>
        </w:rPr>
        <w:t>OBJETIVOS</w:t>
      </w:r>
    </w:p>
    <w:p w:rsidR="00A0603C" w:rsidRPr="00D9211A" w:rsidRDefault="00A0603C" w:rsidP="00A0603C"/>
    <w:p w:rsidR="00A0603C" w:rsidRPr="000309E0" w:rsidRDefault="00A0603C" w:rsidP="00A0603C">
      <w:pPr>
        <w:pStyle w:val="VIETA"/>
        <w:spacing w:line="240" w:lineRule="auto"/>
        <w:ind w:left="0"/>
      </w:pPr>
      <w:r w:rsidRPr="000309E0">
        <w:t>Entender</w:t>
      </w:r>
      <w:r>
        <w:t xml:space="preserve"> </w:t>
      </w:r>
      <w:r w:rsidRPr="000309E0">
        <w:t>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interpretarlo</w:t>
      </w:r>
      <w:r>
        <w:t xml:space="preserve"> </w:t>
      </w:r>
      <w:r w:rsidRPr="000309E0">
        <w:t>y</w:t>
      </w:r>
      <w:r>
        <w:t xml:space="preserve"> </w:t>
      </w:r>
      <w:r w:rsidRPr="000309E0">
        <w:t>calcularlo</w:t>
      </w:r>
      <w:r>
        <w:t xml:space="preserve"> </w:t>
      </w:r>
      <w:r w:rsidRPr="000309E0">
        <w:t>correctamente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A0603C" w:rsidRPr="000309E0" w:rsidRDefault="00A0603C" w:rsidP="00A0603C">
      <w:pPr>
        <w:pStyle w:val="VIETA"/>
        <w:spacing w:line="240" w:lineRule="auto"/>
        <w:ind w:left="0"/>
      </w:pPr>
      <w:r w:rsidRPr="000309E0">
        <w:t>Calcular</w:t>
      </w:r>
      <w:r>
        <w:t xml:space="preserve"> </w:t>
      </w:r>
      <w:r w:rsidRPr="000309E0">
        <w:t>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A0603C" w:rsidRDefault="00A0603C" w:rsidP="00A0603C">
      <w:pPr>
        <w:pStyle w:val="VIETA"/>
        <w:spacing w:line="240" w:lineRule="auto"/>
        <w:ind w:left="0"/>
      </w:pPr>
      <w:r w:rsidRPr="000309E0">
        <w:t>Conocer,</w:t>
      </w:r>
      <w:r>
        <w:t xml:space="preserve"> </w:t>
      </w:r>
      <w:r w:rsidRPr="000309E0">
        <w:t>interpretar</w:t>
      </w:r>
      <w:r>
        <w:t xml:space="preserve"> </w:t>
      </w:r>
      <w:r w:rsidRPr="000309E0">
        <w:t>y</w:t>
      </w:r>
      <w:r>
        <w:t xml:space="preserve"> </w:t>
      </w:r>
      <w:r w:rsidRPr="000309E0">
        <w:t>aplicar</w:t>
      </w:r>
      <w:r>
        <w:t xml:space="preserve"> </w:t>
      </w:r>
      <w:r w:rsidRPr="000309E0">
        <w:t>correctamente</w:t>
      </w:r>
      <w:r>
        <w:t xml:space="preserve"> </w:t>
      </w:r>
      <w:r w:rsidRPr="000309E0">
        <w:t>los</w:t>
      </w:r>
      <w:r>
        <w:t xml:space="preserve"> </w:t>
      </w:r>
      <w:r w:rsidRPr="000309E0">
        <w:t>ratios</w:t>
      </w:r>
      <w:r>
        <w:t xml:space="preserve"> </w:t>
      </w:r>
      <w:r w:rsidRPr="000309E0">
        <w:t>financieros</w:t>
      </w:r>
      <w:r>
        <w:t xml:space="preserve"> </w:t>
      </w:r>
      <w:r w:rsidRPr="000309E0">
        <w:t>vistos</w:t>
      </w:r>
      <w:r>
        <w:t xml:space="preserve"> </w:t>
      </w:r>
      <w:r w:rsidRPr="000309E0">
        <w:t>en</w:t>
      </w:r>
      <w:r>
        <w:t xml:space="preserve"> </w:t>
      </w:r>
      <w:r w:rsidRPr="000309E0">
        <w:t>la</w:t>
      </w:r>
      <w:r>
        <w:t xml:space="preserve"> </w:t>
      </w:r>
      <w:r w:rsidRPr="000309E0">
        <w:t>unidad</w:t>
      </w:r>
      <w:r>
        <w:t xml:space="preserve"> </w:t>
      </w:r>
      <w:r w:rsidRPr="000309E0">
        <w:t>al</w:t>
      </w:r>
      <w:r>
        <w:t xml:space="preserve"> </w:t>
      </w:r>
      <w:r w:rsidRPr="000309E0">
        <w:t>balance</w:t>
      </w:r>
      <w:r>
        <w:t xml:space="preserve"> </w:t>
      </w:r>
      <w:r w:rsidRPr="000309E0">
        <w:t>de</w:t>
      </w:r>
      <w:r>
        <w:t xml:space="preserve"> </w:t>
      </w:r>
      <w:r w:rsidRPr="000309E0">
        <w:t>una</w:t>
      </w:r>
      <w:r>
        <w:t xml:space="preserve"> </w:t>
      </w:r>
      <w:r w:rsidRPr="000309E0">
        <w:t>empresa.</w:t>
      </w:r>
    </w:p>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significado,</w:t>
      </w:r>
      <w:r>
        <w:t xml:space="preserve"> </w:t>
      </w:r>
      <w:r w:rsidRPr="000309E0">
        <w:t>y</w:t>
      </w:r>
      <w:r>
        <w:t xml:space="preserve"> </w:t>
      </w:r>
      <w:r w:rsidRPr="000309E0">
        <w:t>la</w:t>
      </w:r>
      <w:r>
        <w:t xml:space="preserve"> </w:t>
      </w:r>
      <w:r w:rsidRPr="000309E0">
        <w:t>necesidad,</w:t>
      </w:r>
      <w:r>
        <w:t xml:space="preserve"> </w:t>
      </w:r>
      <w:r w:rsidRPr="000309E0">
        <w:t>de</w:t>
      </w:r>
      <w:r>
        <w:t xml:space="preserve"> </w:t>
      </w:r>
      <w:r w:rsidRPr="000309E0">
        <w:t>planificar</w:t>
      </w:r>
      <w:r>
        <w:t xml:space="preserve"> </w:t>
      </w:r>
      <w:r w:rsidRPr="000309E0">
        <w:t>en</w:t>
      </w:r>
      <w:r>
        <w:t xml:space="preserve"> </w:t>
      </w:r>
      <w:r w:rsidRPr="000309E0">
        <w:t>la</w:t>
      </w:r>
      <w:r>
        <w:t xml:space="preserve"> </w:t>
      </w:r>
      <w:r w:rsidRPr="000309E0">
        <w:t>empresa.</w:t>
      </w:r>
    </w:p>
    <w:p w:rsidR="00A0603C" w:rsidRPr="000309E0" w:rsidRDefault="00A0603C" w:rsidP="00A0603C">
      <w:pPr>
        <w:pStyle w:val="VIETA"/>
        <w:spacing w:line="240" w:lineRule="auto"/>
        <w:ind w:left="0"/>
      </w:pPr>
      <w:r w:rsidRPr="000309E0">
        <w:t>Establecer</w:t>
      </w:r>
      <w:r>
        <w:t xml:space="preserve"> </w:t>
      </w:r>
      <w:r w:rsidRPr="000309E0">
        <w:t>diferentes</w:t>
      </w:r>
      <w:r>
        <w:t xml:space="preserve"> </w:t>
      </w:r>
      <w:r w:rsidRPr="000309E0">
        <w:t>tipos</w:t>
      </w:r>
      <w:r>
        <w:t xml:space="preserve"> </w:t>
      </w:r>
      <w:r w:rsidRPr="000309E0">
        <w:t>de</w:t>
      </w:r>
      <w:r>
        <w:t xml:space="preserve"> </w:t>
      </w:r>
      <w:r w:rsidRPr="000309E0">
        <w:t>presupuestos</w:t>
      </w:r>
      <w:r>
        <w:t xml:space="preserve"> </w:t>
      </w:r>
      <w:r w:rsidRPr="000309E0">
        <w:t>empresariales,</w:t>
      </w:r>
      <w:r>
        <w:t xml:space="preserve"> </w:t>
      </w:r>
      <w:r w:rsidRPr="000309E0">
        <w:t>y</w:t>
      </w:r>
      <w:r>
        <w:t xml:space="preserve"> </w:t>
      </w:r>
      <w:r w:rsidRPr="000309E0">
        <w:t>conocer</w:t>
      </w:r>
      <w:r>
        <w:t xml:space="preserve"> </w:t>
      </w:r>
      <w:r w:rsidRPr="000309E0">
        <w:t>la</w:t>
      </w:r>
      <w:r>
        <w:t xml:space="preserve"> </w:t>
      </w:r>
      <w:r w:rsidRPr="000309E0">
        <w:t>interrelación</w:t>
      </w:r>
      <w:r>
        <w:t xml:space="preserve"> </w:t>
      </w:r>
      <w:r w:rsidRPr="000309E0">
        <w:t>entre</w:t>
      </w:r>
      <w:r>
        <w:t xml:space="preserve"> </w:t>
      </w:r>
      <w:r w:rsidRPr="000309E0">
        <w:t>todos</w:t>
      </w:r>
      <w:r>
        <w:t xml:space="preserve"> </w:t>
      </w:r>
      <w:r w:rsidRPr="000309E0">
        <w:t>ellos</w:t>
      </w:r>
      <w:r>
        <w:t xml:space="preserve"> </w:t>
      </w:r>
      <w:r w:rsidRPr="000309E0">
        <w:t>(presupuesto</w:t>
      </w:r>
      <w:r>
        <w:t xml:space="preserve"> </w:t>
      </w:r>
      <w:r w:rsidRPr="000309E0">
        <w:t>maestro).</w:t>
      </w:r>
    </w:p>
    <w:p w:rsidR="00A0603C" w:rsidRDefault="00A0603C" w:rsidP="00A0603C">
      <w:pPr>
        <w:pStyle w:val="VIETA"/>
        <w:spacing w:line="240" w:lineRule="auto"/>
        <w:ind w:left="0"/>
      </w:pPr>
      <w:r w:rsidRPr="000309E0">
        <w:t>Calcular</w:t>
      </w:r>
      <w:r>
        <w:t xml:space="preserve"> </w:t>
      </w:r>
      <w:r w:rsidRPr="000309E0">
        <w:t>y</w:t>
      </w:r>
      <w:r>
        <w:t xml:space="preserve"> </w:t>
      </w:r>
      <w:r w:rsidRPr="000309E0">
        <w:t>analizar</w:t>
      </w:r>
      <w:r>
        <w:t xml:space="preserve"> </w:t>
      </w:r>
      <w:r w:rsidRPr="000309E0">
        <w:t>las</w:t>
      </w:r>
      <w:r>
        <w:t xml:space="preserve"> </w:t>
      </w:r>
      <w:r w:rsidRPr="000309E0">
        <w:t>diferentes</w:t>
      </w:r>
      <w:r>
        <w:t xml:space="preserve"> </w:t>
      </w:r>
      <w:r w:rsidRPr="000309E0">
        <w:t>desviaciones</w:t>
      </w:r>
      <w:r>
        <w:t xml:space="preserve"> </w:t>
      </w:r>
      <w:r w:rsidRPr="000309E0">
        <w:t>que</w:t>
      </w:r>
      <w:r>
        <w:t xml:space="preserve"> </w:t>
      </w:r>
      <w:r w:rsidRPr="000309E0">
        <w:t>pueden</w:t>
      </w:r>
      <w:r>
        <w:t xml:space="preserve"> </w:t>
      </w:r>
      <w:r w:rsidRPr="000309E0">
        <w:t>surgir,</w:t>
      </w:r>
      <w:r>
        <w:t xml:space="preserve"> </w:t>
      </w:r>
      <w:r w:rsidRPr="000309E0">
        <w:t>una</w:t>
      </w:r>
      <w:r>
        <w:t xml:space="preserve"> </w:t>
      </w:r>
      <w:r w:rsidRPr="000309E0">
        <w:t>vez</w:t>
      </w:r>
      <w:r>
        <w:t xml:space="preserve"> </w:t>
      </w:r>
      <w:r w:rsidRPr="000309E0">
        <w:t>obtenidos</w:t>
      </w:r>
      <w:r>
        <w:t xml:space="preserve"> </w:t>
      </w:r>
      <w:r w:rsidRPr="000309E0">
        <w:t>los</w:t>
      </w:r>
      <w:r>
        <w:t xml:space="preserve"> </w:t>
      </w:r>
      <w:r w:rsidRPr="000309E0">
        <w:t>datos</w:t>
      </w:r>
      <w:r>
        <w:t xml:space="preserve"> </w:t>
      </w:r>
      <w:r w:rsidRPr="000309E0">
        <w:t>reales.</w:t>
      </w:r>
    </w:p>
    <w:p w:rsidR="00A0603C" w:rsidRPr="000309E0" w:rsidRDefault="00A0603C" w:rsidP="00A0603C">
      <w:pPr>
        <w:pStyle w:val="VIETA"/>
        <w:numPr>
          <w:ilvl w:val="0"/>
          <w:numId w:val="0"/>
        </w:numPr>
        <w:spacing w:line="240" w:lineRule="auto"/>
      </w:pPr>
    </w:p>
    <w:p w:rsidR="00A0603C" w:rsidRPr="000309E0" w:rsidRDefault="00A0603C" w:rsidP="00A0603C">
      <w:pPr>
        <w:ind w:right="-710"/>
        <w:jc w:val="both"/>
        <w:rPr>
          <w:rFonts w:ascii="Calibri" w:hAnsi="Calibri" w:cs="Arial"/>
          <w:color w:val="B8C602"/>
          <w:lang w:val="es-ES_tradnl"/>
        </w:rPr>
      </w:pPr>
    </w:p>
    <w:p w:rsidR="00A0603C" w:rsidRPr="000309E0" w:rsidRDefault="00A0603C" w:rsidP="00A0603C">
      <w:pPr>
        <w:pStyle w:val="TABLAS"/>
        <w:numPr>
          <w:ilvl w:val="0"/>
          <w:numId w:val="0"/>
        </w:numPr>
        <w:rPr>
          <w:lang w:val="es-ES"/>
        </w:rPr>
      </w:pPr>
      <w:r w:rsidRPr="000309E0">
        <w:rPr>
          <w:lang w:val="es-ES"/>
        </w:rPr>
        <w:t>REALIZACIONES</w:t>
      </w:r>
    </w:p>
    <w:p w:rsidR="00A0603C" w:rsidRPr="00D9211A" w:rsidRDefault="00A0603C" w:rsidP="00A0603C"/>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su</w:t>
      </w:r>
      <w:r>
        <w:t xml:space="preserve"> </w:t>
      </w:r>
      <w:r w:rsidRPr="000309E0">
        <w:t>interpretación</w:t>
      </w:r>
      <w:r>
        <w:t xml:space="preserve"> </w:t>
      </w:r>
      <w:r w:rsidRPr="000309E0">
        <w:t>y</w:t>
      </w:r>
      <w:r>
        <w:t xml:space="preserve"> </w:t>
      </w:r>
      <w:r w:rsidRPr="000309E0">
        <w:t>cálculo</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cálculo</w:t>
      </w:r>
      <w:r>
        <w:t xml:space="preserve"> </w:t>
      </w:r>
      <w:r w:rsidRPr="000309E0">
        <w:t>del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concepto</w:t>
      </w:r>
      <w:r>
        <w:t xml:space="preserve"> </w:t>
      </w:r>
      <w:r w:rsidRPr="000309E0">
        <w:t>de</w:t>
      </w:r>
      <w:r>
        <w:t xml:space="preserve"> </w:t>
      </w:r>
      <w:r w:rsidRPr="000309E0">
        <w:t>punto</w:t>
      </w:r>
      <w:r>
        <w:t xml:space="preserve"> </w:t>
      </w:r>
      <w:r w:rsidRPr="000309E0">
        <w:t>muerto</w:t>
      </w:r>
      <w:r>
        <w:t xml:space="preserve"> </w:t>
      </w:r>
      <w:r w:rsidRPr="000309E0">
        <w:t>o</w:t>
      </w:r>
      <w:r>
        <w:t xml:space="preserve"> </w:t>
      </w:r>
      <w:r w:rsidRPr="000309E0">
        <w:t>umbral</w:t>
      </w:r>
      <w:r>
        <w:t xml:space="preserve"> </w:t>
      </w:r>
      <w:r w:rsidRPr="000309E0">
        <w:t>de</w:t>
      </w:r>
      <w:r>
        <w:t xml:space="preserve"> </w:t>
      </w:r>
      <w:r w:rsidRPr="000309E0">
        <w:t>rentabilidad,</w:t>
      </w:r>
      <w:r>
        <w:t xml:space="preserve"> </w:t>
      </w:r>
      <w:r w:rsidRPr="000309E0">
        <w:t>y</w:t>
      </w:r>
      <w:r>
        <w:t xml:space="preserve"> </w:t>
      </w:r>
      <w:r w:rsidRPr="000309E0">
        <w:t>su</w:t>
      </w:r>
      <w:r>
        <w:t xml:space="preserve"> </w:t>
      </w:r>
      <w:r w:rsidRPr="000309E0">
        <w:t>cálculo</w:t>
      </w:r>
      <w:r>
        <w:t xml:space="preserve"> </w:t>
      </w:r>
      <w:r w:rsidRPr="000309E0">
        <w:t>matemático.</w:t>
      </w:r>
    </w:p>
    <w:p w:rsidR="00A0603C" w:rsidRPr="00121728" w:rsidRDefault="00A0603C" w:rsidP="00A0603C">
      <w:pPr>
        <w:pStyle w:val="VIETA"/>
        <w:spacing w:line="240" w:lineRule="auto"/>
        <w:ind w:left="0"/>
        <w:rPr>
          <w:color w:val="B8C602"/>
        </w:rPr>
      </w:pPr>
      <w:r w:rsidRPr="000309E0">
        <w:t>Explicar</w:t>
      </w:r>
      <w:r>
        <w:t xml:space="preserve"> </w:t>
      </w:r>
      <w:r w:rsidRPr="000309E0">
        <w:t>el</w:t>
      </w:r>
      <w:r>
        <w:t xml:space="preserve"> </w:t>
      </w:r>
      <w:r w:rsidRPr="000309E0">
        <w:t>significado</w:t>
      </w:r>
      <w:r>
        <w:t xml:space="preserve"> </w:t>
      </w:r>
      <w:r w:rsidRPr="000309E0">
        <w:t>de</w:t>
      </w:r>
      <w:r>
        <w:t xml:space="preserve"> </w:t>
      </w:r>
      <w:r w:rsidRPr="000309E0">
        <w:t>los</w:t>
      </w:r>
      <w:r>
        <w:t xml:space="preserve"> </w:t>
      </w:r>
      <w:r w:rsidRPr="000309E0">
        <w:t>ratios</w:t>
      </w:r>
      <w:r>
        <w:t xml:space="preserve"> </w:t>
      </w:r>
      <w:r w:rsidRPr="000309E0">
        <w:t>financieros</w:t>
      </w:r>
      <w:r>
        <w:t xml:space="preserve"> </w:t>
      </w:r>
      <w:r w:rsidRPr="000309E0">
        <w:t>vistos</w:t>
      </w:r>
      <w:r>
        <w:t xml:space="preserve"> </w:t>
      </w:r>
      <w:r w:rsidRPr="000309E0">
        <w:t>en</w:t>
      </w:r>
      <w:r>
        <w:t xml:space="preserve"> </w:t>
      </w:r>
      <w:r w:rsidRPr="000309E0">
        <w:t>la</w:t>
      </w:r>
      <w:r>
        <w:t xml:space="preserve"> </w:t>
      </w:r>
      <w:r w:rsidRPr="000309E0">
        <w:t>unidad.</w:t>
      </w:r>
    </w:p>
    <w:p w:rsidR="00A0603C" w:rsidRPr="000309E0" w:rsidRDefault="00A0603C" w:rsidP="00A0603C">
      <w:pPr>
        <w:pStyle w:val="VIETA"/>
        <w:spacing w:line="240" w:lineRule="auto"/>
        <w:ind w:left="0"/>
      </w:pPr>
      <w:r w:rsidRPr="000309E0">
        <w:t>Demostrar</w:t>
      </w:r>
      <w:r>
        <w:t xml:space="preserve"> </w:t>
      </w:r>
      <w:r w:rsidRPr="000309E0">
        <w:t>la</w:t>
      </w:r>
      <w:r>
        <w:t xml:space="preserve"> </w:t>
      </w:r>
      <w:r w:rsidRPr="000309E0">
        <w:t>necesidad</w:t>
      </w:r>
      <w:r>
        <w:t xml:space="preserve"> </w:t>
      </w:r>
      <w:r w:rsidRPr="000309E0">
        <w:t>de</w:t>
      </w:r>
      <w:r>
        <w:t xml:space="preserve"> </w:t>
      </w:r>
      <w:r w:rsidRPr="000309E0">
        <w:t>la</w:t>
      </w:r>
      <w:r>
        <w:t xml:space="preserve"> </w:t>
      </w:r>
      <w:r w:rsidRPr="000309E0">
        <w:t>planificación</w:t>
      </w:r>
      <w:r>
        <w:t xml:space="preserve"> </w:t>
      </w:r>
      <w:r w:rsidRPr="000309E0">
        <w:t>en</w:t>
      </w:r>
      <w:r>
        <w:t xml:space="preserve"> </w:t>
      </w:r>
      <w:r w:rsidRPr="000309E0">
        <w:t>el</w:t>
      </w:r>
      <w:r>
        <w:t xml:space="preserve"> </w:t>
      </w:r>
      <w:r w:rsidRPr="000309E0">
        <w:t>ámbito</w:t>
      </w:r>
      <w:r>
        <w:t xml:space="preserve"> </w:t>
      </w:r>
      <w:r w:rsidRPr="000309E0">
        <w:t>empresarial.</w:t>
      </w:r>
    </w:p>
    <w:p w:rsidR="00A0603C" w:rsidRPr="000309E0" w:rsidRDefault="00A0603C" w:rsidP="00A0603C">
      <w:pPr>
        <w:pStyle w:val="VIETA"/>
        <w:spacing w:line="240" w:lineRule="auto"/>
        <w:ind w:left="0"/>
      </w:pPr>
      <w:r w:rsidRPr="000309E0">
        <w:t>Enumerar</w:t>
      </w:r>
      <w:r>
        <w:t xml:space="preserve"> </w:t>
      </w:r>
      <w:r w:rsidRPr="000309E0">
        <w:t>los</w:t>
      </w:r>
      <w:r>
        <w:t xml:space="preserve"> </w:t>
      </w:r>
      <w:r w:rsidRPr="000309E0">
        <w:t>principios</w:t>
      </w:r>
      <w:r>
        <w:t xml:space="preserve"> </w:t>
      </w:r>
      <w:r w:rsidRPr="000309E0">
        <w:t>presupuestarios.</w:t>
      </w:r>
    </w:p>
    <w:p w:rsidR="00A0603C" w:rsidRPr="000309E0" w:rsidRDefault="00A0603C" w:rsidP="00A0603C">
      <w:pPr>
        <w:pStyle w:val="VIETA"/>
        <w:spacing w:line="240" w:lineRule="auto"/>
        <w:ind w:left="0"/>
      </w:pPr>
      <w:r w:rsidRPr="000309E0">
        <w:t>Definir</w:t>
      </w:r>
      <w:r>
        <w:t xml:space="preserve"> </w:t>
      </w:r>
      <w:r w:rsidRPr="000309E0">
        <w:t>los</w:t>
      </w:r>
      <w:r>
        <w:t xml:space="preserve"> </w:t>
      </w:r>
      <w:r w:rsidRPr="000309E0">
        <w:t>diferentes</w:t>
      </w:r>
      <w:r>
        <w:t xml:space="preserve"> </w:t>
      </w:r>
      <w:r w:rsidRPr="000309E0">
        <w:t>tipos</w:t>
      </w:r>
      <w:r>
        <w:t xml:space="preserve"> </w:t>
      </w:r>
      <w:r w:rsidRPr="000309E0">
        <w:t>de</w:t>
      </w:r>
      <w:r>
        <w:t xml:space="preserve"> </w:t>
      </w:r>
      <w:r w:rsidRPr="000309E0">
        <w:t>presupuestos.</w:t>
      </w:r>
    </w:p>
    <w:p w:rsidR="00A0603C" w:rsidRPr="000309E0" w:rsidRDefault="00A0603C" w:rsidP="00A0603C">
      <w:pPr>
        <w:pStyle w:val="VIETA"/>
        <w:spacing w:line="240" w:lineRule="auto"/>
        <w:ind w:left="0" w:hanging="283"/>
      </w:pPr>
      <w:r w:rsidRPr="000309E0">
        <w:t>Definir</w:t>
      </w:r>
      <w:r>
        <w:t xml:space="preserve"> </w:t>
      </w:r>
      <w:r w:rsidRPr="000309E0">
        <w:t>el</w:t>
      </w:r>
      <w:r>
        <w:t xml:space="preserve"> </w:t>
      </w:r>
      <w:r w:rsidRPr="000309E0">
        <w:t>presupuesto</w:t>
      </w:r>
      <w:r>
        <w:t xml:space="preserve"> </w:t>
      </w:r>
      <w:r w:rsidRPr="000309E0">
        <w:t>maestro,</w:t>
      </w:r>
      <w:r>
        <w:t xml:space="preserve"> </w:t>
      </w:r>
      <w:r w:rsidRPr="000309E0">
        <w:t>sus</w:t>
      </w:r>
      <w:r>
        <w:t xml:space="preserve"> </w:t>
      </w:r>
      <w:r w:rsidRPr="000309E0">
        <w:t>componentes</w:t>
      </w:r>
      <w:r>
        <w:t xml:space="preserve"> </w:t>
      </w:r>
      <w:r w:rsidRPr="000309E0">
        <w:t>y</w:t>
      </w:r>
      <w:r>
        <w:t xml:space="preserve"> </w:t>
      </w:r>
      <w:r w:rsidRPr="000309E0">
        <w:t>la</w:t>
      </w:r>
      <w:r>
        <w:t xml:space="preserve"> </w:t>
      </w:r>
      <w:r w:rsidRPr="000309E0">
        <w:t>interrelación</w:t>
      </w:r>
      <w:r>
        <w:t xml:space="preserve"> </w:t>
      </w:r>
      <w:r w:rsidRPr="000309E0">
        <w:t>entre</w:t>
      </w:r>
      <w:r>
        <w:t xml:space="preserve"> </w:t>
      </w:r>
      <w:r w:rsidRPr="000309E0">
        <w:t>todos</w:t>
      </w:r>
      <w:r>
        <w:t xml:space="preserve"> </w:t>
      </w:r>
      <w:r w:rsidRPr="000309E0">
        <w:t>ellos.</w:t>
      </w:r>
    </w:p>
    <w:p w:rsidR="00A0603C" w:rsidRPr="000309E0" w:rsidRDefault="00A0603C" w:rsidP="00A0603C">
      <w:pPr>
        <w:pStyle w:val="VIETA"/>
        <w:spacing w:line="240" w:lineRule="auto"/>
        <w:ind w:left="0"/>
      </w:pPr>
      <w:r w:rsidRPr="000309E0">
        <w:t>Explicar</w:t>
      </w:r>
      <w:r>
        <w:t xml:space="preserve"> </w:t>
      </w:r>
      <w:r w:rsidRPr="000309E0">
        <w:t>la</w:t>
      </w:r>
      <w:r>
        <w:t xml:space="preserve"> </w:t>
      </w:r>
      <w:r w:rsidRPr="000309E0">
        <w:t>necesidad</w:t>
      </w:r>
      <w:r>
        <w:t xml:space="preserve"> </w:t>
      </w:r>
      <w:r w:rsidRPr="000309E0">
        <w:t>del</w:t>
      </w:r>
      <w:r>
        <w:t xml:space="preserve"> </w:t>
      </w:r>
      <w:r w:rsidRPr="000309E0">
        <w:t>control</w:t>
      </w:r>
      <w:r>
        <w:t xml:space="preserve"> </w:t>
      </w:r>
      <w:r w:rsidRPr="000309E0">
        <w:t>presupuestario</w:t>
      </w:r>
      <w:r>
        <w:t xml:space="preserve"> </w:t>
      </w:r>
      <w:r w:rsidRPr="000309E0">
        <w:t>y</w:t>
      </w:r>
      <w:r>
        <w:t xml:space="preserve"> </w:t>
      </w:r>
      <w:r w:rsidRPr="000309E0">
        <w:t>del</w:t>
      </w:r>
      <w:r>
        <w:t xml:space="preserve"> </w:t>
      </w:r>
      <w:r w:rsidRPr="000309E0">
        <w:t>análisis</w:t>
      </w:r>
      <w:r>
        <w:t xml:space="preserve"> </w:t>
      </w:r>
      <w:r w:rsidRPr="000309E0">
        <w:t>de</w:t>
      </w:r>
      <w:r>
        <w:t xml:space="preserve"> </w:t>
      </w:r>
      <w:r w:rsidRPr="000309E0">
        <w:t>sus</w:t>
      </w:r>
      <w:r>
        <w:t xml:space="preserve"> </w:t>
      </w:r>
      <w:r w:rsidRPr="000309E0">
        <w:t>causas.</w:t>
      </w:r>
    </w:p>
    <w:p w:rsidR="00A0603C" w:rsidRPr="000309E0" w:rsidRDefault="00A0603C" w:rsidP="00A0603C">
      <w:pPr>
        <w:pStyle w:val="VIETA"/>
        <w:spacing w:line="240" w:lineRule="auto"/>
        <w:ind w:left="0"/>
      </w:pPr>
      <w:r w:rsidRPr="000309E0">
        <w:t>Explicar</w:t>
      </w:r>
      <w:r>
        <w:t xml:space="preserve"> </w:t>
      </w:r>
      <w:r w:rsidRPr="000309E0">
        <w:t>el</w:t>
      </w:r>
      <w:r>
        <w:t xml:space="preserve"> </w:t>
      </w:r>
      <w:r w:rsidRPr="000309E0">
        <w:t>cálculo</w:t>
      </w:r>
      <w:r>
        <w:t xml:space="preserve"> </w:t>
      </w:r>
      <w:r w:rsidRPr="000309E0">
        <w:t>de</w:t>
      </w:r>
      <w:r>
        <w:t xml:space="preserve"> </w:t>
      </w:r>
      <w:r w:rsidRPr="000309E0">
        <w:t>las</w:t>
      </w:r>
      <w:r>
        <w:t xml:space="preserve"> </w:t>
      </w:r>
      <w:r w:rsidRPr="000309E0">
        <w:t>diferentes</w:t>
      </w:r>
      <w:r>
        <w:t xml:space="preserve"> </w:t>
      </w:r>
      <w:r w:rsidRPr="000309E0">
        <w:t>desviaciones.</w:t>
      </w:r>
    </w:p>
    <w:p w:rsidR="00A0603C" w:rsidRPr="000309E0" w:rsidRDefault="00A0603C" w:rsidP="00A0603C">
      <w:pPr>
        <w:pStyle w:val="VIETA"/>
        <w:numPr>
          <w:ilvl w:val="0"/>
          <w:numId w:val="0"/>
        </w:numPr>
        <w:spacing w:line="240" w:lineRule="auto"/>
        <w:rPr>
          <w:color w:val="B8C602"/>
        </w:rPr>
      </w:pPr>
    </w:p>
    <w:p w:rsidR="00A0603C" w:rsidRPr="00810736" w:rsidRDefault="00A0603C" w:rsidP="00A0603C">
      <w:pPr>
        <w:rPr>
          <w:lang w:val="es-ES"/>
        </w:rPr>
      </w:pPr>
    </w:p>
    <w:p w:rsidR="00A0603C" w:rsidRPr="000309E0" w:rsidRDefault="00A0603C" w:rsidP="00A0603C">
      <w:pPr>
        <w:pStyle w:val="TABLAS"/>
        <w:numPr>
          <w:ilvl w:val="0"/>
          <w:numId w:val="0"/>
        </w:numPr>
        <w:rPr>
          <w:lang w:val="es-ES"/>
        </w:rPr>
      </w:pPr>
      <w:r w:rsidRPr="000309E0">
        <w:rPr>
          <w:lang w:val="es-ES"/>
        </w:rPr>
        <w:t>CRITERIOS</w:t>
      </w:r>
      <w:r>
        <w:rPr>
          <w:lang w:val="es-ES"/>
        </w:rPr>
        <w:t xml:space="preserve"> </w:t>
      </w:r>
      <w:r w:rsidRPr="000309E0">
        <w:rPr>
          <w:lang w:val="es-ES"/>
        </w:rPr>
        <w:t>DE</w:t>
      </w:r>
      <w:r>
        <w:rPr>
          <w:lang w:val="es-ES"/>
        </w:rPr>
        <w:t xml:space="preserve"> </w:t>
      </w:r>
      <w:r w:rsidRPr="000309E0">
        <w:rPr>
          <w:lang w:val="es-ES"/>
        </w:rPr>
        <w:t>EVALUACIÓN</w:t>
      </w:r>
    </w:p>
    <w:p w:rsidR="00A0603C" w:rsidRPr="00D9211A" w:rsidRDefault="00A0603C" w:rsidP="00A0603C"/>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del</w:t>
      </w:r>
      <w:r>
        <w:t xml:space="preserve"> </w:t>
      </w:r>
      <w:r w:rsidRPr="000309E0">
        <w:t>concepto</w:t>
      </w:r>
      <w:r>
        <w:t xml:space="preserve"> </w:t>
      </w:r>
      <w:r w:rsidRPr="000309E0">
        <w:t>periodo</w:t>
      </w:r>
      <w:r>
        <w:t xml:space="preserve"> </w:t>
      </w:r>
      <w:r w:rsidRPr="000309E0">
        <w:t>medio</w:t>
      </w:r>
      <w:r>
        <w:t xml:space="preserve"> </w:t>
      </w:r>
      <w:r w:rsidRPr="000309E0">
        <w:t>de</w:t>
      </w:r>
      <w:r>
        <w:t xml:space="preserve"> </w:t>
      </w:r>
      <w:r w:rsidRPr="000309E0">
        <w:t>maduración,</w:t>
      </w:r>
      <w:r>
        <w:t xml:space="preserve"> </w:t>
      </w:r>
      <w:r w:rsidRPr="000309E0">
        <w:t>interpretarlo</w:t>
      </w:r>
      <w:r>
        <w:t xml:space="preserve"> </w:t>
      </w:r>
      <w:r w:rsidRPr="000309E0">
        <w:t>y</w:t>
      </w:r>
      <w:r>
        <w:t xml:space="preserve"> </w:t>
      </w:r>
      <w:r w:rsidRPr="000309E0">
        <w:t>calcularlo</w:t>
      </w:r>
      <w:r>
        <w:t xml:space="preserve"> </w:t>
      </w:r>
      <w:r w:rsidRPr="000309E0">
        <w:t>correctamente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las</w:t>
      </w:r>
      <w:r>
        <w:t xml:space="preserve"> </w:t>
      </w:r>
      <w:r w:rsidRPr="000309E0">
        <w:t>rotaciones.</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financiero</w:t>
      </w:r>
      <w:r>
        <w:t xml:space="preserve"> </w:t>
      </w:r>
      <w:r w:rsidRPr="000309E0">
        <w:t>de</w:t>
      </w:r>
      <w:r>
        <w:t xml:space="preserve"> </w:t>
      </w:r>
      <w:r w:rsidRPr="000309E0">
        <w:t>capital</w:t>
      </w:r>
      <w:r>
        <w:t xml:space="preserve"> </w:t>
      </w:r>
      <w:r w:rsidRPr="000309E0">
        <w:t>circulante</w:t>
      </w:r>
      <w:r>
        <w:t xml:space="preserve"> </w:t>
      </w:r>
      <w:r w:rsidRPr="000309E0">
        <w:t>o</w:t>
      </w:r>
      <w:r>
        <w:t xml:space="preserve"> </w:t>
      </w:r>
      <w:r w:rsidRPr="000309E0">
        <w:t>fondo</w:t>
      </w:r>
      <w:r>
        <w:t xml:space="preserve"> </w:t>
      </w:r>
      <w:r w:rsidRPr="000309E0">
        <w:t>de</w:t>
      </w:r>
      <w:r>
        <w:t xml:space="preserve"> </w:t>
      </w:r>
      <w:r w:rsidRPr="000309E0">
        <w:t>rotación.</w:t>
      </w:r>
    </w:p>
    <w:p w:rsidR="00A0603C" w:rsidRPr="000309E0" w:rsidRDefault="00A0603C" w:rsidP="00A0603C">
      <w:pPr>
        <w:pStyle w:val="VIETA"/>
        <w:spacing w:line="240" w:lineRule="auto"/>
        <w:ind w:left="0"/>
      </w:pPr>
      <w:r w:rsidRPr="000309E0">
        <w:t>Calcular</w:t>
      </w:r>
      <w:r>
        <w:t xml:space="preserve"> </w:t>
      </w:r>
      <w:r w:rsidRPr="000309E0">
        <w:t>correctamente</w:t>
      </w:r>
      <w:r>
        <w:t xml:space="preserve"> </w:t>
      </w:r>
      <w:r w:rsidRPr="000309E0">
        <w:t>el</w:t>
      </w:r>
      <w:r>
        <w:t xml:space="preserve"> </w:t>
      </w:r>
      <w:r w:rsidRPr="000309E0">
        <w:t>capital</w:t>
      </w:r>
      <w:r>
        <w:t xml:space="preserve"> </w:t>
      </w:r>
      <w:r w:rsidRPr="000309E0">
        <w:t>circulante</w:t>
      </w:r>
      <w:r>
        <w:t xml:space="preserve"> </w:t>
      </w:r>
      <w:r w:rsidRPr="000309E0">
        <w:t>por</w:t>
      </w:r>
      <w:r>
        <w:t xml:space="preserve"> </w:t>
      </w:r>
      <w:r w:rsidRPr="000309E0">
        <w:t>el</w:t>
      </w:r>
      <w:r>
        <w:t xml:space="preserve"> </w:t>
      </w:r>
      <w:r w:rsidRPr="000309E0">
        <w:t>método</w:t>
      </w:r>
      <w:r>
        <w:t xml:space="preserve"> </w:t>
      </w:r>
      <w:r w:rsidRPr="000309E0">
        <w:t>de</w:t>
      </w:r>
      <w:r>
        <w:t xml:space="preserve"> </w:t>
      </w:r>
      <w:r w:rsidRPr="000309E0">
        <w:t>los</w:t>
      </w:r>
      <w:r>
        <w:t xml:space="preserve"> </w:t>
      </w:r>
      <w:r w:rsidRPr="000309E0">
        <w:t>saldos</w:t>
      </w:r>
      <w:r>
        <w:t xml:space="preserve"> </w:t>
      </w:r>
      <w:r w:rsidRPr="000309E0">
        <w:t>y</w:t>
      </w:r>
      <w:r>
        <w:t xml:space="preserve"> </w:t>
      </w:r>
      <w:r w:rsidRPr="000309E0">
        <w:t>existencias</w:t>
      </w:r>
      <w:r>
        <w:t xml:space="preserve"> </w:t>
      </w:r>
      <w:r w:rsidRPr="000309E0">
        <w:t>medias.</w:t>
      </w:r>
    </w:p>
    <w:p w:rsidR="00A0603C" w:rsidRPr="000309E0" w:rsidRDefault="00A0603C" w:rsidP="00A0603C">
      <w:pPr>
        <w:pStyle w:val="VIETA"/>
        <w:spacing w:line="240" w:lineRule="auto"/>
        <w:ind w:left="0"/>
      </w:pPr>
      <w:r w:rsidRPr="000309E0">
        <w:t>Conocer</w:t>
      </w:r>
      <w:r>
        <w:t xml:space="preserve"> </w:t>
      </w:r>
      <w:r w:rsidRPr="000309E0">
        <w:t>el</w:t>
      </w:r>
      <w:r>
        <w:t xml:space="preserve"> </w:t>
      </w:r>
      <w:r w:rsidRPr="000309E0">
        <w:t>significado</w:t>
      </w:r>
      <w:r>
        <w:t xml:space="preserve"> </w:t>
      </w:r>
      <w:r w:rsidRPr="000309E0">
        <w:t>del</w:t>
      </w:r>
      <w:r>
        <w:t xml:space="preserve"> </w:t>
      </w:r>
      <w:r w:rsidRPr="000309E0">
        <w:t>concepto</w:t>
      </w:r>
      <w:r>
        <w:t xml:space="preserve"> </w:t>
      </w:r>
      <w:r w:rsidRPr="000309E0">
        <w:t>punto</w:t>
      </w:r>
      <w:r>
        <w:t xml:space="preserve"> </w:t>
      </w:r>
      <w:r w:rsidRPr="000309E0">
        <w:t>muerto,</w:t>
      </w:r>
      <w:r>
        <w:t xml:space="preserve"> </w:t>
      </w:r>
      <w:r w:rsidRPr="000309E0">
        <w:t>y</w:t>
      </w:r>
      <w:r>
        <w:t xml:space="preserve"> </w:t>
      </w:r>
      <w:r w:rsidRPr="000309E0">
        <w:t>calcularlo</w:t>
      </w:r>
      <w:r>
        <w:t xml:space="preserve"> </w:t>
      </w:r>
      <w:r w:rsidRPr="000309E0">
        <w:t>correctamente.</w:t>
      </w:r>
    </w:p>
    <w:p w:rsidR="00A0603C" w:rsidRDefault="00A0603C" w:rsidP="00A0603C">
      <w:pPr>
        <w:pStyle w:val="VIETA"/>
        <w:spacing w:line="240" w:lineRule="auto"/>
        <w:ind w:left="0"/>
      </w:pPr>
      <w:r w:rsidRPr="000309E0">
        <w:t>Conocer,</w:t>
      </w:r>
      <w:r>
        <w:t xml:space="preserve"> </w:t>
      </w:r>
      <w:r w:rsidRPr="000309E0">
        <w:t>interpretar</w:t>
      </w:r>
      <w:r>
        <w:t xml:space="preserve"> </w:t>
      </w:r>
      <w:r w:rsidRPr="000309E0">
        <w:t>y</w:t>
      </w:r>
      <w:r>
        <w:t xml:space="preserve"> </w:t>
      </w:r>
      <w:r w:rsidRPr="000309E0">
        <w:t>aplicar</w:t>
      </w:r>
      <w:r>
        <w:t xml:space="preserve"> </w:t>
      </w:r>
      <w:r w:rsidRPr="000309E0">
        <w:t>correctamente</w:t>
      </w:r>
      <w:r>
        <w:t xml:space="preserve"> </w:t>
      </w:r>
      <w:r w:rsidRPr="000309E0">
        <w:t>las</w:t>
      </w:r>
      <w:r>
        <w:t xml:space="preserve"> </w:t>
      </w:r>
      <w:r w:rsidRPr="000309E0">
        <w:t>ratios</w:t>
      </w:r>
      <w:r>
        <w:t xml:space="preserve"> </w:t>
      </w:r>
      <w:r w:rsidRPr="000309E0">
        <w:t>financieros</w:t>
      </w:r>
      <w:r>
        <w:t xml:space="preserve"> </w:t>
      </w:r>
      <w:r w:rsidRPr="000309E0">
        <w:t>y</w:t>
      </w:r>
      <w:r>
        <w:t xml:space="preserve"> </w:t>
      </w:r>
      <w:r w:rsidRPr="000309E0">
        <w:t>de</w:t>
      </w:r>
      <w:r>
        <w:t xml:space="preserve"> </w:t>
      </w:r>
      <w:r w:rsidRPr="000309E0">
        <w:t>gestión</w:t>
      </w:r>
      <w:r>
        <w:t xml:space="preserve"> </w:t>
      </w:r>
      <w:r w:rsidRPr="000309E0">
        <w:t>económica</w:t>
      </w:r>
      <w:r>
        <w:t xml:space="preserve"> </w:t>
      </w:r>
      <w:r w:rsidRPr="000309E0">
        <w:t>vistos</w:t>
      </w:r>
      <w:r>
        <w:t xml:space="preserve"> </w:t>
      </w:r>
      <w:r w:rsidRPr="000309E0">
        <w:t>en</w:t>
      </w:r>
      <w:r>
        <w:t xml:space="preserve"> </w:t>
      </w:r>
      <w:r w:rsidRPr="000309E0">
        <w:t>el</w:t>
      </w:r>
      <w:r>
        <w:t xml:space="preserve"> </w:t>
      </w:r>
      <w:r w:rsidRPr="000309E0">
        <w:t>tema</w:t>
      </w:r>
      <w:r>
        <w:t xml:space="preserve"> </w:t>
      </w:r>
      <w:r w:rsidRPr="000309E0">
        <w:t>al</w:t>
      </w:r>
      <w:r>
        <w:t xml:space="preserve"> </w:t>
      </w:r>
      <w:r w:rsidRPr="000309E0">
        <w:t>balance</w:t>
      </w:r>
      <w:r>
        <w:t xml:space="preserve">  </w:t>
      </w:r>
      <w:r w:rsidRPr="000309E0">
        <w:t>y</w:t>
      </w:r>
      <w:r>
        <w:t xml:space="preserve"> </w:t>
      </w:r>
      <w:r w:rsidRPr="000309E0">
        <w:t>cuenta</w:t>
      </w:r>
      <w:r>
        <w:t xml:space="preserve"> </w:t>
      </w:r>
      <w:r w:rsidRPr="000309E0">
        <w:t>de</w:t>
      </w:r>
      <w:r>
        <w:t xml:space="preserve"> </w:t>
      </w:r>
      <w:r w:rsidRPr="000309E0">
        <w:t>gestión</w:t>
      </w:r>
      <w:r>
        <w:t xml:space="preserve"> </w:t>
      </w:r>
      <w:r w:rsidRPr="000309E0">
        <w:t>de</w:t>
      </w:r>
      <w:r>
        <w:t xml:space="preserve"> </w:t>
      </w:r>
      <w:r w:rsidRPr="000309E0">
        <w:t>una</w:t>
      </w:r>
      <w:r>
        <w:t xml:space="preserve"> </w:t>
      </w:r>
      <w:r w:rsidRPr="000309E0">
        <w:t>empresa.</w:t>
      </w:r>
    </w:p>
    <w:p w:rsidR="00A0603C" w:rsidRPr="000309E0" w:rsidRDefault="00A0603C" w:rsidP="00A0603C">
      <w:pPr>
        <w:pStyle w:val="VIETA"/>
        <w:spacing w:line="240" w:lineRule="auto"/>
        <w:ind w:left="0"/>
      </w:pPr>
      <w:r w:rsidRPr="000309E0">
        <w:t>Ser</w:t>
      </w:r>
      <w:r>
        <w:t xml:space="preserve"> </w:t>
      </w:r>
      <w:r w:rsidRPr="000309E0">
        <w:t>capaz</w:t>
      </w:r>
      <w:r>
        <w:t xml:space="preserve"> </w:t>
      </w:r>
      <w:r w:rsidRPr="000309E0">
        <w:t>de</w:t>
      </w:r>
      <w:r>
        <w:t xml:space="preserve"> </w:t>
      </w:r>
      <w:r w:rsidRPr="000309E0">
        <w:t>plantear</w:t>
      </w:r>
      <w:r>
        <w:t xml:space="preserve"> </w:t>
      </w:r>
      <w:r w:rsidRPr="000309E0">
        <w:t>un</w:t>
      </w:r>
      <w:r>
        <w:t xml:space="preserve"> </w:t>
      </w:r>
      <w:r w:rsidRPr="000309E0">
        <w:t>presupuesto</w:t>
      </w:r>
      <w:r>
        <w:t xml:space="preserve"> </w:t>
      </w:r>
      <w:r w:rsidRPr="000309E0">
        <w:t>maestro</w:t>
      </w:r>
      <w:r>
        <w:t xml:space="preserve"> </w:t>
      </w:r>
      <w:r w:rsidRPr="000309E0">
        <w:t>en</w:t>
      </w:r>
      <w:r>
        <w:t xml:space="preserve"> </w:t>
      </w:r>
      <w:r w:rsidRPr="000309E0">
        <w:t>una</w:t>
      </w:r>
      <w:r>
        <w:t xml:space="preserve"> </w:t>
      </w:r>
      <w:r w:rsidRPr="000309E0">
        <w:t>hoja</w:t>
      </w:r>
      <w:r>
        <w:t xml:space="preserve"> </w:t>
      </w:r>
      <w:r w:rsidRPr="000309E0">
        <w:t>de</w:t>
      </w:r>
      <w:r>
        <w:t xml:space="preserve"> </w:t>
      </w:r>
      <w:r w:rsidRPr="000309E0">
        <w:t>cálculo</w:t>
      </w:r>
      <w:r>
        <w:t xml:space="preserve"> </w:t>
      </w:r>
      <w:r w:rsidRPr="000309E0">
        <w:t>integrando</w:t>
      </w:r>
      <w:r>
        <w:t xml:space="preserve"> </w:t>
      </w:r>
      <w:r w:rsidRPr="000309E0">
        <w:t>todos</w:t>
      </w:r>
      <w:r>
        <w:t xml:space="preserve"> </w:t>
      </w:r>
      <w:r w:rsidRPr="000309E0">
        <w:t>sus</w:t>
      </w:r>
      <w:r>
        <w:t xml:space="preserve"> </w:t>
      </w:r>
      <w:r w:rsidRPr="000309E0">
        <w:t>componentes,</w:t>
      </w:r>
      <w:r>
        <w:t xml:space="preserve"> </w:t>
      </w:r>
      <w:r w:rsidRPr="000309E0">
        <w:t>y</w:t>
      </w:r>
      <w:r>
        <w:t xml:space="preserve"> </w:t>
      </w:r>
      <w:r w:rsidRPr="000309E0">
        <w:t>comprender</w:t>
      </w:r>
      <w:r>
        <w:t xml:space="preserve"> </w:t>
      </w:r>
      <w:r w:rsidRPr="000309E0">
        <w:t>las</w:t>
      </w:r>
      <w:r>
        <w:t xml:space="preserve"> </w:t>
      </w:r>
      <w:r w:rsidRPr="000309E0">
        <w:t>interrelaciones</w:t>
      </w:r>
      <w:r>
        <w:t xml:space="preserve"> </w:t>
      </w:r>
      <w:r w:rsidRPr="000309E0">
        <w:t>existentes.</w:t>
      </w:r>
    </w:p>
    <w:p w:rsidR="00A0603C" w:rsidRPr="000309E0" w:rsidRDefault="00A0603C" w:rsidP="00A0603C">
      <w:pPr>
        <w:pStyle w:val="VIETA"/>
        <w:spacing w:line="240" w:lineRule="auto"/>
        <w:ind w:left="0"/>
      </w:pPr>
      <w:r w:rsidRPr="000309E0">
        <w:t>Comprender</w:t>
      </w:r>
      <w:r>
        <w:t xml:space="preserve"> </w:t>
      </w:r>
      <w:r w:rsidRPr="000309E0">
        <w:t>el</w:t>
      </w:r>
      <w:r>
        <w:t xml:space="preserve"> </w:t>
      </w:r>
      <w:r w:rsidRPr="000309E0">
        <w:t>significado</w:t>
      </w:r>
      <w:r>
        <w:t xml:space="preserve"> </w:t>
      </w:r>
      <w:r w:rsidRPr="000309E0">
        <w:t>de</w:t>
      </w:r>
      <w:r>
        <w:t xml:space="preserve"> </w:t>
      </w:r>
      <w:r w:rsidRPr="000309E0">
        <w:t>las</w:t>
      </w:r>
      <w:r>
        <w:t xml:space="preserve"> </w:t>
      </w:r>
      <w:r w:rsidRPr="000309E0">
        <w:t>diferentes</w:t>
      </w:r>
      <w:r>
        <w:t xml:space="preserve"> </w:t>
      </w:r>
      <w:r w:rsidRPr="000309E0">
        <w:t>desviaciones</w:t>
      </w:r>
      <w:r>
        <w:t xml:space="preserve"> </w:t>
      </w:r>
      <w:r w:rsidRPr="000309E0">
        <w:t>que</w:t>
      </w:r>
      <w:r>
        <w:t xml:space="preserve"> </w:t>
      </w:r>
      <w:r w:rsidRPr="000309E0">
        <w:t>pueden</w:t>
      </w:r>
      <w:r>
        <w:t xml:space="preserve"> </w:t>
      </w:r>
      <w:r w:rsidRPr="000309E0">
        <w:t>surgir,</w:t>
      </w:r>
      <w:r>
        <w:t xml:space="preserve"> </w:t>
      </w:r>
      <w:r w:rsidRPr="000309E0">
        <w:t>así</w:t>
      </w:r>
      <w:r>
        <w:t xml:space="preserve"> </w:t>
      </w:r>
      <w:r w:rsidRPr="000309E0">
        <w:t>como</w:t>
      </w:r>
      <w:r>
        <w:t xml:space="preserve"> </w:t>
      </w:r>
      <w:r w:rsidRPr="000309E0">
        <w:t>conocer</w:t>
      </w:r>
      <w:r>
        <w:t xml:space="preserve"> </w:t>
      </w:r>
      <w:r w:rsidRPr="000309E0">
        <w:t>su</w:t>
      </w:r>
      <w:r>
        <w:t xml:space="preserve"> </w:t>
      </w:r>
      <w:r w:rsidRPr="000309E0">
        <w:t>cálculo.</w:t>
      </w:r>
    </w:p>
    <w:p w:rsidR="00A0603C" w:rsidRDefault="00A0603C" w:rsidP="00A0603C">
      <w:pPr>
        <w:pStyle w:val="VIETA"/>
        <w:spacing w:line="240" w:lineRule="auto"/>
        <w:ind w:left="0"/>
      </w:pPr>
      <w:r w:rsidRPr="000309E0">
        <w:t>Analizar</w:t>
      </w:r>
      <w:r>
        <w:t xml:space="preserve"> </w:t>
      </w:r>
      <w:r w:rsidRPr="000309E0">
        <w:t>las</w:t>
      </w:r>
      <w:r>
        <w:t xml:space="preserve"> </w:t>
      </w:r>
      <w:r w:rsidRPr="000309E0">
        <w:t>desviaciones</w:t>
      </w:r>
      <w:r>
        <w:t xml:space="preserve"> </w:t>
      </w:r>
      <w:r w:rsidRPr="000309E0">
        <w:t>surgidas</w:t>
      </w:r>
      <w:r>
        <w:t xml:space="preserve"> </w:t>
      </w:r>
      <w:r w:rsidRPr="000309E0">
        <w:t>en</w:t>
      </w:r>
      <w:r>
        <w:t xml:space="preserve"> </w:t>
      </w:r>
      <w:r w:rsidRPr="000309E0">
        <w:t>el</w:t>
      </w:r>
      <w:r>
        <w:t xml:space="preserve"> </w:t>
      </w:r>
      <w:r w:rsidRPr="000309E0">
        <w:t>presupuesto</w:t>
      </w:r>
      <w:r>
        <w:t xml:space="preserve"> </w:t>
      </w:r>
      <w:r w:rsidRPr="000309E0">
        <w:t>maestro,</w:t>
      </w:r>
      <w:r>
        <w:t xml:space="preserve"> </w:t>
      </w:r>
      <w:r w:rsidRPr="000309E0">
        <w:t>y</w:t>
      </w:r>
      <w:r>
        <w:t xml:space="preserve"> </w:t>
      </w:r>
      <w:r w:rsidRPr="000309E0">
        <w:t>establecer</w:t>
      </w:r>
      <w:r>
        <w:t xml:space="preserve"> </w:t>
      </w:r>
      <w:r w:rsidRPr="000309E0">
        <w:t>medidas</w:t>
      </w:r>
      <w:r>
        <w:t xml:space="preserve"> </w:t>
      </w:r>
      <w:r w:rsidRPr="000309E0">
        <w:t>correctoras</w:t>
      </w:r>
      <w:r>
        <w:t xml:space="preserve"> </w:t>
      </w:r>
      <w:r w:rsidRPr="000309E0">
        <w:t>si</w:t>
      </w:r>
      <w:r>
        <w:t xml:space="preserve"> </w:t>
      </w:r>
      <w:r w:rsidRPr="000309E0">
        <w:t>fuese</w:t>
      </w:r>
      <w:r>
        <w:t xml:space="preserve"> </w:t>
      </w:r>
      <w:r w:rsidRPr="000309E0">
        <w:t>oportuno.</w:t>
      </w:r>
    </w:p>
    <w:p w:rsidR="00A0603C" w:rsidRPr="00810736" w:rsidRDefault="00A0603C" w:rsidP="00A0603C">
      <w:pPr>
        <w:rPr>
          <w:lang w:val="es-ES"/>
        </w:rPr>
      </w:pPr>
    </w:p>
    <w:p w:rsidR="00A0603C" w:rsidRPr="00810736" w:rsidRDefault="00A0603C" w:rsidP="00A0603C">
      <w:pPr>
        <w:rPr>
          <w:lang w:val="es-ES"/>
        </w:rPr>
      </w:pPr>
    </w:p>
    <w:p w:rsidR="00A0603C" w:rsidRPr="00810736" w:rsidRDefault="00A0603C" w:rsidP="00A0603C">
      <w:pPr>
        <w:rPr>
          <w:lang w:val="es-ES"/>
        </w:rPr>
      </w:pPr>
      <w:r w:rsidRPr="00810736">
        <w:rPr>
          <w:lang w:val="es-ES"/>
        </w:rPr>
        <w:br w:type="page"/>
      </w:r>
    </w:p>
    <w:p w:rsidR="00A0603C" w:rsidRPr="00810736" w:rsidRDefault="00A0603C" w:rsidP="00A0603C">
      <w:pPr>
        <w:jc w:val="both"/>
        <w:rPr>
          <w:lang w:val="es-ES"/>
        </w:rPr>
      </w:pPr>
    </w:p>
    <w:p w:rsidR="00A0603C" w:rsidRPr="00E820C2" w:rsidRDefault="00A0603C" w:rsidP="00A0603C">
      <w:pPr>
        <w:tabs>
          <w:tab w:val="left" w:pos="-720"/>
          <w:tab w:val="left" w:pos="0"/>
          <w:tab w:val="num" w:pos="720"/>
          <w:tab w:val="left" w:pos="964"/>
          <w:tab w:val="left" w:pos="1034"/>
          <w:tab w:val="left" w:pos="1262"/>
          <w:tab w:val="left" w:pos="1440"/>
          <w:tab w:val="left" w:pos="2160"/>
          <w:tab w:val="left" w:pos="2880"/>
          <w:tab w:val="left" w:pos="3170"/>
          <w:tab w:val="left" w:pos="3600"/>
        </w:tabs>
        <w:suppressAutoHyphens/>
        <w:spacing w:line="360" w:lineRule="auto"/>
        <w:ind w:left="720" w:hanging="360"/>
        <w:jc w:val="both"/>
        <w:rPr>
          <w:rFonts w:cs="Arial"/>
          <w:b/>
          <w:spacing w:val="-3"/>
        </w:rPr>
      </w:pPr>
      <w:proofErr w:type="spellStart"/>
      <w:r w:rsidRPr="007B23C1">
        <w:rPr>
          <w:rFonts w:cs="Arial"/>
          <w:b/>
          <w:spacing w:val="-3"/>
        </w:rPr>
        <w:t>Temporalización</w:t>
      </w:r>
      <w:proofErr w:type="spellEnd"/>
      <w:r w:rsidRPr="007B23C1">
        <w:rPr>
          <w:rFonts w:cs="Arial"/>
          <w:b/>
          <w:spacing w:val="-3"/>
        </w:rPr>
        <w:t xml:space="preserve"> de los</w:t>
      </w:r>
      <w:r w:rsidRPr="00E820C2">
        <w:rPr>
          <w:rFonts w:cs="Arial"/>
          <w:b/>
          <w:spacing w:val="-3"/>
        </w:rPr>
        <w:t xml:space="preserve"> </w:t>
      </w:r>
      <w:proofErr w:type="spellStart"/>
      <w:r w:rsidRPr="00E820C2">
        <w:rPr>
          <w:rFonts w:cs="Arial"/>
          <w:b/>
          <w:spacing w:val="-3"/>
        </w:rPr>
        <w:t>contenidos</w:t>
      </w:r>
      <w:proofErr w:type="spellEnd"/>
      <w:r w:rsidRPr="00E820C2">
        <w:rPr>
          <w:rFonts w:cs="Arial"/>
          <w:b/>
          <w:spacing w:val="-3"/>
        </w:rPr>
        <w:t xml:space="preserve"> </w:t>
      </w:r>
    </w:p>
    <w:p w:rsidR="00A0603C" w:rsidRDefault="00A0603C" w:rsidP="00A0603C">
      <w:pPr>
        <w:tabs>
          <w:tab w:val="left" w:pos="-720"/>
          <w:tab w:val="left" w:pos="0"/>
          <w:tab w:val="num" w:pos="720"/>
          <w:tab w:val="left" w:pos="964"/>
          <w:tab w:val="left" w:pos="1034"/>
          <w:tab w:val="left" w:pos="1262"/>
          <w:tab w:val="left" w:pos="1440"/>
          <w:tab w:val="left" w:pos="2160"/>
          <w:tab w:val="left" w:pos="2880"/>
          <w:tab w:val="left" w:pos="3170"/>
          <w:tab w:val="left" w:pos="3600"/>
        </w:tabs>
        <w:suppressAutoHyphens/>
        <w:spacing w:line="360" w:lineRule="auto"/>
        <w:ind w:left="720" w:hanging="360"/>
        <w:jc w:val="both"/>
        <w:rPr>
          <w:rFonts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4960"/>
        <w:gridCol w:w="2628"/>
      </w:tblGrid>
      <w:tr w:rsidR="00A0603C" w:rsidRPr="005261EE" w:rsidTr="00763EF7">
        <w:trPr>
          <w:cantSplit/>
          <w:trHeight w:val="623"/>
        </w:trPr>
        <w:tc>
          <w:tcPr>
            <w:tcW w:w="6092" w:type="dxa"/>
            <w:gridSpan w:val="2"/>
            <w:vAlign w:val="center"/>
          </w:tcPr>
          <w:p w:rsidR="00A0603C" w:rsidRPr="005261EE" w:rsidRDefault="00A0603C" w:rsidP="00763EF7">
            <w:pPr>
              <w:jc w:val="center"/>
              <w:rPr>
                <w:rFonts w:cs="Arial"/>
                <w:b/>
                <w:sz w:val="28"/>
                <w:szCs w:val="28"/>
              </w:rPr>
            </w:pPr>
            <w:proofErr w:type="spellStart"/>
            <w:r w:rsidRPr="005261EE">
              <w:rPr>
                <w:rFonts w:cs="Arial"/>
                <w:b/>
                <w:sz w:val="28"/>
                <w:szCs w:val="28"/>
              </w:rPr>
              <w:t>Unidad</w:t>
            </w:r>
            <w:proofErr w:type="spellEnd"/>
            <w:r w:rsidRPr="005261EE">
              <w:rPr>
                <w:rFonts w:cs="Arial"/>
                <w:b/>
                <w:sz w:val="28"/>
                <w:szCs w:val="28"/>
              </w:rPr>
              <w:t xml:space="preserve"> </w:t>
            </w:r>
            <w:proofErr w:type="spellStart"/>
            <w:r w:rsidRPr="005261EE">
              <w:rPr>
                <w:rFonts w:cs="Arial"/>
                <w:b/>
                <w:sz w:val="28"/>
                <w:szCs w:val="28"/>
              </w:rPr>
              <w:t>Didáctica</w:t>
            </w:r>
            <w:proofErr w:type="spellEnd"/>
          </w:p>
        </w:tc>
        <w:tc>
          <w:tcPr>
            <w:tcW w:w="2628" w:type="dxa"/>
            <w:vMerge w:val="restart"/>
            <w:tcBorders>
              <w:bottom w:val="nil"/>
            </w:tcBorders>
            <w:vAlign w:val="center"/>
          </w:tcPr>
          <w:p w:rsidR="00A0603C" w:rsidRPr="005261EE" w:rsidRDefault="00A0603C" w:rsidP="00763EF7">
            <w:pPr>
              <w:jc w:val="center"/>
              <w:rPr>
                <w:rFonts w:cs="Arial"/>
                <w:b/>
                <w:sz w:val="28"/>
                <w:szCs w:val="28"/>
              </w:rPr>
            </w:pPr>
            <w:proofErr w:type="spellStart"/>
            <w:r>
              <w:rPr>
                <w:rFonts w:cs="Arial"/>
                <w:b/>
                <w:sz w:val="28"/>
                <w:szCs w:val="28"/>
              </w:rPr>
              <w:t>Temporalización</w:t>
            </w:r>
            <w:proofErr w:type="spellEnd"/>
          </w:p>
        </w:tc>
      </w:tr>
      <w:tr w:rsidR="00A0603C" w:rsidTr="00763EF7">
        <w:trPr>
          <w:cantSplit/>
          <w:trHeight w:val="645"/>
        </w:trPr>
        <w:tc>
          <w:tcPr>
            <w:tcW w:w="1132" w:type="dxa"/>
            <w:tcBorders>
              <w:bottom w:val="single" w:sz="12" w:space="0" w:color="auto"/>
            </w:tcBorders>
            <w:vAlign w:val="center"/>
          </w:tcPr>
          <w:p w:rsidR="00A0603C" w:rsidRPr="005863B0" w:rsidRDefault="00A0603C" w:rsidP="00763EF7">
            <w:pPr>
              <w:jc w:val="center"/>
              <w:rPr>
                <w:rFonts w:cs="Arial"/>
                <w:b/>
              </w:rPr>
            </w:pPr>
            <w:r>
              <w:rPr>
                <w:rFonts w:cs="Arial"/>
                <w:b/>
              </w:rPr>
              <w:t>Nº</w:t>
            </w:r>
          </w:p>
        </w:tc>
        <w:tc>
          <w:tcPr>
            <w:tcW w:w="4960" w:type="dxa"/>
            <w:tcBorders>
              <w:bottom w:val="single" w:sz="12" w:space="0" w:color="auto"/>
            </w:tcBorders>
            <w:vAlign w:val="center"/>
          </w:tcPr>
          <w:p w:rsidR="00A0603C" w:rsidRPr="005863B0" w:rsidRDefault="00A0603C" w:rsidP="00763EF7">
            <w:pPr>
              <w:jc w:val="center"/>
              <w:rPr>
                <w:rFonts w:cs="Arial"/>
                <w:b/>
              </w:rPr>
            </w:pPr>
            <w:r>
              <w:rPr>
                <w:rFonts w:cs="Arial"/>
                <w:b/>
              </w:rPr>
              <w:t>TITULO</w:t>
            </w:r>
          </w:p>
        </w:tc>
        <w:tc>
          <w:tcPr>
            <w:tcW w:w="2628" w:type="dxa"/>
            <w:vMerge/>
            <w:tcBorders>
              <w:top w:val="nil"/>
              <w:bottom w:val="single" w:sz="12" w:space="0" w:color="auto"/>
            </w:tcBorders>
            <w:vAlign w:val="center"/>
          </w:tcPr>
          <w:p w:rsidR="00A0603C" w:rsidRDefault="00A0603C" w:rsidP="00763EF7"/>
        </w:tc>
      </w:tr>
      <w:tr w:rsidR="00A0603C" w:rsidTr="00763EF7">
        <w:trPr>
          <w:cantSplit/>
          <w:trHeight w:val="430"/>
        </w:trPr>
        <w:tc>
          <w:tcPr>
            <w:tcW w:w="1132" w:type="dxa"/>
            <w:tcBorders>
              <w:top w:val="single" w:sz="12" w:space="0" w:color="auto"/>
            </w:tcBorders>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1</w:t>
            </w:r>
          </w:p>
        </w:tc>
        <w:tc>
          <w:tcPr>
            <w:tcW w:w="4960" w:type="dxa"/>
            <w:tcBorders>
              <w:top w:val="single" w:sz="12" w:space="0" w:color="auto"/>
            </w:tcBorders>
            <w:vAlign w:val="center"/>
          </w:tcPr>
          <w:p w:rsidR="00A0603C" w:rsidRPr="00810736" w:rsidRDefault="00A0603C" w:rsidP="00763EF7">
            <w:pPr>
              <w:jc w:val="both"/>
              <w:rPr>
                <w:rFonts w:asciiTheme="minorHAnsi" w:hAnsiTheme="minorHAnsi" w:cs="Arial"/>
                <w:szCs w:val="24"/>
                <w:lang w:val="es-ES"/>
              </w:rPr>
            </w:pPr>
            <w:r w:rsidRPr="00810736">
              <w:rPr>
                <w:rFonts w:asciiTheme="minorHAnsi" w:hAnsiTheme="minorHAnsi"/>
                <w:szCs w:val="24"/>
                <w:lang w:val="es-ES"/>
              </w:rPr>
              <w:t>Financiación y selección de proyectos.</w:t>
            </w:r>
          </w:p>
        </w:tc>
        <w:tc>
          <w:tcPr>
            <w:tcW w:w="2628" w:type="dxa"/>
            <w:tcBorders>
              <w:top w:val="single" w:sz="12" w:space="0" w:color="auto"/>
            </w:tcBorders>
            <w:vAlign w:val="center"/>
          </w:tcPr>
          <w:p w:rsidR="00A0603C" w:rsidRPr="00402E0A" w:rsidRDefault="00A0603C" w:rsidP="00763EF7">
            <w:pPr>
              <w:jc w:val="right"/>
              <w:rPr>
                <w:rFonts w:asciiTheme="minorHAnsi" w:hAnsiTheme="minorHAnsi"/>
                <w:szCs w:val="24"/>
              </w:rPr>
            </w:pPr>
            <w:r>
              <w:rPr>
                <w:rFonts w:asciiTheme="minorHAnsi" w:hAnsiTheme="minorHAnsi"/>
                <w:szCs w:val="24"/>
              </w:rPr>
              <w:t xml:space="preserve">18 </w:t>
            </w:r>
            <w:proofErr w:type="spellStart"/>
            <w:r w:rsidRPr="00402E0A">
              <w:rPr>
                <w:rFonts w:asciiTheme="minorHAnsi" w:hAnsiTheme="minorHAnsi"/>
                <w:szCs w:val="24"/>
              </w:rPr>
              <w:t>horas</w:t>
            </w:r>
            <w:proofErr w:type="spellEnd"/>
          </w:p>
        </w:tc>
      </w:tr>
      <w:tr w:rsidR="00A0603C" w:rsidTr="00763EF7">
        <w:trPr>
          <w:cantSplit/>
          <w:trHeight w:val="441"/>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2</w:t>
            </w:r>
          </w:p>
        </w:tc>
        <w:tc>
          <w:tcPr>
            <w:tcW w:w="4960" w:type="dxa"/>
            <w:vAlign w:val="center"/>
          </w:tcPr>
          <w:p w:rsidR="00A0603C" w:rsidRPr="00810736" w:rsidRDefault="00A0603C" w:rsidP="00763EF7">
            <w:pPr>
              <w:jc w:val="both"/>
              <w:rPr>
                <w:rFonts w:asciiTheme="minorHAnsi" w:hAnsiTheme="minorHAnsi"/>
                <w:szCs w:val="24"/>
                <w:lang w:val="es-ES"/>
              </w:rPr>
            </w:pPr>
            <w:r w:rsidRPr="00810736">
              <w:rPr>
                <w:rFonts w:asciiTheme="minorHAnsi" w:hAnsiTheme="minorHAnsi"/>
                <w:szCs w:val="24"/>
                <w:lang w:val="es-ES"/>
              </w:rPr>
              <w:t>El sistema bancario y los servicios financieros.</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54"/>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3</w:t>
            </w:r>
          </w:p>
        </w:tc>
        <w:tc>
          <w:tcPr>
            <w:tcW w:w="4960" w:type="dxa"/>
            <w:vAlign w:val="center"/>
          </w:tcPr>
          <w:p w:rsidR="00A0603C" w:rsidRPr="00810736" w:rsidRDefault="00A0603C" w:rsidP="00763EF7">
            <w:pPr>
              <w:rPr>
                <w:rFonts w:asciiTheme="minorHAnsi" w:hAnsiTheme="minorHAnsi" w:cs="Arial"/>
                <w:szCs w:val="24"/>
                <w:lang w:val="es-ES"/>
              </w:rPr>
            </w:pPr>
            <w:r w:rsidRPr="00810736">
              <w:rPr>
                <w:rFonts w:asciiTheme="minorHAnsi" w:hAnsiTheme="minorHAnsi"/>
                <w:szCs w:val="24"/>
                <w:lang w:val="es-ES"/>
              </w:rPr>
              <w:t>Los productos bancarios de pasivo.</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50"/>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4</w:t>
            </w:r>
          </w:p>
        </w:tc>
        <w:tc>
          <w:tcPr>
            <w:tcW w:w="4960" w:type="dxa"/>
            <w:vAlign w:val="center"/>
          </w:tcPr>
          <w:p w:rsidR="00A0603C" w:rsidRPr="00810736" w:rsidRDefault="00A0603C" w:rsidP="00763EF7">
            <w:pPr>
              <w:jc w:val="both"/>
              <w:rPr>
                <w:rFonts w:asciiTheme="minorHAnsi" w:hAnsiTheme="minorHAnsi"/>
                <w:szCs w:val="24"/>
                <w:lang w:val="es-ES"/>
              </w:rPr>
            </w:pPr>
            <w:r w:rsidRPr="00810736">
              <w:rPr>
                <w:rFonts w:asciiTheme="minorHAnsi" w:hAnsiTheme="minorHAnsi"/>
                <w:szCs w:val="24"/>
                <w:lang w:val="es-ES"/>
              </w:rPr>
              <w:t>Financiación bancaria a corto plazo.</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45"/>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5</w:t>
            </w:r>
          </w:p>
        </w:tc>
        <w:tc>
          <w:tcPr>
            <w:tcW w:w="4960" w:type="dxa"/>
            <w:vAlign w:val="center"/>
          </w:tcPr>
          <w:p w:rsidR="00A0603C" w:rsidRPr="00810736" w:rsidRDefault="00A0603C" w:rsidP="00763EF7">
            <w:pPr>
              <w:spacing w:before="100" w:after="100"/>
              <w:jc w:val="both"/>
              <w:rPr>
                <w:rFonts w:asciiTheme="minorHAnsi" w:hAnsiTheme="minorHAnsi" w:cs="Arial"/>
                <w:szCs w:val="24"/>
                <w:lang w:val="es-ES"/>
              </w:rPr>
            </w:pPr>
            <w:r w:rsidRPr="00810736">
              <w:rPr>
                <w:rFonts w:asciiTheme="minorHAnsi" w:hAnsiTheme="minorHAnsi"/>
                <w:szCs w:val="24"/>
                <w:lang w:val="es-ES"/>
              </w:rPr>
              <w:t>Financiación bancaria a largo plazo.</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 xml:space="preserve">12 </w:t>
            </w:r>
            <w:proofErr w:type="spellStart"/>
            <w:r w:rsidRPr="00402E0A">
              <w:rPr>
                <w:rFonts w:asciiTheme="minorHAnsi" w:hAnsiTheme="minorHAnsi"/>
                <w:szCs w:val="24"/>
              </w:rPr>
              <w:t>horas</w:t>
            </w:r>
            <w:proofErr w:type="spellEnd"/>
          </w:p>
        </w:tc>
      </w:tr>
      <w:tr w:rsidR="00A0603C" w:rsidTr="00763EF7">
        <w:trPr>
          <w:cantSplit/>
          <w:trHeight w:val="356"/>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6</w:t>
            </w:r>
          </w:p>
        </w:tc>
        <w:tc>
          <w:tcPr>
            <w:tcW w:w="4960" w:type="dxa"/>
            <w:vAlign w:val="center"/>
          </w:tcPr>
          <w:p w:rsidR="00A0603C" w:rsidRPr="00810736" w:rsidRDefault="00A0603C" w:rsidP="00763EF7">
            <w:pPr>
              <w:jc w:val="both"/>
              <w:rPr>
                <w:rFonts w:asciiTheme="minorHAnsi" w:hAnsiTheme="minorHAnsi"/>
                <w:szCs w:val="24"/>
                <w:lang w:val="es-ES"/>
              </w:rPr>
            </w:pPr>
            <w:r w:rsidRPr="00810736">
              <w:rPr>
                <w:rFonts w:asciiTheme="minorHAnsi" w:hAnsiTheme="minorHAnsi"/>
                <w:szCs w:val="24"/>
                <w:lang w:val="es-ES"/>
              </w:rPr>
              <w:t>Los valores mobiliarios.  La renta variable.</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52"/>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7</w:t>
            </w:r>
          </w:p>
        </w:tc>
        <w:tc>
          <w:tcPr>
            <w:tcW w:w="4960" w:type="dxa"/>
            <w:vAlign w:val="center"/>
          </w:tcPr>
          <w:p w:rsidR="00A0603C" w:rsidRPr="00810736" w:rsidRDefault="00A0603C" w:rsidP="00763EF7">
            <w:pPr>
              <w:jc w:val="both"/>
              <w:rPr>
                <w:rFonts w:asciiTheme="minorHAnsi" w:hAnsiTheme="minorHAnsi" w:cs="Arial"/>
                <w:szCs w:val="24"/>
                <w:lang w:val="es-ES"/>
              </w:rPr>
            </w:pPr>
            <w:r w:rsidRPr="00810736">
              <w:rPr>
                <w:rFonts w:asciiTheme="minorHAnsi" w:hAnsiTheme="minorHAnsi"/>
                <w:szCs w:val="24"/>
                <w:lang w:val="es-ES"/>
              </w:rPr>
              <w:t>Los valores de renta fija.</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47"/>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8</w:t>
            </w:r>
          </w:p>
        </w:tc>
        <w:tc>
          <w:tcPr>
            <w:tcW w:w="4960" w:type="dxa"/>
            <w:vAlign w:val="center"/>
          </w:tcPr>
          <w:p w:rsidR="00A0603C" w:rsidRPr="00810736" w:rsidRDefault="00A0603C" w:rsidP="00763EF7">
            <w:pPr>
              <w:spacing w:before="100" w:after="100"/>
              <w:jc w:val="both"/>
              <w:rPr>
                <w:rFonts w:asciiTheme="minorHAnsi" w:hAnsiTheme="minorHAnsi" w:cs="Arial"/>
                <w:szCs w:val="24"/>
                <w:lang w:val="es-ES"/>
              </w:rPr>
            </w:pPr>
            <w:r w:rsidRPr="00810736">
              <w:rPr>
                <w:rFonts w:asciiTheme="minorHAnsi" w:hAnsiTheme="minorHAnsi"/>
                <w:szCs w:val="24"/>
                <w:lang w:val="es-ES"/>
              </w:rPr>
              <w:t>Instrumentos derivados.  Fondos de inversión.</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44"/>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9</w:t>
            </w:r>
          </w:p>
        </w:tc>
        <w:tc>
          <w:tcPr>
            <w:tcW w:w="4960" w:type="dxa"/>
            <w:vAlign w:val="center"/>
          </w:tcPr>
          <w:p w:rsidR="00A0603C" w:rsidRPr="00402E0A" w:rsidRDefault="00A0603C" w:rsidP="00763EF7">
            <w:pPr>
              <w:rPr>
                <w:rFonts w:asciiTheme="minorHAnsi" w:hAnsiTheme="minorHAnsi" w:cs="Arial"/>
                <w:szCs w:val="24"/>
              </w:rPr>
            </w:pPr>
            <w:r>
              <w:rPr>
                <w:rFonts w:asciiTheme="minorHAnsi" w:hAnsiTheme="minorHAnsi"/>
                <w:szCs w:val="24"/>
              </w:rPr>
              <w:t xml:space="preserve">La </w:t>
            </w:r>
            <w:proofErr w:type="spellStart"/>
            <w:r>
              <w:rPr>
                <w:rFonts w:asciiTheme="minorHAnsi" w:hAnsiTheme="minorHAnsi"/>
                <w:szCs w:val="24"/>
              </w:rPr>
              <w:t>actividad</w:t>
            </w:r>
            <w:proofErr w:type="spellEnd"/>
            <w:r>
              <w:rPr>
                <w:rFonts w:asciiTheme="minorHAnsi" w:hAnsiTheme="minorHAnsi"/>
                <w:szCs w:val="24"/>
              </w:rPr>
              <w:t xml:space="preserve"> </w:t>
            </w:r>
            <w:proofErr w:type="spellStart"/>
            <w:r>
              <w:rPr>
                <w:rFonts w:asciiTheme="minorHAnsi" w:hAnsiTheme="minorHAnsi"/>
                <w:szCs w:val="24"/>
              </w:rPr>
              <w:t>aseguradora</w:t>
            </w:r>
            <w:proofErr w:type="spellEnd"/>
            <w:r>
              <w:rPr>
                <w:rFonts w:asciiTheme="minorHAnsi" w:hAnsiTheme="minorHAnsi"/>
                <w:szCs w:val="24"/>
              </w:rPr>
              <w:t>.</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r w:rsidR="00A0603C" w:rsidTr="00763EF7">
        <w:trPr>
          <w:cantSplit/>
          <w:trHeight w:val="340"/>
        </w:trPr>
        <w:tc>
          <w:tcPr>
            <w:tcW w:w="1132" w:type="dxa"/>
            <w:vAlign w:val="center"/>
          </w:tcPr>
          <w:p w:rsidR="00A0603C" w:rsidRPr="00402E0A" w:rsidRDefault="00A0603C" w:rsidP="00763EF7">
            <w:pPr>
              <w:jc w:val="center"/>
              <w:rPr>
                <w:rFonts w:asciiTheme="minorHAnsi" w:hAnsiTheme="minorHAnsi" w:cs="Arial"/>
                <w:szCs w:val="24"/>
              </w:rPr>
            </w:pPr>
            <w:r w:rsidRPr="00402E0A">
              <w:rPr>
                <w:rFonts w:asciiTheme="minorHAnsi" w:hAnsiTheme="minorHAnsi" w:cs="Arial"/>
                <w:szCs w:val="24"/>
              </w:rPr>
              <w:t>10</w:t>
            </w:r>
          </w:p>
        </w:tc>
        <w:tc>
          <w:tcPr>
            <w:tcW w:w="4960" w:type="dxa"/>
            <w:vAlign w:val="center"/>
          </w:tcPr>
          <w:p w:rsidR="00A0603C" w:rsidRPr="00810736" w:rsidRDefault="00A0603C" w:rsidP="00763EF7">
            <w:pPr>
              <w:jc w:val="both"/>
              <w:rPr>
                <w:rFonts w:asciiTheme="minorHAnsi" w:hAnsiTheme="minorHAnsi" w:cs="Arial"/>
                <w:b/>
                <w:spacing w:val="-3"/>
                <w:szCs w:val="24"/>
                <w:lang w:val="es-ES"/>
              </w:rPr>
            </w:pPr>
            <w:r w:rsidRPr="00810736">
              <w:rPr>
                <w:rFonts w:asciiTheme="minorHAnsi" w:hAnsiTheme="minorHAnsi"/>
                <w:szCs w:val="24"/>
                <w:lang w:val="es-ES"/>
              </w:rPr>
              <w:t>La planificación financiera y los presupuestos de la empresa.</w:t>
            </w:r>
          </w:p>
        </w:tc>
        <w:tc>
          <w:tcPr>
            <w:tcW w:w="2628" w:type="dxa"/>
            <w:vAlign w:val="center"/>
          </w:tcPr>
          <w:p w:rsidR="00A0603C" w:rsidRPr="00402E0A" w:rsidRDefault="00A0603C" w:rsidP="00763EF7">
            <w:pPr>
              <w:jc w:val="right"/>
              <w:rPr>
                <w:rFonts w:asciiTheme="minorHAnsi" w:hAnsiTheme="minorHAnsi"/>
                <w:szCs w:val="24"/>
              </w:rPr>
            </w:pPr>
            <w:r>
              <w:rPr>
                <w:rFonts w:asciiTheme="minorHAnsi" w:hAnsiTheme="minorHAnsi"/>
                <w:szCs w:val="24"/>
              </w:rPr>
              <w:t>12</w:t>
            </w:r>
            <w:r w:rsidRPr="00402E0A">
              <w:rPr>
                <w:rFonts w:asciiTheme="minorHAnsi" w:hAnsiTheme="minorHAnsi"/>
                <w:szCs w:val="24"/>
              </w:rPr>
              <w:t xml:space="preserve"> </w:t>
            </w:r>
            <w:proofErr w:type="spellStart"/>
            <w:r w:rsidRPr="00402E0A">
              <w:rPr>
                <w:rFonts w:asciiTheme="minorHAnsi" w:hAnsiTheme="minorHAnsi"/>
                <w:szCs w:val="24"/>
              </w:rPr>
              <w:t>horas</w:t>
            </w:r>
            <w:proofErr w:type="spellEnd"/>
          </w:p>
        </w:tc>
      </w:tr>
    </w:tbl>
    <w:p w:rsidR="00A0603C" w:rsidRDefault="00A0603C" w:rsidP="00A0603C">
      <w:pPr>
        <w:jc w:val="both"/>
      </w:pPr>
      <w:r>
        <w:rPr>
          <w:b/>
          <w:highlight w:val="yellow"/>
        </w:rPr>
        <w:br w:type="page"/>
      </w:r>
    </w:p>
    <w:p w:rsidR="00A0603C" w:rsidRPr="004035FC" w:rsidRDefault="00A0603C" w:rsidP="00A0603C">
      <w:pPr>
        <w:rPr>
          <w:rFonts w:ascii="Arial" w:hAnsi="Arial" w:cs="Arial"/>
          <w:color w:val="000000"/>
          <w:lang w:val="es-ES_tradnl"/>
        </w:rPr>
      </w:pPr>
    </w:p>
    <w:p w:rsidR="00A0603C" w:rsidRPr="00FC52E3" w:rsidRDefault="00A0603C" w:rsidP="00A0603C">
      <w:pPr>
        <w:rPr>
          <w:rFonts w:ascii="Arial" w:hAnsi="Arial" w:cs="Arial"/>
          <w:lang w:val="es-ES"/>
        </w:rPr>
      </w:pPr>
    </w:p>
    <w:p w:rsidR="00A0603C" w:rsidRPr="00FC52E3" w:rsidRDefault="00A0603C" w:rsidP="00A0603C">
      <w:pPr>
        <w:rPr>
          <w:rFonts w:ascii="Arial" w:hAnsi="Arial" w:cs="Arial"/>
          <w:b/>
          <w:lang w:val="es-ES"/>
        </w:rPr>
      </w:pPr>
      <w:r w:rsidRPr="00FC52E3">
        <w:rPr>
          <w:rFonts w:ascii="Arial" w:hAnsi="Arial" w:cs="Arial"/>
          <w:b/>
          <w:lang w:val="es-ES"/>
        </w:rPr>
        <w:t>3. PRINCIPIOS METODOLÓGICOS DE CARÁCTER GENERAL</w:t>
      </w:r>
    </w:p>
    <w:p w:rsidR="00A0603C" w:rsidRPr="00FC52E3" w:rsidRDefault="00A0603C" w:rsidP="00A0603C">
      <w:pPr>
        <w:rPr>
          <w:rFonts w:ascii="Arial" w:hAnsi="Arial" w:cs="Arial"/>
          <w:lang w:val="es-ES"/>
        </w:rPr>
      </w:pPr>
    </w:p>
    <w:p w:rsidR="00A0603C" w:rsidRDefault="00A0603C" w:rsidP="00A0603C">
      <w:pPr>
        <w:autoSpaceDE w:val="0"/>
        <w:autoSpaceDN w:val="0"/>
        <w:adjustRightInd w:val="0"/>
        <w:spacing w:line="360" w:lineRule="auto"/>
        <w:jc w:val="both"/>
        <w:rPr>
          <w:rFonts w:ascii="Arial" w:hAnsi="Arial" w:cs="Arial"/>
          <w:lang w:val="es-ES"/>
        </w:rPr>
      </w:pPr>
      <w:r w:rsidRPr="00E869A5">
        <w:rPr>
          <w:rFonts w:ascii="Arial" w:hAnsi="Arial" w:cs="Arial"/>
          <w:lang w:val="es-ES"/>
        </w:rPr>
        <w:t>Los siguientes principios metodológicos caracterizarán las actividades</w:t>
      </w:r>
      <w:r>
        <w:rPr>
          <w:rFonts w:ascii="Arial" w:hAnsi="Arial" w:cs="Arial"/>
          <w:lang w:val="es-ES"/>
        </w:rPr>
        <w:t>:</w:t>
      </w:r>
    </w:p>
    <w:p w:rsidR="00A0603C" w:rsidRPr="00E869A5" w:rsidRDefault="00A0603C" w:rsidP="00A0603C">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 xml:space="preserve">-Promover la adquisición de </w:t>
      </w:r>
      <w:r w:rsidRPr="00E16804">
        <w:rPr>
          <w:rFonts w:ascii="Arial" w:hAnsi="Arial" w:cs="Arial"/>
          <w:u w:val="single"/>
          <w:lang w:val="es-ES"/>
        </w:rPr>
        <w:t>aprendizajes significativos</w:t>
      </w:r>
      <w:r w:rsidRPr="00E869A5">
        <w:rPr>
          <w:rFonts w:ascii="Arial" w:hAnsi="Arial" w:cs="Arial"/>
          <w:lang w:val="es-ES"/>
        </w:rPr>
        <w:t>.</w:t>
      </w:r>
    </w:p>
    <w:p w:rsidR="00A0603C" w:rsidRDefault="00A0603C" w:rsidP="00A0603C">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-Promover</w:t>
      </w:r>
      <w:r>
        <w:rPr>
          <w:rFonts w:ascii="Arial" w:hAnsi="Arial" w:cs="Arial"/>
          <w:lang w:val="es-ES"/>
        </w:rPr>
        <w:t xml:space="preserve"> la autonomía, promoviendo el </w:t>
      </w:r>
      <w:r w:rsidRPr="00E16804">
        <w:rPr>
          <w:rFonts w:ascii="Arial" w:hAnsi="Arial" w:cs="Arial"/>
          <w:u w:val="single"/>
          <w:lang w:val="es-ES"/>
        </w:rPr>
        <w:t>aprendizaje por descubrimiento</w:t>
      </w:r>
    </w:p>
    <w:p w:rsidR="00A0603C" w:rsidRPr="00E869A5" w:rsidRDefault="00A0603C" w:rsidP="00A0603C">
      <w:pPr>
        <w:autoSpaceDE w:val="0"/>
        <w:autoSpaceDN w:val="0"/>
        <w:adjustRightInd w:val="0"/>
        <w:spacing w:line="360" w:lineRule="auto"/>
        <w:ind w:left="720"/>
        <w:jc w:val="both"/>
        <w:rPr>
          <w:rFonts w:ascii="Arial" w:hAnsi="Arial" w:cs="Arial"/>
          <w:lang w:val="es-ES"/>
        </w:rPr>
      </w:pPr>
      <w:r>
        <w:rPr>
          <w:rFonts w:ascii="Arial" w:hAnsi="Arial" w:cs="Arial"/>
          <w:lang w:val="es-ES"/>
        </w:rPr>
        <w:t>-</w:t>
      </w:r>
      <w:r w:rsidRPr="00E16804">
        <w:rPr>
          <w:rFonts w:ascii="Arial" w:hAnsi="Arial" w:cs="Arial"/>
          <w:u w:val="single"/>
          <w:lang w:val="es-ES"/>
        </w:rPr>
        <w:t>Métodos globales con aplicación versátil</w:t>
      </w:r>
      <w:r>
        <w:rPr>
          <w:rFonts w:ascii="Arial" w:hAnsi="Arial" w:cs="Arial"/>
          <w:lang w:val="es-ES"/>
        </w:rPr>
        <w:t xml:space="preserve"> para distintas disciplinas</w:t>
      </w:r>
    </w:p>
    <w:p w:rsidR="00A0603C" w:rsidRPr="00E869A5" w:rsidRDefault="00A0603C" w:rsidP="00A0603C">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-Favorecer el desarrollo integral del alumno</w:t>
      </w:r>
      <w:r>
        <w:rPr>
          <w:rFonts w:ascii="Arial" w:hAnsi="Arial" w:cs="Arial"/>
          <w:lang w:val="es-ES"/>
        </w:rPr>
        <w:t xml:space="preserve"> resaltando la validez de los contenidos no sólo en el </w:t>
      </w:r>
      <w:r w:rsidRPr="00E16804">
        <w:rPr>
          <w:rFonts w:ascii="Arial" w:hAnsi="Arial" w:cs="Arial"/>
          <w:u w:val="single"/>
          <w:lang w:val="es-ES"/>
        </w:rPr>
        <w:t>ámbito empresarial sino también en la casuística y problemas de la vida cotidiana</w:t>
      </w:r>
    </w:p>
    <w:p w:rsidR="00A0603C" w:rsidRDefault="00A0603C" w:rsidP="00A0603C">
      <w:pPr>
        <w:spacing w:line="360" w:lineRule="auto"/>
        <w:jc w:val="both"/>
        <w:rPr>
          <w:rFonts w:ascii="Arial" w:hAnsi="Arial" w:cs="Arial"/>
          <w:lang w:val="es-ES"/>
        </w:rPr>
      </w:pPr>
      <w:r>
        <w:rPr>
          <w:rFonts w:ascii="Arial" w:hAnsi="Arial" w:cs="Arial"/>
          <w:lang w:val="es-ES"/>
        </w:rPr>
        <w:tab/>
      </w:r>
      <w:r w:rsidRPr="00E869A5">
        <w:rPr>
          <w:rFonts w:ascii="Arial" w:hAnsi="Arial" w:cs="Arial"/>
          <w:lang w:val="es-ES"/>
        </w:rPr>
        <w:t>-Métodos variados para producir aprendizajes variados</w:t>
      </w:r>
    </w:p>
    <w:p w:rsidR="00A0603C" w:rsidRPr="00E869A5" w:rsidRDefault="00A0603C" w:rsidP="00A0603C">
      <w:pPr>
        <w:spacing w:line="360" w:lineRule="auto"/>
        <w:jc w:val="both"/>
        <w:rPr>
          <w:rFonts w:ascii="Arial" w:hAnsi="Arial" w:cs="Arial"/>
          <w:lang w:val="es-ES"/>
        </w:rPr>
      </w:pPr>
      <w:r>
        <w:rPr>
          <w:rFonts w:ascii="Arial" w:hAnsi="Arial" w:cs="Arial"/>
          <w:lang w:val="es-ES"/>
        </w:rPr>
        <w:tab/>
      </w:r>
      <w:r w:rsidRPr="00E16804">
        <w:rPr>
          <w:rFonts w:ascii="Arial" w:hAnsi="Arial" w:cs="Arial"/>
          <w:lang w:val="es-ES"/>
        </w:rPr>
        <w:t xml:space="preserve">-Utilizar una metodología </w:t>
      </w:r>
      <w:r w:rsidRPr="00E16804">
        <w:rPr>
          <w:rFonts w:ascii="Arial" w:hAnsi="Arial" w:cs="Arial"/>
          <w:u w:val="single"/>
          <w:lang w:val="es-ES"/>
        </w:rPr>
        <w:t>creativa, participativa y motivadora</w:t>
      </w:r>
      <w:r w:rsidRPr="00E16804">
        <w:rPr>
          <w:rFonts w:ascii="Arial" w:hAnsi="Arial" w:cs="Arial"/>
          <w:lang w:val="es-ES"/>
        </w:rPr>
        <w:t>.</w:t>
      </w:r>
    </w:p>
    <w:p w:rsidR="00A0603C" w:rsidRPr="00FC52E3" w:rsidRDefault="00A0603C" w:rsidP="00A0603C">
      <w:pPr>
        <w:spacing w:line="360" w:lineRule="auto"/>
        <w:jc w:val="both"/>
        <w:rPr>
          <w:rFonts w:ascii="Arial" w:hAnsi="Arial" w:cs="Arial"/>
          <w:lang w:val="es-ES"/>
        </w:rPr>
      </w:pPr>
      <w:r w:rsidRPr="00E869A5">
        <w:rPr>
          <w:rFonts w:ascii="Arial" w:hAnsi="Arial" w:cs="Arial"/>
          <w:lang w:val="es-ES"/>
        </w:rPr>
        <w:t>Metodología constructivista en la que los aprendizajes adquiridos son el soporte de aprendizajes nuevos, proporcionando al alumnado de aquellas situaciones, herramientas y ejercicios que exijan establecer relaciones, analogías y una actitud activa de resolución</w:t>
      </w:r>
      <w:r>
        <w:rPr>
          <w:rFonts w:ascii="Arial" w:hAnsi="Arial" w:cs="Arial"/>
          <w:lang w:val="es-ES"/>
        </w:rPr>
        <w:t>.</w:t>
      </w:r>
    </w:p>
    <w:p w:rsidR="00A0603C" w:rsidRPr="00FC52E3" w:rsidRDefault="00A0603C" w:rsidP="00A0603C">
      <w:pPr>
        <w:spacing w:line="360" w:lineRule="auto"/>
        <w:jc w:val="both"/>
        <w:rPr>
          <w:rFonts w:ascii="Arial" w:hAnsi="Arial" w:cs="Arial"/>
          <w:lang w:val="es-ES"/>
        </w:rPr>
      </w:pPr>
      <w:r>
        <w:rPr>
          <w:rFonts w:ascii="Arial" w:hAnsi="Arial" w:cs="Arial"/>
          <w:lang w:val="es-ES"/>
        </w:rPr>
        <w:t xml:space="preserve">El </w:t>
      </w:r>
      <w:r w:rsidRPr="00FC52E3">
        <w:rPr>
          <w:rFonts w:ascii="Arial" w:hAnsi="Arial" w:cs="Arial"/>
          <w:lang w:val="es-ES"/>
        </w:rPr>
        <w:t>pr</w:t>
      </w:r>
      <w:r>
        <w:rPr>
          <w:rFonts w:ascii="Arial" w:hAnsi="Arial" w:cs="Arial"/>
          <w:lang w:val="es-ES"/>
        </w:rPr>
        <w:t>oceso de enseñanza aprendizaje se ha programado</w:t>
      </w:r>
      <w:r w:rsidRPr="00FC52E3">
        <w:rPr>
          <w:rFonts w:ascii="Arial" w:hAnsi="Arial" w:cs="Arial"/>
          <w:lang w:val="es-ES"/>
        </w:rPr>
        <w:t xml:space="preserve"> </w:t>
      </w:r>
      <w:r>
        <w:rPr>
          <w:rFonts w:ascii="Arial" w:hAnsi="Arial" w:cs="Arial"/>
          <w:lang w:val="es-ES"/>
        </w:rPr>
        <w:t>variando</w:t>
      </w:r>
      <w:r w:rsidRPr="00FC52E3">
        <w:rPr>
          <w:rFonts w:ascii="Arial" w:hAnsi="Arial" w:cs="Arial"/>
          <w:lang w:val="es-ES"/>
        </w:rPr>
        <w:t xml:space="preserve"> una </w:t>
      </w:r>
      <w:r>
        <w:rPr>
          <w:rFonts w:ascii="Arial" w:hAnsi="Arial" w:cs="Arial"/>
          <w:lang w:val="es-ES"/>
        </w:rPr>
        <w:t>combinación teórica, de casos prácticos y de debate que favorezcan la atención del alumnado y la adquisición de aprendizajes eficientes. Igualmente se desarrollan</w:t>
      </w:r>
      <w:r w:rsidRPr="00FC52E3">
        <w:rPr>
          <w:rFonts w:ascii="Arial" w:hAnsi="Arial" w:cs="Arial"/>
          <w:lang w:val="es-ES"/>
        </w:rPr>
        <w:t xml:space="preserve"> capacidades de comprensió</w:t>
      </w:r>
      <w:r>
        <w:rPr>
          <w:rFonts w:ascii="Arial" w:hAnsi="Arial" w:cs="Arial"/>
          <w:lang w:val="es-ES"/>
        </w:rPr>
        <w:t>n, análisis, relación, búsqueda</w:t>
      </w:r>
      <w:r w:rsidRPr="00FC52E3">
        <w:rPr>
          <w:rFonts w:ascii="Arial" w:hAnsi="Arial" w:cs="Arial"/>
          <w:lang w:val="es-ES"/>
        </w:rPr>
        <w:t xml:space="preserve"> y manejo de la información </w:t>
      </w:r>
      <w:r>
        <w:rPr>
          <w:rFonts w:ascii="Arial" w:hAnsi="Arial" w:cs="Arial"/>
          <w:lang w:val="es-ES"/>
        </w:rPr>
        <w:t>con objeto de</w:t>
      </w:r>
      <w:r w:rsidRPr="00FC52E3">
        <w:rPr>
          <w:rFonts w:ascii="Arial" w:hAnsi="Arial" w:cs="Arial"/>
          <w:lang w:val="es-ES"/>
        </w:rPr>
        <w:t xml:space="preserve"> conectar </w:t>
      </w:r>
      <w:r>
        <w:rPr>
          <w:rFonts w:ascii="Arial" w:hAnsi="Arial" w:cs="Arial"/>
          <w:lang w:val="es-ES"/>
        </w:rPr>
        <w:t>los conocimientos adquiridos en el</w:t>
      </w:r>
      <w:r w:rsidRPr="00FC52E3">
        <w:rPr>
          <w:rFonts w:ascii="Arial" w:hAnsi="Arial" w:cs="Arial"/>
          <w:lang w:val="es-ES"/>
        </w:rPr>
        <w:t xml:space="preserve"> aula con el mundo real. </w:t>
      </w:r>
    </w:p>
    <w:p w:rsidR="00A0603C" w:rsidRPr="00FC52E3" w:rsidRDefault="00A0603C" w:rsidP="00A0603C">
      <w:pPr>
        <w:spacing w:line="360" w:lineRule="auto"/>
        <w:jc w:val="both"/>
        <w:rPr>
          <w:rFonts w:ascii="Arial" w:hAnsi="Arial" w:cs="Arial"/>
          <w:lang w:val="es-ES"/>
        </w:rPr>
      </w:pPr>
      <w:r w:rsidRPr="00FC52E3">
        <w:rPr>
          <w:rFonts w:ascii="Arial" w:hAnsi="Arial" w:cs="Arial"/>
          <w:lang w:val="es-ES"/>
        </w:rPr>
        <w:t>El pr</w:t>
      </w:r>
      <w:r>
        <w:rPr>
          <w:rFonts w:ascii="Arial" w:hAnsi="Arial" w:cs="Arial"/>
          <w:lang w:val="es-ES"/>
        </w:rPr>
        <w:t xml:space="preserve">ofesor combinará la didáctica conceptual </w:t>
      </w:r>
      <w:r w:rsidRPr="00FC52E3">
        <w:rPr>
          <w:rFonts w:ascii="Arial" w:hAnsi="Arial" w:cs="Arial"/>
          <w:lang w:val="es-ES"/>
        </w:rPr>
        <w:t xml:space="preserve">con </w:t>
      </w:r>
      <w:r>
        <w:rPr>
          <w:rFonts w:ascii="Arial" w:hAnsi="Arial" w:cs="Arial"/>
          <w:lang w:val="es-ES"/>
        </w:rPr>
        <w:t xml:space="preserve">la procedimental. Participarán de forma recurrente </w:t>
      </w:r>
      <w:r w:rsidRPr="00FC52E3">
        <w:rPr>
          <w:rFonts w:ascii="Arial" w:hAnsi="Arial" w:cs="Arial"/>
          <w:lang w:val="es-ES"/>
        </w:rPr>
        <w:t xml:space="preserve">actividades de </w:t>
      </w:r>
      <w:r>
        <w:rPr>
          <w:rFonts w:ascii="Arial" w:hAnsi="Arial" w:cs="Arial"/>
          <w:lang w:val="es-ES"/>
        </w:rPr>
        <w:t>análisis, evaluación, resolución de ejercicios, y selección de estrategias financieras apoyadas en un hilo argumental financiero, que favorezca los intereses de la empresa: rentabilidad-coste, liquidez, seguridad, accesibilidad, etc. Los contenidos</w:t>
      </w:r>
      <w:r w:rsidRPr="00FC52E3">
        <w:rPr>
          <w:rFonts w:ascii="Arial" w:hAnsi="Arial" w:cs="Arial"/>
          <w:lang w:val="es-ES"/>
        </w:rPr>
        <w:t xml:space="preserve"> (conceptuales y procedimentales) deben se</w:t>
      </w:r>
      <w:r>
        <w:rPr>
          <w:rFonts w:ascii="Arial" w:hAnsi="Arial" w:cs="Arial"/>
          <w:lang w:val="es-ES"/>
        </w:rPr>
        <w:t>r asimilados por etapas o fases según el calendario de unidades expuesto con anterioridad.</w:t>
      </w:r>
      <w:r w:rsidRPr="00FC52E3">
        <w:rPr>
          <w:rFonts w:ascii="Arial" w:hAnsi="Arial" w:cs="Arial"/>
          <w:lang w:val="es-ES"/>
        </w:rPr>
        <w:t xml:space="preserve"> </w:t>
      </w:r>
    </w:p>
    <w:p w:rsidR="00A0603C" w:rsidRDefault="00A0603C" w:rsidP="00A0603C">
      <w:pPr>
        <w:rPr>
          <w:rFonts w:ascii="Arial" w:hAnsi="Arial" w:cs="Arial"/>
          <w:b/>
          <w:lang w:val="es-ES"/>
        </w:rPr>
      </w:pPr>
    </w:p>
    <w:p w:rsidR="00A0603C" w:rsidRDefault="00A0603C" w:rsidP="00A0603C">
      <w:pPr>
        <w:rPr>
          <w:rFonts w:ascii="Arial" w:hAnsi="Arial" w:cs="Arial"/>
          <w:b/>
          <w:lang w:val="es-ES"/>
        </w:rPr>
      </w:pPr>
    </w:p>
    <w:p w:rsidR="00A0603C" w:rsidRDefault="00A0603C" w:rsidP="00A0603C">
      <w:pPr>
        <w:rPr>
          <w:rFonts w:ascii="Arial" w:hAnsi="Arial" w:cs="Arial"/>
          <w:b/>
          <w:lang w:val="es-ES"/>
        </w:rPr>
      </w:pPr>
    </w:p>
    <w:p w:rsidR="00A0603C" w:rsidRDefault="00A0603C" w:rsidP="00A0603C">
      <w:pPr>
        <w:rPr>
          <w:rFonts w:ascii="Arial" w:hAnsi="Arial" w:cs="Arial"/>
          <w:b/>
          <w:lang w:val="es-ES"/>
        </w:rPr>
      </w:pPr>
    </w:p>
    <w:p w:rsidR="00A0603C" w:rsidRDefault="00A0603C" w:rsidP="00A0603C">
      <w:pPr>
        <w:rPr>
          <w:rFonts w:ascii="Arial" w:hAnsi="Arial" w:cs="Arial"/>
          <w:b/>
          <w:lang w:val="es-ES"/>
        </w:rPr>
      </w:pPr>
    </w:p>
    <w:p w:rsidR="00A0603C" w:rsidRDefault="00A0603C" w:rsidP="00A0603C">
      <w:pPr>
        <w:rPr>
          <w:rFonts w:ascii="Arial" w:hAnsi="Arial" w:cs="Arial"/>
          <w:b/>
          <w:lang w:val="es-ES"/>
        </w:rPr>
      </w:pPr>
    </w:p>
    <w:p w:rsidR="00A0603C" w:rsidRPr="00FC52E3" w:rsidRDefault="00A0603C" w:rsidP="00A0603C">
      <w:pPr>
        <w:rPr>
          <w:rFonts w:ascii="Arial" w:hAnsi="Arial" w:cs="Arial"/>
          <w:b/>
          <w:lang w:val="es-ES"/>
        </w:rPr>
      </w:pPr>
    </w:p>
    <w:p w:rsidR="00A0603C" w:rsidRDefault="00A0603C" w:rsidP="00A0603C">
      <w:pPr>
        <w:rPr>
          <w:rFonts w:ascii="Arial" w:hAnsi="Arial" w:cs="Arial"/>
          <w:b/>
          <w:lang w:val="es-ES"/>
        </w:rPr>
      </w:pPr>
      <w:r>
        <w:rPr>
          <w:rFonts w:ascii="Arial" w:hAnsi="Arial" w:cs="Arial"/>
          <w:b/>
          <w:lang w:val="es-ES"/>
        </w:rPr>
        <w:tab/>
      </w:r>
      <w:r>
        <w:rPr>
          <w:rFonts w:ascii="Arial" w:hAnsi="Arial" w:cs="Arial"/>
          <w:b/>
          <w:lang w:val="es-ES"/>
        </w:rPr>
        <w:tab/>
      </w:r>
      <w:r w:rsidRPr="00FC52E3">
        <w:rPr>
          <w:rFonts w:ascii="Arial" w:hAnsi="Arial" w:cs="Arial"/>
          <w:b/>
          <w:lang w:val="es-ES"/>
        </w:rPr>
        <w:t>4. CRITERIOS DE EVALUA</w:t>
      </w:r>
      <w:r>
        <w:rPr>
          <w:rFonts w:ascii="Arial" w:hAnsi="Arial" w:cs="Arial"/>
          <w:b/>
          <w:lang w:val="es-ES"/>
        </w:rPr>
        <w:t>CIÓN Y CALIFICACIÓN DEL MÓDULO</w:t>
      </w:r>
    </w:p>
    <w:p w:rsidR="00A0603C" w:rsidRDefault="00A0603C" w:rsidP="00A0603C">
      <w:pPr>
        <w:jc w:val="both"/>
        <w:rPr>
          <w:rFonts w:ascii="Arial" w:hAnsi="Arial" w:cs="Arial"/>
          <w:lang w:val="es-ES"/>
        </w:rPr>
      </w:pPr>
    </w:p>
    <w:p w:rsidR="008D7139" w:rsidRPr="00810736" w:rsidRDefault="008D7139" w:rsidP="008D7139">
      <w:pPr>
        <w:jc w:val="both"/>
        <w:rPr>
          <w:b/>
          <w:u w:val="single"/>
          <w:lang w:val="es-ES"/>
        </w:rPr>
      </w:pPr>
      <w:r w:rsidRPr="00810736">
        <w:rPr>
          <w:rFonts w:cs="Arial"/>
          <w:b/>
          <w:bCs/>
          <w:iCs/>
          <w:szCs w:val="24"/>
          <w:u w:val="single"/>
          <w:lang w:val="es-ES"/>
        </w:rPr>
        <w:t>Resultados de aprendizaje y criterios de evaluación</w:t>
      </w:r>
    </w:p>
    <w:p w:rsidR="008D7139" w:rsidRPr="00810736" w:rsidRDefault="008D7139" w:rsidP="008D7139">
      <w:pPr>
        <w:jc w:val="both"/>
        <w:rPr>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1. Determina las necesidades financieras y las ayudas económicas óptimas para la empresa, identificando las alternativas posibles.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402E0A" w:rsidRDefault="008D7139" w:rsidP="008D7139">
      <w:pPr>
        <w:autoSpaceDE w:val="0"/>
        <w:autoSpaceDN w:val="0"/>
        <w:adjustRightInd w:val="0"/>
        <w:jc w:val="both"/>
        <w:rPr>
          <w:rFonts w:asciiTheme="minorHAnsi" w:hAnsiTheme="minorHAnsi" w:cs="Arial"/>
          <w:szCs w:val="24"/>
        </w:rPr>
      </w:pPr>
      <w:proofErr w:type="spellStart"/>
      <w:r w:rsidRPr="00402E0A">
        <w:rPr>
          <w:rFonts w:asciiTheme="minorHAnsi" w:hAnsiTheme="minorHAnsi" w:cs="Arial"/>
          <w:szCs w:val="24"/>
        </w:rPr>
        <w:t>Criterios</w:t>
      </w:r>
      <w:proofErr w:type="spellEnd"/>
      <w:r w:rsidRPr="00402E0A">
        <w:rPr>
          <w:rFonts w:asciiTheme="minorHAnsi" w:hAnsiTheme="minorHAnsi" w:cs="Arial"/>
          <w:szCs w:val="24"/>
        </w:rPr>
        <w:t xml:space="preserve"> de </w:t>
      </w:r>
      <w:proofErr w:type="spellStart"/>
      <w:r w:rsidRPr="00402E0A">
        <w:rPr>
          <w:rFonts w:asciiTheme="minorHAnsi" w:hAnsiTheme="minorHAnsi" w:cs="Arial"/>
          <w:szCs w:val="24"/>
        </w:rPr>
        <w:t>evaluación</w:t>
      </w:r>
      <w:proofErr w:type="spellEnd"/>
      <w:r w:rsidRPr="00402E0A">
        <w:rPr>
          <w:rFonts w:asciiTheme="minorHAnsi" w:hAnsiTheme="minorHAnsi" w:cs="Arial"/>
          <w:szCs w:val="24"/>
        </w:rPr>
        <w:t>:</w:t>
      </w:r>
    </w:p>
    <w:p w:rsidR="008D7139" w:rsidRPr="00402E0A" w:rsidRDefault="008D7139" w:rsidP="008D7139">
      <w:pPr>
        <w:autoSpaceDE w:val="0"/>
        <w:autoSpaceDN w:val="0"/>
        <w:adjustRightInd w:val="0"/>
        <w:jc w:val="both"/>
        <w:rPr>
          <w:rFonts w:asciiTheme="minorHAnsi" w:hAnsiTheme="minorHAnsi" w:cs="Arial"/>
          <w:szCs w:val="24"/>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comprobado los estados contables desde la óptica de las necesidades de financiación.</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verificado informes económico-financieros y patrimoniales de los estados contables.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comparado los resultados de los análisis con los valores establecidos y se han calculado las desviaciones.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confeccionado informes de acuerdo con la estructura y los procedimientos, teniendo en cuenta los costes de oportunidad.</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utilizado todos los canales de información y comunicación para identificar las ayudas públicas y/o privadas así como las fuentes a las que puede acceder la empresa.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identificado las características de las distintas formas de apoyo financiero a la empresa.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contrastado la idoneidad y las incompatibilidades de las ayudas públicas y/o privadas estudiadas.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2. Clasifica los productos y servicios financieros, analizando sus características y formas de contratación.</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402E0A" w:rsidRDefault="008D7139" w:rsidP="008D7139">
      <w:pPr>
        <w:autoSpaceDE w:val="0"/>
        <w:autoSpaceDN w:val="0"/>
        <w:adjustRightInd w:val="0"/>
        <w:jc w:val="both"/>
        <w:rPr>
          <w:rFonts w:asciiTheme="minorHAnsi" w:hAnsiTheme="minorHAnsi" w:cs="Arial"/>
          <w:szCs w:val="24"/>
        </w:rPr>
      </w:pPr>
      <w:proofErr w:type="spellStart"/>
      <w:r w:rsidRPr="00402E0A">
        <w:rPr>
          <w:rFonts w:asciiTheme="minorHAnsi" w:hAnsiTheme="minorHAnsi" w:cs="Arial"/>
          <w:szCs w:val="24"/>
        </w:rPr>
        <w:t>Criterios</w:t>
      </w:r>
      <w:proofErr w:type="spellEnd"/>
      <w:r w:rsidRPr="00402E0A">
        <w:rPr>
          <w:rFonts w:asciiTheme="minorHAnsi" w:hAnsiTheme="minorHAnsi" w:cs="Arial"/>
          <w:szCs w:val="24"/>
        </w:rPr>
        <w:t xml:space="preserve"> de </w:t>
      </w:r>
      <w:proofErr w:type="spellStart"/>
      <w:r w:rsidRPr="00402E0A">
        <w:rPr>
          <w:rFonts w:asciiTheme="minorHAnsi" w:hAnsiTheme="minorHAnsi" w:cs="Arial"/>
          <w:szCs w:val="24"/>
        </w:rPr>
        <w:t>evaluación</w:t>
      </w:r>
      <w:proofErr w:type="spellEnd"/>
      <w:r w:rsidRPr="00402E0A">
        <w:rPr>
          <w:rFonts w:asciiTheme="minorHAnsi" w:hAnsiTheme="minorHAnsi" w:cs="Arial"/>
          <w:szCs w:val="24"/>
        </w:rPr>
        <w:t>:</w:t>
      </w:r>
    </w:p>
    <w:p w:rsidR="008D7139" w:rsidRPr="00402E0A" w:rsidRDefault="008D7139" w:rsidP="008D7139">
      <w:pPr>
        <w:autoSpaceDE w:val="0"/>
        <w:autoSpaceDN w:val="0"/>
        <w:adjustRightInd w:val="0"/>
        <w:jc w:val="both"/>
        <w:rPr>
          <w:rFonts w:asciiTheme="minorHAnsi" w:hAnsiTheme="minorHAnsi" w:cs="Arial"/>
          <w:szCs w:val="24"/>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identificado las organizaciones, entidades y tipos de empresas que operan en el sistema financiero.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precisado las instituciones financieras bancarias y no bancarias y descrito sus principales características.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 xml:space="preserve">c) Se han detallado los aspectos específicos de los productos y servicios existentes en el mercado. </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reconocido las variables que intervienen en las operaciones que se realizan con cada producto/servicio financiero.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identificado los sujetos que intervienen en las operaciones que se realizan con cada producto/servicio financiero.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relacionado las ventajas e inconvenientes de los distintos productos y servicios.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determinado la documentación necesaria exigida y generada con la gestión de los diferentes productos y servicios financieros.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3. Evalúa productos y servicios financieros del mercado, realizando los cálculos y elaborando los informes oportunos.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Criterios de evaluación:</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recogido información sobre productos y servicios financieros a través de los diferentes canales disponibles.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efectuado las operaciones matemáticas necesarias para valorar cada producto.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calculado los gastos y comisiones devengados en cada producto.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 determinado el tratamiento fiscal de cada producto.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 determinado el tipo de garantía exigido por cada producto.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realizado informes comparativos de los costes financieros de cada uno de los productos de financiación propuestos.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han comparado los servicios y las contraprestaciones de las distintas entidades financieras, resaltando las diferencias, ventajas e inconvenientes.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han comparado las rentabilidades, ventajas e inconvenientes de cada una de las formas de ahorro o inversión propuestas en productos financieros.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i) Se han realizado los cálculos financieros necesarios utilizando aplicaciones</w:t>
      </w:r>
    </w:p>
    <w:p w:rsidR="008D7139" w:rsidRPr="00810736" w:rsidRDefault="008D7139" w:rsidP="008D7139">
      <w:pPr>
        <w:autoSpaceDE w:val="0"/>
        <w:autoSpaceDN w:val="0"/>
        <w:adjustRightInd w:val="0"/>
        <w:jc w:val="both"/>
        <w:rPr>
          <w:rFonts w:asciiTheme="minorHAnsi" w:hAnsiTheme="minorHAnsi" w:cs="Arial"/>
          <w:szCs w:val="24"/>
          <w:lang w:val="es-ES"/>
        </w:rPr>
      </w:pPr>
      <w:proofErr w:type="gramStart"/>
      <w:r w:rsidRPr="00810736">
        <w:rPr>
          <w:rFonts w:asciiTheme="minorHAnsi" w:hAnsiTheme="minorHAnsi" w:cs="Arial"/>
          <w:szCs w:val="24"/>
          <w:lang w:val="es-ES"/>
        </w:rPr>
        <w:t>informáticas</w:t>
      </w:r>
      <w:proofErr w:type="gramEnd"/>
      <w:r w:rsidRPr="00810736">
        <w:rPr>
          <w:rFonts w:asciiTheme="minorHAnsi" w:hAnsiTheme="minorHAnsi" w:cs="Arial"/>
          <w:szCs w:val="24"/>
          <w:lang w:val="es-ES"/>
        </w:rPr>
        <w:t xml:space="preserve"> específicas.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4. Caracteriza la tipología de seguros, analizando la actividad aseguradora.</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Criterios de evaluación:</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identificado la legislación básica que regula la actividad aseguradora.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 xml:space="preserve">b) Se han relacionado los riesgos y las condiciones del </w:t>
      </w:r>
      <w:proofErr w:type="spellStart"/>
      <w:r w:rsidRPr="00810736">
        <w:rPr>
          <w:rFonts w:asciiTheme="minorHAnsi" w:hAnsiTheme="minorHAnsi" w:cs="Arial"/>
          <w:szCs w:val="24"/>
          <w:lang w:val="es-ES"/>
        </w:rPr>
        <w:t>asegurabilidad</w:t>
      </w:r>
      <w:proofErr w:type="spellEnd"/>
      <w:r w:rsidRPr="00810736">
        <w:rPr>
          <w:rFonts w:asciiTheme="minorHAnsi" w:hAnsiTheme="minorHAnsi" w:cs="Arial"/>
          <w:szCs w:val="24"/>
          <w:lang w:val="es-ES"/>
        </w:rPr>
        <w:t>.</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identificado los elementos que conforman un contrato de seguro.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clasificado los tipos de seguros.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establecido las obligaciones de las partes en un contrato de seguro.</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determinado los procedimientos administrativos relativos a la contratación y seguimiento de los seguros.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han identificado las primas y sus componentes.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 determinado el tratamiento fiscal de los seguros.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5. Selecciona inversiones en activos financieros o económicos, analizando sus características y realizando los cálculos oportunos.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402E0A" w:rsidRDefault="008D7139" w:rsidP="008D7139">
      <w:pPr>
        <w:autoSpaceDE w:val="0"/>
        <w:autoSpaceDN w:val="0"/>
        <w:adjustRightInd w:val="0"/>
        <w:jc w:val="both"/>
        <w:rPr>
          <w:rFonts w:asciiTheme="minorHAnsi" w:hAnsiTheme="minorHAnsi" w:cs="Arial"/>
          <w:szCs w:val="24"/>
        </w:rPr>
      </w:pPr>
      <w:proofErr w:type="spellStart"/>
      <w:r w:rsidRPr="00402E0A">
        <w:rPr>
          <w:rFonts w:asciiTheme="minorHAnsi" w:hAnsiTheme="minorHAnsi" w:cs="Arial"/>
          <w:szCs w:val="24"/>
        </w:rPr>
        <w:t>Criterios</w:t>
      </w:r>
      <w:proofErr w:type="spellEnd"/>
      <w:r w:rsidRPr="00402E0A">
        <w:rPr>
          <w:rFonts w:asciiTheme="minorHAnsi" w:hAnsiTheme="minorHAnsi" w:cs="Arial"/>
          <w:szCs w:val="24"/>
        </w:rPr>
        <w:t xml:space="preserve"> de </w:t>
      </w:r>
      <w:proofErr w:type="spellStart"/>
      <w:r w:rsidRPr="00402E0A">
        <w:rPr>
          <w:rFonts w:asciiTheme="minorHAnsi" w:hAnsiTheme="minorHAnsi" w:cs="Arial"/>
          <w:szCs w:val="24"/>
        </w:rPr>
        <w:t>evaluación</w:t>
      </w:r>
      <w:proofErr w:type="spellEnd"/>
      <w:r w:rsidRPr="00402E0A">
        <w:rPr>
          <w:rFonts w:asciiTheme="minorHAnsi" w:hAnsiTheme="minorHAnsi" w:cs="Arial"/>
          <w:szCs w:val="24"/>
        </w:rPr>
        <w:t>:</w:t>
      </w:r>
    </w:p>
    <w:p w:rsidR="008D7139" w:rsidRPr="00402E0A" w:rsidRDefault="008D7139" w:rsidP="008D7139">
      <w:pPr>
        <w:autoSpaceDE w:val="0"/>
        <w:autoSpaceDN w:val="0"/>
        <w:adjustRightInd w:val="0"/>
        <w:jc w:val="both"/>
        <w:rPr>
          <w:rFonts w:asciiTheme="minorHAnsi" w:hAnsiTheme="minorHAnsi" w:cs="Arial"/>
          <w:szCs w:val="24"/>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 reconocido la función de los activos financieros como forma de inversión y como fuente de financiación.</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han clasificado los activos financieros utilizando como criterio el tipo de renta que generan, la clase de entidad emisora y los plazos de amortización.</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han distinguido el valor nominal, de emisión, de cotización, de reembolso y otros para efectuar los cálculos oportunos.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 determinado el importe resultante en operaciones de compraventa de activos financieros, calculando los gastos y las comisiones devengadas.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han elaborado informes sobre las diversas alternativas de inversión en activos financieros que más se ajusten a las necesidades de la empresa.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han identificado las variables que influyen en una inversión económica.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calculado e interpretado el VAN, TIR y otros métodos de selección de distintas inversiones.</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6. Integra los presupuestos parciales de las áreas funcionales y/o territoriales de la empresa/organización, verificando la información que contienen.</w:t>
      </w:r>
    </w:p>
    <w:p w:rsidR="008D7139" w:rsidRPr="00810736" w:rsidRDefault="008D7139" w:rsidP="008D7139">
      <w:pPr>
        <w:autoSpaceDE w:val="0"/>
        <w:autoSpaceDN w:val="0"/>
        <w:adjustRightInd w:val="0"/>
        <w:jc w:val="both"/>
        <w:rPr>
          <w:rFonts w:asciiTheme="minorHAnsi" w:hAnsiTheme="minorHAnsi" w:cs="Arial"/>
          <w:szCs w:val="24"/>
          <w:lang w:val="es-ES"/>
        </w:rPr>
      </w:pPr>
    </w:p>
    <w:p w:rsidR="008D7139" w:rsidRPr="00402E0A" w:rsidRDefault="008D7139" w:rsidP="008D7139">
      <w:pPr>
        <w:autoSpaceDE w:val="0"/>
        <w:autoSpaceDN w:val="0"/>
        <w:adjustRightInd w:val="0"/>
        <w:jc w:val="both"/>
        <w:rPr>
          <w:rFonts w:asciiTheme="minorHAnsi" w:hAnsiTheme="minorHAnsi" w:cs="Arial"/>
          <w:szCs w:val="24"/>
        </w:rPr>
      </w:pPr>
      <w:proofErr w:type="spellStart"/>
      <w:r w:rsidRPr="00402E0A">
        <w:rPr>
          <w:rFonts w:asciiTheme="minorHAnsi" w:hAnsiTheme="minorHAnsi" w:cs="Arial"/>
          <w:szCs w:val="24"/>
        </w:rPr>
        <w:t>Criterios</w:t>
      </w:r>
      <w:proofErr w:type="spellEnd"/>
      <w:r w:rsidRPr="00402E0A">
        <w:rPr>
          <w:rFonts w:asciiTheme="minorHAnsi" w:hAnsiTheme="minorHAnsi" w:cs="Arial"/>
          <w:szCs w:val="24"/>
        </w:rPr>
        <w:t xml:space="preserve"> de </w:t>
      </w:r>
      <w:proofErr w:type="spellStart"/>
      <w:r w:rsidRPr="00402E0A">
        <w:rPr>
          <w:rFonts w:asciiTheme="minorHAnsi" w:hAnsiTheme="minorHAnsi" w:cs="Arial"/>
          <w:szCs w:val="24"/>
        </w:rPr>
        <w:t>evaluación</w:t>
      </w:r>
      <w:proofErr w:type="spellEnd"/>
      <w:r w:rsidRPr="00402E0A">
        <w:rPr>
          <w:rFonts w:asciiTheme="minorHAnsi" w:hAnsiTheme="minorHAnsi" w:cs="Arial"/>
          <w:szCs w:val="24"/>
        </w:rPr>
        <w:t>:</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a) Se han integrado los presupuestos de las distintas áreas en un presupuesto común.</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b) Se ha comprobado que la información está completa y en la forma requerida.</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c) Se ha contrastado el contenido de los presupuestos parciales.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d) Se han verificado los cálculos aritméticos, comprobando la corrección de los mismos.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e) Se ha valorado la importancia de elaborar en tiempo y forma la documentación relacionada con los presupuestos.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f) Se ha controlado la ejecución del presupuesto y se han detectado las desviaciones y sus causas.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g) Se ha ordenado y archivado la información de forma que sea fácilmente localizable.</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t>h) Se han utilizado aplicaciones informáticas en la gestión de las tareas presupuestarias.</w:t>
      </w:r>
    </w:p>
    <w:p w:rsidR="008D7139" w:rsidRPr="00810736" w:rsidRDefault="008D7139" w:rsidP="008D7139">
      <w:pPr>
        <w:autoSpaceDE w:val="0"/>
        <w:autoSpaceDN w:val="0"/>
        <w:adjustRightInd w:val="0"/>
        <w:jc w:val="both"/>
        <w:rPr>
          <w:rFonts w:asciiTheme="minorHAnsi" w:hAnsiTheme="minorHAnsi" w:cs="Arial"/>
          <w:szCs w:val="24"/>
          <w:lang w:val="es-ES"/>
        </w:rPr>
      </w:pPr>
      <w:r w:rsidRPr="00810736">
        <w:rPr>
          <w:rFonts w:asciiTheme="minorHAnsi" w:hAnsiTheme="minorHAnsi" w:cs="Arial"/>
          <w:szCs w:val="24"/>
          <w:lang w:val="es-ES"/>
        </w:rPr>
        <w:br w:type="page"/>
      </w:r>
    </w:p>
    <w:p w:rsidR="008D7139" w:rsidRPr="00810736" w:rsidRDefault="008D7139" w:rsidP="008D7139">
      <w:pPr>
        <w:jc w:val="both"/>
        <w:rPr>
          <w:lang w:val="es-ES"/>
        </w:rPr>
      </w:pPr>
    </w:p>
    <w:p w:rsidR="008D7139" w:rsidRPr="00810736" w:rsidRDefault="008D7139" w:rsidP="008D7139">
      <w:pPr>
        <w:jc w:val="both"/>
        <w:rPr>
          <w:rFonts w:asciiTheme="minorHAnsi" w:hAnsiTheme="minorHAnsi"/>
          <w:b/>
          <w:u w:val="single"/>
          <w:lang w:val="es-ES"/>
        </w:rPr>
      </w:pPr>
      <w:r w:rsidRPr="00810736">
        <w:rPr>
          <w:rFonts w:asciiTheme="minorHAnsi" w:hAnsiTheme="minorHAnsi"/>
          <w:b/>
          <w:u w:val="single"/>
          <w:lang w:val="es-ES"/>
        </w:rPr>
        <w:t>Los criterios de calificación que se aplican en este módulo son los siguientes:</w:t>
      </w:r>
    </w:p>
    <w:p w:rsidR="008D7139" w:rsidRPr="00810736" w:rsidRDefault="008D7139" w:rsidP="008D7139">
      <w:pPr>
        <w:jc w:val="both"/>
        <w:rPr>
          <w:rFonts w:asciiTheme="minorHAnsi" w:hAnsiTheme="minorHAnsi"/>
          <w:b/>
          <w:u w:val="single"/>
          <w:lang w:val="es-ES"/>
        </w:rPr>
      </w:pPr>
    </w:p>
    <w:p w:rsidR="008D7139" w:rsidRPr="000C4FD0" w:rsidRDefault="008D7139" w:rsidP="008D7139">
      <w:pPr>
        <w:numPr>
          <w:ilvl w:val="0"/>
          <w:numId w:val="18"/>
        </w:numPr>
        <w:jc w:val="both"/>
        <w:rPr>
          <w:rFonts w:asciiTheme="minorHAnsi" w:hAnsiTheme="minorHAnsi"/>
          <w:u w:val="single"/>
        </w:rPr>
      </w:pPr>
      <w:proofErr w:type="spellStart"/>
      <w:r w:rsidRPr="000C4FD0">
        <w:rPr>
          <w:rFonts w:asciiTheme="minorHAnsi" w:hAnsiTheme="minorHAnsi"/>
          <w:u w:val="single"/>
        </w:rPr>
        <w:t>Pruebas</w:t>
      </w:r>
      <w:proofErr w:type="spellEnd"/>
      <w:r w:rsidRPr="000C4FD0">
        <w:rPr>
          <w:rFonts w:asciiTheme="minorHAnsi" w:hAnsiTheme="minorHAnsi"/>
          <w:u w:val="single"/>
        </w:rPr>
        <w:t xml:space="preserve"> </w:t>
      </w:r>
      <w:proofErr w:type="spellStart"/>
      <w:r w:rsidRPr="000C4FD0">
        <w:rPr>
          <w:rFonts w:asciiTheme="minorHAnsi" w:hAnsiTheme="minorHAnsi"/>
          <w:u w:val="single"/>
        </w:rPr>
        <w:t>individuales</w:t>
      </w:r>
      <w:proofErr w:type="spellEnd"/>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Las pruebas individuales tienen un valor del 100% al 100% de la nota total y se obtiene aplicando el siguiente procedimiento:</w:t>
      </w: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 xml:space="preserve">A lo largo de la evaluación, en función de los contenidos, se podrán realizar dos tipos de pruebas escritas, </w:t>
      </w:r>
      <w:proofErr w:type="gramStart"/>
      <w:r w:rsidRPr="00810736">
        <w:rPr>
          <w:rFonts w:asciiTheme="minorHAnsi" w:hAnsiTheme="minorHAnsi"/>
          <w:lang w:val="es-ES"/>
        </w:rPr>
        <w:t>unas sobre</w:t>
      </w:r>
      <w:proofErr w:type="gramEnd"/>
      <w:r w:rsidRPr="00810736">
        <w:rPr>
          <w:rFonts w:asciiTheme="minorHAnsi" w:hAnsiTheme="minorHAnsi"/>
          <w:lang w:val="es-ES"/>
        </w:rPr>
        <w:t xml:space="preserve"> contenidos teóricos y otras de resolución de supuestos prácticos, también se podrán realizar pruebas que combinen contenidos teóricos y resolución de supuestos prácticos.</w:t>
      </w: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 xml:space="preserve">Para obtener la calificación de las pruebas individuales, el 100% se calculará de la media aritmética de las dos notas. </w:t>
      </w:r>
    </w:p>
    <w:p w:rsidR="008D7139" w:rsidRPr="00810736" w:rsidRDefault="008D7139" w:rsidP="008D7139">
      <w:pPr>
        <w:ind w:left="360"/>
        <w:jc w:val="both"/>
        <w:rPr>
          <w:rFonts w:asciiTheme="minorHAnsi" w:hAnsiTheme="minorHAnsi"/>
          <w:lang w:val="es-ES"/>
        </w:rPr>
      </w:pP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En el caso de que solamente se realizaran pruebas escritas sobre contenidos teóricos, la nota de estas pruebas se obtendrá de la media aritmética de los resultados obtenidos por el alumno.</w:t>
      </w:r>
    </w:p>
    <w:p w:rsidR="008D7139" w:rsidRPr="00810736" w:rsidRDefault="008D7139" w:rsidP="008D7139">
      <w:pPr>
        <w:ind w:left="360"/>
        <w:jc w:val="both"/>
        <w:rPr>
          <w:rFonts w:asciiTheme="minorHAnsi" w:hAnsiTheme="minorHAnsi"/>
          <w:lang w:val="es-ES"/>
        </w:rPr>
      </w:pPr>
    </w:p>
    <w:p w:rsidR="008D7139" w:rsidRPr="000C4FD0" w:rsidRDefault="008D7139" w:rsidP="008D7139">
      <w:pPr>
        <w:numPr>
          <w:ilvl w:val="0"/>
          <w:numId w:val="18"/>
        </w:numPr>
        <w:jc w:val="both"/>
        <w:rPr>
          <w:rFonts w:asciiTheme="minorHAnsi" w:hAnsiTheme="minorHAnsi"/>
          <w:u w:val="single"/>
        </w:rPr>
      </w:pPr>
      <w:proofErr w:type="spellStart"/>
      <w:r w:rsidRPr="000C4FD0">
        <w:rPr>
          <w:rFonts w:asciiTheme="minorHAnsi" w:hAnsiTheme="minorHAnsi"/>
          <w:u w:val="single"/>
        </w:rPr>
        <w:t>Resolución</w:t>
      </w:r>
      <w:proofErr w:type="spellEnd"/>
      <w:r w:rsidRPr="000C4FD0">
        <w:rPr>
          <w:rFonts w:asciiTheme="minorHAnsi" w:hAnsiTheme="minorHAnsi"/>
          <w:u w:val="single"/>
        </w:rPr>
        <w:t xml:space="preserve"> de </w:t>
      </w:r>
      <w:proofErr w:type="spellStart"/>
      <w:r w:rsidRPr="000C4FD0">
        <w:rPr>
          <w:rFonts w:asciiTheme="minorHAnsi" w:hAnsiTheme="minorHAnsi"/>
          <w:u w:val="single"/>
        </w:rPr>
        <w:t>ejercicios</w:t>
      </w:r>
      <w:proofErr w:type="spellEnd"/>
      <w:r w:rsidRPr="000C4FD0">
        <w:rPr>
          <w:rFonts w:asciiTheme="minorHAnsi" w:hAnsiTheme="minorHAnsi"/>
          <w:u w:val="single"/>
        </w:rPr>
        <w:t xml:space="preserve"> y </w:t>
      </w:r>
      <w:proofErr w:type="spellStart"/>
      <w:r w:rsidRPr="000C4FD0">
        <w:rPr>
          <w:rFonts w:asciiTheme="minorHAnsi" w:hAnsiTheme="minorHAnsi"/>
          <w:u w:val="single"/>
        </w:rPr>
        <w:t>cuestionarios</w:t>
      </w:r>
      <w:proofErr w:type="spellEnd"/>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A lo largo del desarrollo del módulo se podrán proponer, la resolución de ejercicios en el aula y cuestionarios de repaso tiene un valor del 10% de la nota total de la evaluación, ajustando la nota al alza.</w:t>
      </w: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Se asignará esta calificación si a lo largo de la evaluación, de forma habitual, el alumno/a realiza las actividades propuestas tanto en el aula como en casa, independientemente de si están bien o mal los resultados. Con este procedimiento se trata de incentivar al alumno/a valorando su trabajo personal en el módulo.</w:t>
      </w:r>
    </w:p>
    <w:p w:rsidR="008D7139" w:rsidRPr="00810736" w:rsidRDefault="008D7139" w:rsidP="008D7139">
      <w:pPr>
        <w:ind w:left="360"/>
        <w:jc w:val="both"/>
        <w:rPr>
          <w:rFonts w:asciiTheme="minorHAnsi" w:hAnsiTheme="minorHAnsi"/>
          <w:lang w:val="es-ES"/>
        </w:rPr>
      </w:pPr>
    </w:p>
    <w:p w:rsidR="008D7139" w:rsidRPr="000C4FD0" w:rsidRDefault="008D7139" w:rsidP="008D7139">
      <w:pPr>
        <w:numPr>
          <w:ilvl w:val="0"/>
          <w:numId w:val="18"/>
        </w:numPr>
        <w:jc w:val="both"/>
        <w:rPr>
          <w:rFonts w:asciiTheme="minorHAnsi" w:hAnsiTheme="minorHAnsi"/>
          <w:u w:val="single"/>
        </w:rPr>
      </w:pPr>
      <w:proofErr w:type="spellStart"/>
      <w:r w:rsidRPr="000C4FD0">
        <w:rPr>
          <w:rFonts w:asciiTheme="minorHAnsi" w:hAnsiTheme="minorHAnsi"/>
          <w:u w:val="single"/>
        </w:rPr>
        <w:t>Trabajos</w:t>
      </w:r>
      <w:proofErr w:type="spellEnd"/>
      <w:r w:rsidRPr="000C4FD0">
        <w:rPr>
          <w:rFonts w:asciiTheme="minorHAnsi" w:hAnsiTheme="minorHAnsi"/>
          <w:u w:val="single"/>
        </w:rPr>
        <w:t xml:space="preserve"> </w:t>
      </w:r>
      <w:proofErr w:type="spellStart"/>
      <w:r w:rsidRPr="000C4FD0">
        <w:rPr>
          <w:rFonts w:asciiTheme="minorHAnsi" w:hAnsiTheme="minorHAnsi"/>
          <w:u w:val="single"/>
        </w:rPr>
        <w:t>individuales</w:t>
      </w:r>
      <w:proofErr w:type="spellEnd"/>
      <w:r w:rsidRPr="000C4FD0">
        <w:rPr>
          <w:rFonts w:asciiTheme="minorHAnsi" w:hAnsiTheme="minorHAnsi"/>
          <w:u w:val="single"/>
        </w:rPr>
        <w:t xml:space="preserve"> o en </w:t>
      </w:r>
      <w:proofErr w:type="spellStart"/>
      <w:r w:rsidRPr="000C4FD0">
        <w:rPr>
          <w:rFonts w:asciiTheme="minorHAnsi" w:hAnsiTheme="minorHAnsi"/>
          <w:u w:val="single"/>
        </w:rPr>
        <w:t>grupo</w:t>
      </w:r>
      <w:proofErr w:type="spellEnd"/>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A lo largo del desarrollo del curso se podrán proponer, los trabajos individuales o en grupo que tienen un valor del 10% de la nota total.  Se realizarán conforme a las normas de elaboración establecida en el Departamento y común para todos los alumnos, que están publicadas en el tablón del aula.</w:t>
      </w: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De cada trabajo se tendrá en cuenta además del contenido:</w:t>
      </w:r>
    </w:p>
    <w:p w:rsidR="008D7139" w:rsidRPr="00810736" w:rsidRDefault="008D7139" w:rsidP="008D7139">
      <w:pPr>
        <w:numPr>
          <w:ilvl w:val="1"/>
          <w:numId w:val="17"/>
        </w:numPr>
        <w:jc w:val="both"/>
        <w:rPr>
          <w:rFonts w:asciiTheme="minorHAnsi" w:hAnsiTheme="minorHAnsi"/>
          <w:lang w:val="es-ES"/>
        </w:rPr>
      </w:pPr>
      <w:r w:rsidRPr="00810736">
        <w:rPr>
          <w:rFonts w:asciiTheme="minorHAnsi" w:hAnsiTheme="minorHAnsi"/>
          <w:lang w:val="es-ES"/>
        </w:rPr>
        <w:t>Que se entregue en la fecha prevista.</w:t>
      </w:r>
    </w:p>
    <w:p w:rsidR="008D7139" w:rsidRPr="00810736" w:rsidRDefault="008D7139" w:rsidP="008D7139">
      <w:pPr>
        <w:numPr>
          <w:ilvl w:val="1"/>
          <w:numId w:val="17"/>
        </w:numPr>
        <w:jc w:val="both"/>
        <w:rPr>
          <w:rFonts w:asciiTheme="minorHAnsi" w:hAnsiTheme="minorHAnsi"/>
          <w:lang w:val="es-ES"/>
        </w:rPr>
      </w:pPr>
      <w:r w:rsidRPr="00810736">
        <w:rPr>
          <w:rFonts w:asciiTheme="minorHAnsi" w:hAnsiTheme="minorHAnsi"/>
          <w:lang w:val="es-ES"/>
        </w:rPr>
        <w:t>Que esté completo según las instrucciones facilitadas.</w:t>
      </w:r>
    </w:p>
    <w:p w:rsidR="008D7139" w:rsidRPr="000C4FD0" w:rsidRDefault="008D7139" w:rsidP="008D7139">
      <w:pPr>
        <w:numPr>
          <w:ilvl w:val="1"/>
          <w:numId w:val="17"/>
        </w:numPr>
        <w:jc w:val="both"/>
        <w:rPr>
          <w:rFonts w:asciiTheme="minorHAnsi" w:hAnsiTheme="minorHAnsi"/>
        </w:rPr>
      </w:pPr>
      <w:r w:rsidRPr="000C4FD0">
        <w:rPr>
          <w:rFonts w:asciiTheme="minorHAnsi" w:hAnsiTheme="minorHAnsi"/>
        </w:rPr>
        <w:t xml:space="preserve">La </w:t>
      </w:r>
      <w:proofErr w:type="spellStart"/>
      <w:r w:rsidRPr="000C4FD0">
        <w:rPr>
          <w:rFonts w:asciiTheme="minorHAnsi" w:hAnsiTheme="minorHAnsi"/>
        </w:rPr>
        <w:t>correcta</w:t>
      </w:r>
      <w:proofErr w:type="spellEnd"/>
      <w:r w:rsidRPr="000C4FD0">
        <w:rPr>
          <w:rFonts w:asciiTheme="minorHAnsi" w:hAnsiTheme="minorHAnsi"/>
        </w:rPr>
        <w:t xml:space="preserve"> </w:t>
      </w:r>
      <w:proofErr w:type="spellStart"/>
      <w:r w:rsidRPr="000C4FD0">
        <w:rPr>
          <w:rFonts w:asciiTheme="minorHAnsi" w:hAnsiTheme="minorHAnsi"/>
        </w:rPr>
        <w:t>presentación</w:t>
      </w:r>
      <w:proofErr w:type="spellEnd"/>
      <w:r w:rsidRPr="000C4FD0">
        <w:rPr>
          <w:rFonts w:asciiTheme="minorHAnsi" w:hAnsiTheme="minorHAnsi"/>
        </w:rPr>
        <w:t>.</w:t>
      </w:r>
    </w:p>
    <w:p w:rsidR="008D7139" w:rsidRPr="000C4FD0" w:rsidRDefault="008D7139" w:rsidP="008D7139">
      <w:pPr>
        <w:numPr>
          <w:ilvl w:val="1"/>
          <w:numId w:val="17"/>
        </w:numPr>
        <w:jc w:val="both"/>
        <w:rPr>
          <w:rFonts w:asciiTheme="minorHAnsi" w:hAnsiTheme="minorHAnsi"/>
        </w:rPr>
      </w:pPr>
      <w:r w:rsidRPr="000C4FD0">
        <w:rPr>
          <w:rFonts w:asciiTheme="minorHAnsi" w:hAnsiTheme="minorHAnsi"/>
        </w:rPr>
        <w:t xml:space="preserve">La </w:t>
      </w:r>
      <w:proofErr w:type="spellStart"/>
      <w:r w:rsidRPr="000C4FD0">
        <w:rPr>
          <w:rFonts w:asciiTheme="minorHAnsi" w:hAnsiTheme="minorHAnsi"/>
        </w:rPr>
        <w:t>limpieza</w:t>
      </w:r>
      <w:proofErr w:type="spellEnd"/>
      <w:r w:rsidRPr="000C4FD0">
        <w:rPr>
          <w:rFonts w:asciiTheme="minorHAnsi" w:hAnsiTheme="minorHAnsi"/>
        </w:rPr>
        <w:t>.</w:t>
      </w:r>
    </w:p>
    <w:p w:rsidR="008D7139" w:rsidRPr="000C4FD0" w:rsidRDefault="008D7139" w:rsidP="008D7139">
      <w:pPr>
        <w:numPr>
          <w:ilvl w:val="1"/>
          <w:numId w:val="17"/>
        </w:numPr>
        <w:jc w:val="both"/>
        <w:rPr>
          <w:rFonts w:asciiTheme="minorHAnsi" w:hAnsiTheme="minorHAnsi"/>
        </w:rPr>
      </w:pPr>
      <w:r w:rsidRPr="000C4FD0">
        <w:rPr>
          <w:rFonts w:asciiTheme="minorHAnsi" w:hAnsiTheme="minorHAnsi"/>
        </w:rPr>
        <w:t xml:space="preserve">La </w:t>
      </w:r>
      <w:proofErr w:type="spellStart"/>
      <w:r w:rsidRPr="000C4FD0">
        <w:rPr>
          <w:rFonts w:asciiTheme="minorHAnsi" w:hAnsiTheme="minorHAnsi"/>
        </w:rPr>
        <w:t>redacción</w:t>
      </w:r>
      <w:proofErr w:type="spellEnd"/>
      <w:r w:rsidRPr="000C4FD0">
        <w:rPr>
          <w:rFonts w:asciiTheme="minorHAnsi" w:hAnsiTheme="minorHAnsi"/>
        </w:rPr>
        <w:t xml:space="preserve"> y </w:t>
      </w:r>
      <w:proofErr w:type="spellStart"/>
      <w:r w:rsidRPr="000C4FD0">
        <w:rPr>
          <w:rFonts w:asciiTheme="minorHAnsi" w:hAnsiTheme="minorHAnsi"/>
        </w:rPr>
        <w:t>ortografía</w:t>
      </w:r>
      <w:proofErr w:type="spellEnd"/>
      <w:r w:rsidRPr="000C4FD0">
        <w:rPr>
          <w:rFonts w:asciiTheme="minorHAnsi" w:hAnsiTheme="minorHAnsi"/>
        </w:rPr>
        <w:t>.</w:t>
      </w:r>
    </w:p>
    <w:p w:rsidR="008D7139" w:rsidRPr="00810736" w:rsidRDefault="008D7139" w:rsidP="008D7139">
      <w:pPr>
        <w:numPr>
          <w:ilvl w:val="1"/>
          <w:numId w:val="17"/>
        </w:numPr>
        <w:jc w:val="both"/>
        <w:rPr>
          <w:rFonts w:asciiTheme="minorHAnsi" w:hAnsiTheme="minorHAnsi"/>
          <w:lang w:val="es-ES"/>
        </w:rPr>
      </w:pPr>
      <w:r w:rsidRPr="00810736">
        <w:rPr>
          <w:rFonts w:asciiTheme="minorHAnsi" w:hAnsiTheme="minorHAnsi"/>
          <w:lang w:val="es-ES"/>
        </w:rPr>
        <w:t>Utilización de vocabulario técnico/profesional.</w:t>
      </w:r>
    </w:p>
    <w:p w:rsidR="008D7139" w:rsidRPr="000C4FD0" w:rsidRDefault="008D7139" w:rsidP="008D7139">
      <w:pPr>
        <w:numPr>
          <w:ilvl w:val="1"/>
          <w:numId w:val="17"/>
        </w:numPr>
        <w:jc w:val="both"/>
        <w:rPr>
          <w:rFonts w:asciiTheme="minorHAnsi" w:hAnsiTheme="minorHAnsi"/>
        </w:rPr>
      </w:pPr>
      <w:proofErr w:type="spellStart"/>
      <w:r w:rsidRPr="000C4FD0">
        <w:rPr>
          <w:rFonts w:asciiTheme="minorHAnsi" w:hAnsiTheme="minorHAnsi"/>
        </w:rPr>
        <w:t>Originalidad</w:t>
      </w:r>
      <w:proofErr w:type="spellEnd"/>
      <w:r w:rsidRPr="000C4FD0">
        <w:rPr>
          <w:rFonts w:asciiTheme="minorHAnsi" w:hAnsiTheme="minorHAnsi"/>
        </w:rPr>
        <w:t>.</w:t>
      </w:r>
    </w:p>
    <w:p w:rsidR="008D7139" w:rsidRPr="000C4FD0" w:rsidRDefault="008D7139" w:rsidP="008D7139">
      <w:pPr>
        <w:ind w:left="1080"/>
        <w:jc w:val="both"/>
        <w:rPr>
          <w:rFonts w:asciiTheme="minorHAnsi" w:hAnsiTheme="minorHAnsi"/>
        </w:rPr>
      </w:pPr>
    </w:p>
    <w:p w:rsidR="008D7139" w:rsidRPr="00810736" w:rsidRDefault="008D7139" w:rsidP="008D7139">
      <w:pPr>
        <w:ind w:left="360"/>
        <w:jc w:val="both"/>
        <w:rPr>
          <w:rFonts w:asciiTheme="minorHAnsi" w:hAnsiTheme="minorHAnsi"/>
          <w:lang w:val="es-ES"/>
        </w:rPr>
      </w:pPr>
      <w:r w:rsidRPr="00810736">
        <w:rPr>
          <w:rFonts w:asciiTheme="minorHAnsi" w:hAnsiTheme="minorHAnsi"/>
          <w:lang w:val="es-ES"/>
        </w:rPr>
        <w:t>Para obtener la nota de los trabajos presentados, el 10% se calculará de la media aritmética de las calificaciones de los trabajos, siempre que este resultado sea como mínimo 5. Si la medida de estas calificaciones es inferior a 5, al alumno, deberá recuperar esta parte.</w:t>
      </w:r>
    </w:p>
    <w:p w:rsidR="008D7139" w:rsidRPr="00810736" w:rsidRDefault="008D7139" w:rsidP="008D7139">
      <w:pPr>
        <w:ind w:left="360"/>
        <w:jc w:val="both"/>
        <w:rPr>
          <w:rFonts w:asciiTheme="minorHAnsi" w:hAnsiTheme="minorHAnsi"/>
          <w:lang w:val="es-ES"/>
        </w:rPr>
      </w:pPr>
    </w:p>
    <w:p w:rsidR="008D7139" w:rsidRPr="00810736" w:rsidRDefault="008D7139" w:rsidP="008D7139">
      <w:pPr>
        <w:jc w:val="both"/>
        <w:rPr>
          <w:rFonts w:asciiTheme="minorHAnsi" w:hAnsiTheme="minorHAnsi"/>
          <w:lang w:val="es-ES"/>
        </w:rPr>
      </w:pPr>
      <w:r w:rsidRPr="00810736">
        <w:rPr>
          <w:rFonts w:asciiTheme="minorHAnsi" w:hAnsiTheme="minorHAnsi"/>
          <w:lang w:val="es-ES"/>
        </w:rPr>
        <w:t>Para  aplicar los criterios de calificación anteriores será imprescindible que el alumno/a no acumule un total de faltas de asistencia (justificadas o no) superior al 15% de la carga horaria del módulo.</w:t>
      </w:r>
    </w:p>
    <w:p w:rsidR="008D7139" w:rsidRPr="00810736" w:rsidRDefault="008D7139" w:rsidP="008D7139">
      <w:pPr>
        <w:jc w:val="both"/>
        <w:rPr>
          <w:rFonts w:asciiTheme="minorHAnsi" w:hAnsiTheme="minorHAnsi"/>
          <w:lang w:val="es-ES"/>
        </w:rPr>
      </w:pPr>
      <w:r w:rsidRPr="00810736">
        <w:rPr>
          <w:rFonts w:asciiTheme="minorHAnsi" w:hAnsiTheme="minorHAnsi"/>
          <w:lang w:val="es-ES"/>
        </w:rPr>
        <w:t>Previa petición del alumno, de este porcentaje podrán quedar excluidos quienes tengan que conciliar el aprendizaje con la actividad laboral, circunstancia que deberá quedar convenientemente acreditada.</w:t>
      </w:r>
    </w:p>
    <w:p w:rsidR="008D7139" w:rsidRPr="00810736" w:rsidRDefault="008D7139" w:rsidP="008D7139">
      <w:pPr>
        <w:jc w:val="both"/>
        <w:rPr>
          <w:rFonts w:asciiTheme="minorHAnsi" w:hAnsiTheme="minorHAnsi"/>
          <w:lang w:val="es-ES"/>
        </w:rPr>
      </w:pPr>
    </w:p>
    <w:p w:rsidR="008D7139" w:rsidRPr="00810736" w:rsidRDefault="008D7139" w:rsidP="008D7139">
      <w:pPr>
        <w:jc w:val="both"/>
        <w:rPr>
          <w:rFonts w:asciiTheme="minorHAnsi" w:hAnsiTheme="minorHAnsi" w:cs="Arial"/>
          <w:b/>
          <w:lang w:val="es-ES"/>
        </w:rPr>
      </w:pPr>
      <w:r w:rsidRPr="00810736">
        <w:rPr>
          <w:rFonts w:asciiTheme="minorHAnsi" w:hAnsiTheme="minorHAnsi" w:cs="Arial"/>
          <w:b/>
          <w:lang w:val="es-ES"/>
        </w:rPr>
        <w:t>ALUMNOS QUE COPIAN EN EXAMENES.</w:t>
      </w:r>
    </w:p>
    <w:p w:rsidR="008D7139" w:rsidRPr="00810736" w:rsidRDefault="008D7139" w:rsidP="008D7139">
      <w:pPr>
        <w:jc w:val="both"/>
        <w:rPr>
          <w:rFonts w:asciiTheme="minorHAnsi" w:hAnsiTheme="minorHAnsi" w:cs="Arial"/>
          <w:b/>
          <w:lang w:val="es-ES"/>
        </w:rPr>
      </w:pPr>
    </w:p>
    <w:p w:rsidR="008D7139" w:rsidRPr="00810736" w:rsidRDefault="008D7139" w:rsidP="008D7139">
      <w:pPr>
        <w:jc w:val="both"/>
        <w:rPr>
          <w:rFonts w:asciiTheme="minorHAnsi" w:hAnsiTheme="minorHAnsi" w:cs="Arial"/>
          <w:lang w:val="es-ES"/>
        </w:rPr>
      </w:pPr>
      <w:r w:rsidRPr="00810736">
        <w:rPr>
          <w:rFonts w:asciiTheme="minorHAnsi" w:hAnsiTheme="minorHAnsi" w:cs="Arial"/>
          <w:lang w:val="es-ES"/>
        </w:rPr>
        <w:t>En el caso de que se observe o detecte que un alumno/a copia o ha copiado, durante la realización de un examen y se demuestre, el protocolo de actuación será el siguiente:</w:t>
      </w:r>
    </w:p>
    <w:p w:rsidR="008D7139" w:rsidRPr="00810736" w:rsidRDefault="008D7139" w:rsidP="008D7139">
      <w:pPr>
        <w:jc w:val="both"/>
        <w:rPr>
          <w:rFonts w:asciiTheme="minorHAnsi" w:hAnsiTheme="minorHAnsi" w:cs="Arial"/>
          <w:lang w:val="es-ES"/>
        </w:rPr>
      </w:pPr>
    </w:p>
    <w:p w:rsidR="008D7139" w:rsidRPr="00810736" w:rsidRDefault="008D7139" w:rsidP="008D7139">
      <w:pPr>
        <w:numPr>
          <w:ilvl w:val="0"/>
          <w:numId w:val="12"/>
        </w:numPr>
        <w:jc w:val="both"/>
        <w:rPr>
          <w:rFonts w:asciiTheme="minorHAnsi" w:hAnsiTheme="minorHAnsi" w:cs="Arial"/>
          <w:lang w:val="es-ES"/>
        </w:rPr>
      </w:pPr>
      <w:r w:rsidRPr="00810736">
        <w:rPr>
          <w:rFonts w:asciiTheme="minorHAnsi" w:hAnsiTheme="minorHAnsi" w:cs="Arial"/>
          <w:lang w:val="es-ES"/>
        </w:rPr>
        <w:t>El profesor/a procederá a recoger el examen y el alumno/a será expulsado del aula.</w:t>
      </w:r>
    </w:p>
    <w:p w:rsidR="008D7139" w:rsidRPr="00810736" w:rsidRDefault="008D7139" w:rsidP="008D7139">
      <w:pPr>
        <w:numPr>
          <w:ilvl w:val="0"/>
          <w:numId w:val="12"/>
        </w:numPr>
        <w:jc w:val="both"/>
        <w:rPr>
          <w:rFonts w:asciiTheme="minorHAnsi" w:hAnsiTheme="minorHAnsi" w:cs="Arial"/>
          <w:lang w:val="es-ES"/>
        </w:rPr>
      </w:pPr>
      <w:r w:rsidRPr="00810736">
        <w:rPr>
          <w:rFonts w:asciiTheme="minorHAnsi" w:hAnsiTheme="minorHAnsi" w:cs="Arial"/>
          <w:lang w:val="es-ES"/>
        </w:rPr>
        <w:t>El profesor/a calificará el examen con un 0.</w:t>
      </w:r>
    </w:p>
    <w:p w:rsidR="008D7139" w:rsidRPr="00810736" w:rsidRDefault="008D7139" w:rsidP="008D7139">
      <w:pPr>
        <w:numPr>
          <w:ilvl w:val="0"/>
          <w:numId w:val="12"/>
        </w:numPr>
        <w:jc w:val="both"/>
        <w:rPr>
          <w:rFonts w:asciiTheme="minorHAnsi" w:hAnsiTheme="minorHAnsi" w:cs="Arial"/>
          <w:lang w:val="es-ES"/>
        </w:rPr>
      </w:pPr>
      <w:r w:rsidRPr="00810736">
        <w:rPr>
          <w:rFonts w:asciiTheme="minorHAnsi" w:hAnsiTheme="minorHAnsi" w:cs="Arial"/>
          <w:lang w:val="es-ES"/>
        </w:rPr>
        <w:t>El alumno/a tendrá suspendida la evaluación correspondiente.</w:t>
      </w:r>
    </w:p>
    <w:p w:rsidR="008D7139" w:rsidRPr="00810736" w:rsidRDefault="008D7139" w:rsidP="008D7139">
      <w:pPr>
        <w:numPr>
          <w:ilvl w:val="0"/>
          <w:numId w:val="12"/>
        </w:numPr>
        <w:jc w:val="both"/>
        <w:rPr>
          <w:rFonts w:asciiTheme="minorHAnsi" w:hAnsiTheme="minorHAnsi" w:cs="Arial"/>
          <w:lang w:val="es-ES"/>
        </w:rPr>
      </w:pPr>
      <w:r w:rsidRPr="00810736">
        <w:rPr>
          <w:rFonts w:asciiTheme="minorHAnsi" w:hAnsiTheme="minorHAnsi" w:cs="Arial"/>
          <w:lang w:val="es-ES"/>
        </w:rPr>
        <w:t>Si se trata de un examen final el alumno/a deberá presentarse al examen de la siguiente convocatoria.</w:t>
      </w:r>
    </w:p>
    <w:p w:rsidR="008D7139" w:rsidRPr="00810736" w:rsidRDefault="008D7139" w:rsidP="008D7139">
      <w:pPr>
        <w:jc w:val="both"/>
        <w:rPr>
          <w:lang w:val="es-ES"/>
        </w:rPr>
      </w:pPr>
    </w:p>
    <w:p w:rsidR="008D7139" w:rsidRPr="00810736" w:rsidRDefault="008D7139" w:rsidP="008D7139">
      <w:pPr>
        <w:jc w:val="both"/>
        <w:rPr>
          <w:b/>
          <w:lang w:val="es-ES"/>
        </w:rPr>
      </w:pPr>
      <w:r w:rsidRPr="00810736">
        <w:rPr>
          <w:b/>
          <w:lang w:val="es-ES"/>
        </w:rPr>
        <w:t>ALUMNOS QUE PIERDEN EL DERECHO A EVALUACIÓN CONTINUA.</w:t>
      </w:r>
    </w:p>
    <w:p w:rsidR="008D7139" w:rsidRPr="00810736" w:rsidRDefault="008D7139" w:rsidP="008D7139">
      <w:pPr>
        <w:jc w:val="both"/>
        <w:rPr>
          <w:lang w:val="es-ES"/>
        </w:rPr>
      </w:pPr>
    </w:p>
    <w:p w:rsidR="008D7139" w:rsidRPr="00810736" w:rsidRDefault="008D7139" w:rsidP="008D7139">
      <w:pPr>
        <w:jc w:val="both"/>
        <w:rPr>
          <w:rFonts w:asciiTheme="minorHAnsi" w:hAnsiTheme="minorHAnsi"/>
          <w:lang w:val="es-ES"/>
        </w:rPr>
      </w:pPr>
      <w:r w:rsidRPr="00810736">
        <w:rPr>
          <w:rFonts w:asciiTheme="minorHAnsi" w:hAnsiTheme="minorHAnsi"/>
          <w:lang w:val="es-ES"/>
        </w:rPr>
        <w:t>Los alumnos que pierdan el derecho a evaluación continua, por faltas de asistencia superiores al 15% de la carga horaria del módulo, deberán:</w:t>
      </w:r>
    </w:p>
    <w:p w:rsidR="008D7139" w:rsidRPr="00810736" w:rsidRDefault="008D7139" w:rsidP="008D7139">
      <w:pPr>
        <w:numPr>
          <w:ilvl w:val="0"/>
          <w:numId w:val="8"/>
        </w:numPr>
        <w:jc w:val="both"/>
        <w:rPr>
          <w:rFonts w:asciiTheme="minorHAnsi" w:hAnsiTheme="minorHAnsi"/>
          <w:lang w:val="es-ES"/>
        </w:rPr>
      </w:pPr>
      <w:r w:rsidRPr="00810736">
        <w:rPr>
          <w:rFonts w:asciiTheme="minorHAnsi" w:hAnsiTheme="minorHAnsi"/>
          <w:lang w:val="es-ES"/>
        </w:rPr>
        <w:t>Presentarse a un examen final que incluirá todos los contenidos del módulo. La calificación obtenida en el examen, siempre que sea superior a 5, tendrá un valor de 80% de la nota.</w:t>
      </w:r>
    </w:p>
    <w:p w:rsidR="008D7139" w:rsidRPr="00810736" w:rsidRDefault="008D7139" w:rsidP="008D7139">
      <w:pPr>
        <w:numPr>
          <w:ilvl w:val="0"/>
          <w:numId w:val="8"/>
        </w:numPr>
        <w:jc w:val="both"/>
        <w:rPr>
          <w:rFonts w:asciiTheme="minorHAnsi" w:hAnsiTheme="minorHAnsi"/>
          <w:lang w:val="es-ES"/>
        </w:rPr>
      </w:pPr>
      <w:r w:rsidRPr="00810736">
        <w:rPr>
          <w:rFonts w:asciiTheme="minorHAnsi" w:hAnsiTheme="minorHAnsi"/>
          <w:lang w:val="es-ES"/>
        </w:rPr>
        <w:t xml:space="preserve">Entregar, en las fechas previstas, las actividades, cuestionarios y trabajos que se propongan.  El valor asignado a esta parte es del 20% de la nota. </w:t>
      </w:r>
    </w:p>
    <w:p w:rsidR="008D7139" w:rsidRPr="00810736" w:rsidRDefault="008D7139" w:rsidP="008D7139">
      <w:pPr>
        <w:ind w:left="360"/>
        <w:jc w:val="both"/>
        <w:rPr>
          <w:lang w:val="es-ES"/>
        </w:rPr>
      </w:pPr>
    </w:p>
    <w:p w:rsidR="008D7139" w:rsidRPr="00810736" w:rsidRDefault="008D7139" w:rsidP="008D7139">
      <w:pPr>
        <w:jc w:val="both"/>
        <w:rPr>
          <w:rFonts w:asciiTheme="minorHAnsi" w:hAnsiTheme="minorHAnsi"/>
          <w:lang w:val="es-ES"/>
        </w:rPr>
      </w:pPr>
    </w:p>
    <w:p w:rsidR="00A0603C" w:rsidRDefault="00A0603C" w:rsidP="00A0603C">
      <w:pPr>
        <w:rPr>
          <w:rFonts w:ascii="Arial" w:hAnsi="Arial" w:cs="Arial"/>
          <w:lang w:val="es-ES"/>
        </w:rPr>
      </w:pPr>
    </w:p>
    <w:p w:rsidR="00A0603C" w:rsidRDefault="00A0603C" w:rsidP="008D7139">
      <w:pPr>
        <w:pStyle w:val="Prrafodelista"/>
        <w:numPr>
          <w:ilvl w:val="0"/>
          <w:numId w:val="6"/>
        </w:numPr>
        <w:rPr>
          <w:rFonts w:ascii="Arial" w:hAnsi="Arial" w:cs="Arial"/>
          <w:b/>
          <w:lang w:val="es-ES"/>
        </w:rPr>
      </w:pPr>
      <w:r w:rsidRPr="008F63E5">
        <w:rPr>
          <w:rFonts w:ascii="Arial" w:hAnsi="Arial" w:cs="Arial"/>
          <w:b/>
          <w:lang w:val="es-ES"/>
        </w:rPr>
        <w:t>RESULTADOS DE APREND</w:t>
      </w:r>
      <w:r>
        <w:rPr>
          <w:rFonts w:ascii="Arial" w:hAnsi="Arial" w:cs="Arial"/>
          <w:b/>
          <w:lang w:val="es-ES"/>
        </w:rPr>
        <w:t>IZAJE MÍNIMOS EXIGIBLES PARA OBTENER LA EVALUACION POSITIVA EN EL MÓDULO</w:t>
      </w:r>
    </w:p>
    <w:p w:rsidR="00A0603C" w:rsidRPr="008F63E5" w:rsidRDefault="00A0603C" w:rsidP="00A0603C">
      <w:pPr>
        <w:pStyle w:val="Prrafodelista"/>
        <w:rPr>
          <w:rFonts w:ascii="Arial" w:hAnsi="Arial" w:cs="Arial"/>
          <w:b/>
          <w:lang w:val="es-ES"/>
        </w:rPr>
      </w:pPr>
    </w:p>
    <w:p w:rsidR="00A0603C" w:rsidRDefault="00A0603C" w:rsidP="00A0603C">
      <w:pPr>
        <w:spacing w:line="360" w:lineRule="auto"/>
        <w:jc w:val="both"/>
        <w:rPr>
          <w:rFonts w:ascii="Arial" w:hAnsi="Arial" w:cs="Arial"/>
          <w:bCs/>
          <w:i/>
          <w:lang w:val="es-ES"/>
        </w:rPr>
      </w:pPr>
      <w:r w:rsidRPr="00DD2279">
        <w:rPr>
          <w:rFonts w:ascii="Arial" w:hAnsi="Arial" w:cs="Arial"/>
          <w:lang w:val="es-ES"/>
        </w:rPr>
        <w:t xml:space="preserve">El artículo 14.2 de la </w:t>
      </w:r>
      <w:r w:rsidRPr="00DD2279">
        <w:rPr>
          <w:rFonts w:ascii="Arial" w:hAnsi="Arial" w:cs="Arial"/>
          <w:bCs/>
          <w:lang w:val="es-ES"/>
        </w:rPr>
        <w:t xml:space="preserve">ORDEN de 29 de mayo de 2008, de la Consejera de Educación, Cultura y Deporte, por la que se establece la estructura básica de los currículos de los ciclos formativos de formación profesional y su aplicación en la Comunidad Autónoma de Aragón, nos dice </w:t>
      </w:r>
      <w:r w:rsidRPr="00DD2279">
        <w:rPr>
          <w:rFonts w:ascii="Arial" w:hAnsi="Arial" w:cs="Arial"/>
          <w:bCs/>
          <w:i/>
          <w:lang w:val="es-ES"/>
        </w:rPr>
        <w:t xml:space="preserve">que </w:t>
      </w:r>
      <w:r w:rsidRPr="006B69F8">
        <w:rPr>
          <w:rFonts w:ascii="Arial" w:hAnsi="Arial" w:cs="Arial"/>
          <w:bCs/>
          <w:lang w:val="es-ES"/>
        </w:rPr>
        <w:t>“</w:t>
      </w:r>
      <w:r w:rsidRPr="006B69F8">
        <w:rPr>
          <w:rFonts w:ascii="Arial" w:hAnsi="Arial" w:cs="Arial"/>
          <w:bCs/>
          <w:i/>
          <w:lang w:val="es-ES"/>
        </w:rPr>
        <w:t xml:space="preserve">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w:t>
      </w:r>
      <w:r w:rsidRPr="00AE3D89">
        <w:rPr>
          <w:rFonts w:ascii="Arial" w:hAnsi="Arial" w:cs="Arial"/>
          <w:b/>
          <w:bCs/>
          <w:i/>
          <w:lang w:val="es-ES"/>
        </w:rPr>
        <w:t>expresando de manera explícita y precisa los resultados de aprendizaje mínimos exigibles para superar el correspondiente módulo profesion</w:t>
      </w:r>
      <w:r w:rsidRPr="006B69F8">
        <w:rPr>
          <w:rFonts w:ascii="Arial" w:hAnsi="Arial" w:cs="Arial"/>
          <w:bCs/>
          <w:i/>
          <w:lang w:val="es-ES"/>
        </w:rPr>
        <w:t>al”</w:t>
      </w:r>
      <w:r>
        <w:rPr>
          <w:rFonts w:ascii="Arial" w:hAnsi="Arial" w:cs="Arial"/>
          <w:bCs/>
          <w:i/>
          <w:lang w:val="es-ES"/>
        </w:rPr>
        <w:t>.</w:t>
      </w:r>
    </w:p>
    <w:p w:rsidR="00A0603C" w:rsidRPr="00AE3D89" w:rsidRDefault="00A0603C" w:rsidP="00A0603C">
      <w:pPr>
        <w:spacing w:line="360" w:lineRule="auto"/>
        <w:jc w:val="both"/>
        <w:rPr>
          <w:rFonts w:ascii="Arial" w:hAnsi="Arial" w:cs="Arial"/>
          <w:bCs/>
          <w:iCs/>
          <w:lang w:val="es-ES"/>
        </w:rPr>
      </w:pPr>
      <w:r>
        <w:rPr>
          <w:rFonts w:ascii="Arial" w:hAnsi="Arial" w:cs="Arial"/>
          <w:bCs/>
          <w:lang w:val="es-ES"/>
        </w:rPr>
        <w:t>Así mismo</w:t>
      </w:r>
      <w:r w:rsidRPr="00AE3D89">
        <w:rPr>
          <w:rFonts w:ascii="Arial" w:hAnsi="Arial" w:cs="Arial"/>
          <w:bCs/>
          <w:lang w:val="es-ES"/>
        </w:rPr>
        <w:t xml:space="preserve">, el artículo 8.3 Referentes de la evaluación de la </w:t>
      </w:r>
      <w:r w:rsidRPr="00AE3D89">
        <w:rPr>
          <w:rFonts w:ascii="Arial" w:hAnsi="Arial" w:cs="Arial"/>
          <w:bCs/>
          <w:iCs/>
          <w:lang w:val="es-ES"/>
        </w:rPr>
        <w:t>ORDEN de 26 de octubre de 2009, de la Consejera de Educación, Cultura y Deporte, que regula la matriculación, evaluación y acreditación académica del alumnado de Forma</w:t>
      </w:r>
      <w:r w:rsidRPr="00AE3D89">
        <w:rPr>
          <w:rFonts w:ascii="Arial" w:hAnsi="Arial" w:cs="Arial"/>
          <w:bCs/>
          <w:iCs/>
          <w:lang w:val="es-ES"/>
        </w:rPr>
        <w:softHyphen/>
        <w:t>ción Profesional en los centros docentes de la Comunidad Autónoma de Aragón</w:t>
      </w:r>
      <w:r>
        <w:rPr>
          <w:rFonts w:ascii="Arial" w:hAnsi="Arial" w:cs="Arial"/>
          <w:bCs/>
          <w:iCs/>
          <w:lang w:val="es-ES"/>
        </w:rPr>
        <w:t xml:space="preserve"> indica que l</w:t>
      </w:r>
      <w:r w:rsidRPr="00AE3D89">
        <w:rPr>
          <w:rFonts w:ascii="Arial" w:hAnsi="Arial" w:cs="Arial"/>
          <w:bCs/>
          <w:iCs/>
          <w:lang w:val="es-ES"/>
        </w:rPr>
        <w:t>os criterios de evaluación deberán concretarse en las programaciones didácticas, expresando de manera explícita y precisa los resultados de aprendizaje y los contenidos mínimos exigibles para superar el correspondiente módulo profesional, y en su caso, las unidades formativas de menor duración, así como los criterios de calificación y los instrumentos de evaluación que aplicará el profesorado en su práctica docente.</w:t>
      </w:r>
    </w:p>
    <w:p w:rsidR="00A0603C" w:rsidRPr="00923BD0" w:rsidRDefault="00A0603C" w:rsidP="00A0603C">
      <w:pPr>
        <w:spacing w:line="360" w:lineRule="auto"/>
        <w:jc w:val="both"/>
        <w:rPr>
          <w:rFonts w:ascii="Arial" w:hAnsi="Arial" w:cs="Arial"/>
          <w:lang w:val="es-ES"/>
        </w:rPr>
      </w:pPr>
      <w:r>
        <w:rPr>
          <w:rFonts w:ascii="Arial" w:hAnsi="Arial" w:cs="Arial"/>
          <w:bCs/>
          <w:lang w:val="es-ES"/>
        </w:rPr>
        <w:t xml:space="preserve">Respecto de los Resultados de Aprendizaje mínimos exigibles para obtener la evaluación positiva en el módulo estos son los que incorpora para el presente módulo </w:t>
      </w:r>
      <w:r>
        <w:rPr>
          <w:rFonts w:ascii="Arial" w:hAnsi="Arial" w:cs="Arial"/>
          <w:lang w:val="es-ES"/>
        </w:rPr>
        <w:t>la ORDEN de 2 de mayo de 2013, de l</w:t>
      </w:r>
      <w:r w:rsidRPr="00384580">
        <w:rPr>
          <w:rFonts w:ascii="Arial" w:hAnsi="Arial" w:cs="Arial"/>
          <w:lang w:val="es-ES"/>
        </w:rPr>
        <w:t>a Consejera de Educación, Unive</w:t>
      </w:r>
      <w:r>
        <w:rPr>
          <w:rFonts w:ascii="Arial" w:hAnsi="Arial" w:cs="Arial"/>
          <w:lang w:val="es-ES"/>
        </w:rPr>
        <w:t>rsidad, Cultura y Deporte, por la que se establece el currículo del títul</w:t>
      </w:r>
      <w:r w:rsidRPr="00384580">
        <w:rPr>
          <w:rFonts w:ascii="Arial" w:hAnsi="Arial" w:cs="Arial"/>
          <w:lang w:val="es-ES"/>
        </w:rPr>
        <w:t>o</w:t>
      </w:r>
      <w:r>
        <w:rPr>
          <w:rFonts w:ascii="Arial" w:hAnsi="Arial" w:cs="Arial"/>
          <w:lang w:val="es-ES"/>
        </w:rPr>
        <w:t xml:space="preserve"> de Técnico Superior en Administración y Finanzas para l</w:t>
      </w:r>
      <w:r w:rsidRPr="00384580">
        <w:rPr>
          <w:rFonts w:ascii="Arial" w:hAnsi="Arial" w:cs="Arial"/>
          <w:lang w:val="es-ES"/>
        </w:rPr>
        <w:t>a Comunidad Autónoma de Aragó</w:t>
      </w:r>
      <w:r>
        <w:rPr>
          <w:rFonts w:ascii="Arial" w:hAnsi="Arial" w:cs="Arial"/>
          <w:lang w:val="es-ES"/>
        </w:rPr>
        <w:t xml:space="preserve">n. A continuación se enuncian los criterios de evaluación y los resultados de aprendizaje mínimos del módulo que compete, </w:t>
      </w:r>
      <w:r w:rsidRPr="00923BD0">
        <w:rPr>
          <w:rFonts w:ascii="Arial" w:hAnsi="Arial" w:cs="Arial"/>
          <w:lang w:val="es-ES"/>
        </w:rPr>
        <w:t>Gestión Financiera (Código 0653):</w:t>
      </w:r>
    </w:p>
    <w:p w:rsidR="00A0603C" w:rsidRDefault="00A0603C" w:rsidP="00A0603C">
      <w:pPr>
        <w:jc w:val="both"/>
        <w:rPr>
          <w:rFonts w:ascii="Arial" w:hAnsi="Arial" w:cs="Arial"/>
          <w:lang w:val="es-ES"/>
        </w:rPr>
      </w:pPr>
    </w:p>
    <w:p w:rsidR="00A0603C" w:rsidRPr="00FC52E3" w:rsidRDefault="00A0603C" w:rsidP="00A0603C">
      <w:pPr>
        <w:rPr>
          <w:rFonts w:ascii="Arial" w:hAnsi="Arial" w:cs="Arial"/>
          <w:b/>
          <w:lang w:val="es-ES"/>
        </w:rPr>
      </w:pPr>
    </w:p>
    <w:tbl>
      <w:tblPr>
        <w:tblW w:w="109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96"/>
        <w:gridCol w:w="5670"/>
        <w:gridCol w:w="3260"/>
      </w:tblGrid>
      <w:tr w:rsidR="00A0603C" w:rsidRPr="00810736" w:rsidTr="00763EF7">
        <w:trPr>
          <w:cantSplit/>
          <w:tblHeader/>
        </w:trPr>
        <w:tc>
          <w:tcPr>
            <w:tcW w:w="1996" w:type="dxa"/>
            <w:shd w:val="clear" w:color="auto" w:fill="0000FF"/>
            <w:vAlign w:val="center"/>
          </w:tcPr>
          <w:p w:rsidR="00A0603C" w:rsidRPr="00FC52E3" w:rsidRDefault="00A0603C" w:rsidP="00763EF7">
            <w:pPr>
              <w:jc w:val="both"/>
              <w:rPr>
                <w:rFonts w:ascii="Arial" w:hAnsi="Arial" w:cs="Arial"/>
                <w:b/>
                <w:color w:val="FFFFFF"/>
                <w:highlight w:val="blue"/>
                <w:lang w:val="es-ES_tradnl"/>
              </w:rPr>
            </w:pPr>
            <w:r w:rsidRPr="00FC52E3">
              <w:rPr>
                <w:rFonts w:ascii="Arial" w:hAnsi="Arial" w:cs="Arial"/>
                <w:b/>
                <w:color w:val="FFFFFF"/>
                <w:highlight w:val="blue"/>
                <w:lang w:val="es-ES_tradnl"/>
              </w:rPr>
              <w:t>Resultados</w:t>
            </w:r>
          </w:p>
          <w:p w:rsidR="00A0603C" w:rsidRPr="00FC52E3" w:rsidRDefault="00A0603C" w:rsidP="00763EF7">
            <w:pPr>
              <w:jc w:val="both"/>
              <w:rPr>
                <w:rFonts w:ascii="Arial" w:hAnsi="Arial" w:cs="Arial"/>
                <w:b/>
                <w:color w:val="FFFFFF"/>
                <w:highlight w:val="blue"/>
                <w:lang w:val="es-ES_tradnl"/>
              </w:rPr>
            </w:pPr>
            <w:r w:rsidRPr="00FC52E3">
              <w:rPr>
                <w:rFonts w:ascii="Arial" w:hAnsi="Arial" w:cs="Arial"/>
                <w:b/>
                <w:color w:val="FFFFFF"/>
                <w:highlight w:val="blue"/>
                <w:lang w:val="es-ES_tradnl"/>
              </w:rPr>
              <w:t>de aprendizaje</w:t>
            </w:r>
          </w:p>
        </w:tc>
        <w:tc>
          <w:tcPr>
            <w:tcW w:w="5670" w:type="dxa"/>
            <w:shd w:val="clear" w:color="auto" w:fill="0000FF"/>
            <w:vAlign w:val="center"/>
          </w:tcPr>
          <w:p w:rsidR="00A0603C" w:rsidRPr="00FC52E3" w:rsidRDefault="00A0603C" w:rsidP="00763EF7">
            <w:pPr>
              <w:jc w:val="both"/>
              <w:rPr>
                <w:rFonts w:ascii="Arial" w:hAnsi="Arial" w:cs="Arial"/>
                <w:b/>
                <w:color w:val="FFFFFF"/>
                <w:lang w:val="es-ES_tradnl"/>
              </w:rPr>
            </w:pPr>
            <w:r w:rsidRPr="00FC52E3">
              <w:rPr>
                <w:rFonts w:ascii="Arial" w:hAnsi="Arial" w:cs="Arial"/>
                <w:b/>
                <w:color w:val="FFFFFF"/>
                <w:highlight w:val="blue"/>
                <w:lang w:val="es-ES_tradnl"/>
              </w:rPr>
              <w:t>Criterios de evaluación</w:t>
            </w:r>
          </w:p>
        </w:tc>
        <w:tc>
          <w:tcPr>
            <w:tcW w:w="3260" w:type="dxa"/>
            <w:shd w:val="clear" w:color="auto" w:fill="0000FF"/>
          </w:tcPr>
          <w:p w:rsidR="00A0603C" w:rsidRPr="00FC52E3" w:rsidRDefault="00A0603C" w:rsidP="00763EF7">
            <w:pPr>
              <w:jc w:val="both"/>
              <w:rPr>
                <w:rFonts w:ascii="Arial" w:hAnsi="Arial" w:cs="Arial"/>
                <w:b/>
                <w:color w:val="FFFFFF"/>
                <w:highlight w:val="blue"/>
                <w:lang w:val="es-ES_tradnl"/>
              </w:rPr>
            </w:pPr>
            <w:r>
              <w:rPr>
                <w:rFonts w:ascii="Arial" w:hAnsi="Arial" w:cs="Arial"/>
                <w:b/>
                <w:color w:val="FFFFFF"/>
                <w:highlight w:val="blue"/>
                <w:lang w:val="es-ES_tradnl"/>
              </w:rPr>
              <w:t>Concreción de los criterios de evaluación</w:t>
            </w:r>
          </w:p>
        </w:tc>
      </w:tr>
      <w:tr w:rsidR="00A0603C" w:rsidRPr="00810736" w:rsidTr="00763EF7">
        <w:trPr>
          <w:cantSplit/>
        </w:trPr>
        <w:tc>
          <w:tcPr>
            <w:tcW w:w="1996" w:type="dxa"/>
            <w:vAlign w:val="center"/>
          </w:tcPr>
          <w:p w:rsidR="00A0603C" w:rsidRPr="00A85092" w:rsidRDefault="00A0603C" w:rsidP="008D7139">
            <w:pPr>
              <w:numPr>
                <w:ilvl w:val="0"/>
                <w:numId w:val="5"/>
              </w:numPr>
              <w:rPr>
                <w:rFonts w:ascii="Arial" w:hAnsi="Arial" w:cs="Arial"/>
                <w:b/>
                <w:lang w:val="es-ES_tradnl"/>
              </w:rPr>
            </w:pPr>
            <w:r w:rsidRPr="00A85092">
              <w:rPr>
                <w:rFonts w:ascii="Arial" w:hAnsi="Arial" w:cs="Arial"/>
                <w:b/>
                <w:lang w:val="es-ES"/>
              </w:rPr>
              <w:t>Determina las necesidades financieras y las ayudas económicas óptimas para la empresa, identificando las alternativas posibles</w:t>
            </w:r>
            <w:r w:rsidRPr="00A85092">
              <w:rPr>
                <w:rFonts w:ascii="Arial" w:hAnsi="Arial" w:cs="Arial"/>
                <w:b/>
                <w:lang w:val="es-ES_tradnl"/>
              </w:rPr>
              <w:t>.</w:t>
            </w:r>
          </w:p>
        </w:tc>
        <w:tc>
          <w:tcPr>
            <w:tcW w:w="5670" w:type="dxa"/>
          </w:tcPr>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comprobado los estados contables desde la óptica de las necesidades de financiación. </w:t>
            </w:r>
          </w:p>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verificado informes económico-financieros y patrimoniales de los estados contables. </w:t>
            </w:r>
          </w:p>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comparado los resultados de los análisis con los valores establecidos y se han calculado las desviaciones. </w:t>
            </w:r>
          </w:p>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d) Se han confeccionado informes de acuerdo con la estructura y los procedimientos, teniendo en cuenta los costes de oportunidad. </w:t>
            </w:r>
          </w:p>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e) Se han utilizado todos los canales de información y comunicación para identificar las ayudas públicas y/o privadas así como las fuentes a las que puede acceder la empresa. </w:t>
            </w:r>
          </w:p>
          <w:p w:rsidR="00A0603C"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identificado las características de las distintas formas de apoyo financiero a la empresa. </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g) Se ha contrastado la idoneidad y las incompatibilidades de las ayudas públicas y/o privadas estudiadas</w:t>
            </w:r>
            <w:proofErr w:type="gramStart"/>
            <w:r w:rsidRPr="00A85092">
              <w:rPr>
                <w:rFonts w:ascii="Arial" w:hAnsi="Arial" w:cs="Arial"/>
                <w:lang w:val="es-ES"/>
              </w:rPr>
              <w:t>.</w:t>
            </w:r>
            <w:r w:rsidRPr="00A85092">
              <w:rPr>
                <w:rFonts w:ascii="Arial" w:hAnsi="Arial" w:cs="Arial"/>
                <w:color w:val="000000"/>
                <w:spacing w:val="-2"/>
                <w:lang w:val="es-ES_tradnl"/>
              </w:rPr>
              <w:t>.</w:t>
            </w:r>
            <w:proofErr w:type="gramEnd"/>
          </w:p>
        </w:tc>
        <w:tc>
          <w:tcPr>
            <w:tcW w:w="3260" w:type="dxa"/>
          </w:tcPr>
          <w:p w:rsidR="00A0603C" w:rsidRPr="00A85092" w:rsidRDefault="00A0603C" w:rsidP="00763EF7">
            <w:pPr>
              <w:widowControl w:val="0"/>
              <w:autoSpaceDE w:val="0"/>
              <w:autoSpaceDN w:val="0"/>
              <w:adjustRightInd w:val="0"/>
              <w:ind w:left="45"/>
              <w:jc w:val="both"/>
              <w:rPr>
                <w:rFonts w:ascii="Arial" w:hAnsi="Arial" w:cs="Arial"/>
                <w:lang w:val="es-ES"/>
              </w:rPr>
            </w:pPr>
            <w:r>
              <w:rPr>
                <w:rFonts w:ascii="Arial" w:hAnsi="Arial" w:cs="Arial"/>
                <w:lang w:val="es-ES"/>
              </w:rPr>
              <w:t xml:space="preserve">Los exámenes de fin de trimestre </w:t>
            </w:r>
            <w:r w:rsidRPr="00F55E72">
              <w:rPr>
                <w:rFonts w:ascii="Arial" w:hAnsi="Arial" w:cs="Arial"/>
                <w:lang w:val="es-ES"/>
              </w:rPr>
              <w:t>(segundo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comprueba, verifica y analiza estados contables así como que es capaz de emitir juicios e informes de idoneidad utilizando información de costes. Igualmente utiliza como criterio la optimización de las alternativas de financiación a seleccionar escogiendo como fuentes posibles tanto privadas y públicas, argumentando mediante lógica,  matemático-financiera o apoyado en otros criterios de compatibilidad, accesibilidad, liquidez y riesgo.</w:t>
            </w:r>
          </w:p>
        </w:tc>
      </w:tr>
      <w:tr w:rsidR="00A0603C" w:rsidRPr="00810736" w:rsidTr="00763EF7">
        <w:trPr>
          <w:cantSplit/>
        </w:trPr>
        <w:tc>
          <w:tcPr>
            <w:tcW w:w="1996" w:type="dxa"/>
            <w:vAlign w:val="center"/>
          </w:tcPr>
          <w:p w:rsidR="00A0603C" w:rsidRPr="00A85092" w:rsidRDefault="00A0603C" w:rsidP="008D7139">
            <w:pPr>
              <w:numPr>
                <w:ilvl w:val="0"/>
                <w:numId w:val="5"/>
              </w:numPr>
              <w:rPr>
                <w:rFonts w:ascii="Arial" w:hAnsi="Arial" w:cs="Arial"/>
                <w:b/>
                <w:lang w:val="es-ES_tradnl"/>
              </w:rPr>
            </w:pPr>
            <w:r w:rsidRPr="00A85092">
              <w:rPr>
                <w:rFonts w:ascii="Arial" w:hAnsi="Arial" w:cs="Arial"/>
                <w:b/>
                <w:lang w:val="es-ES"/>
              </w:rPr>
              <w:t>Clasifica los productos y servicios financieros, analizando sus características y formas de contratación</w:t>
            </w:r>
          </w:p>
        </w:tc>
        <w:tc>
          <w:tcPr>
            <w:tcW w:w="5670" w:type="dxa"/>
          </w:tcPr>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identificado las organizaciones, entidades y tipos de empresas que operan en el sistema financiero. </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precisado las instituciones financieras bancarias y no bancarias y descrito sus principales características. </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detallado los aspectos específicos de los productos y servicios existentes en el mercado. </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d) Se han reconocido las variables que intervienen en las operaciones que se realizan con cada producto/servicio financiero.</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 e) Se han identificado los sujetos que intervienen en las operaciones que se realizan con cada producto/servicio financiero. </w:t>
            </w:r>
          </w:p>
          <w:p w:rsidR="00A0603C" w:rsidRPr="00A85092" w:rsidRDefault="00A0603C" w:rsidP="00763EF7">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relacionado las ventajas e inconvenientes de los distintos productos y servicios. </w:t>
            </w:r>
          </w:p>
          <w:p w:rsidR="00A0603C" w:rsidRPr="00A85092"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lang w:val="es-ES"/>
              </w:rPr>
              <w:t>g) Se ha determinado la documentación necesaria exigida y generada con la gestión de los diferentes productos y servicios financieros</w:t>
            </w:r>
          </w:p>
        </w:tc>
        <w:tc>
          <w:tcPr>
            <w:tcW w:w="3260" w:type="dxa"/>
          </w:tcPr>
          <w:p w:rsidR="00A0603C" w:rsidRPr="00857743" w:rsidRDefault="00A0603C" w:rsidP="00763EF7">
            <w:pPr>
              <w:widowControl w:val="0"/>
              <w:autoSpaceDE w:val="0"/>
              <w:autoSpaceDN w:val="0"/>
              <w:adjustRightInd w:val="0"/>
              <w:jc w:val="both"/>
              <w:rPr>
                <w:rFonts w:ascii="Arial" w:hAnsi="Arial" w:cs="Arial"/>
                <w:lang w:val="es-ES"/>
              </w:rPr>
            </w:pPr>
            <w:r>
              <w:rPr>
                <w:rFonts w:ascii="Arial" w:hAnsi="Arial" w:cs="Arial"/>
                <w:lang w:val="es-ES"/>
              </w:rPr>
              <w:t xml:space="preserve">Los exámenes de fin de trimestre </w:t>
            </w:r>
            <w:r w:rsidRPr="00F55E72">
              <w:rPr>
                <w:rFonts w:ascii="Arial" w:hAnsi="Arial" w:cs="Arial"/>
                <w:lang w:val="es-ES"/>
              </w:rPr>
              <w:t xml:space="preserve">(primero) </w:t>
            </w:r>
            <w:r>
              <w:rPr>
                <w:rFonts w:ascii="Arial" w:hAnsi="Arial" w:cs="Arial"/>
                <w:lang w:val="es-ES"/>
              </w:rPr>
              <w:t xml:space="preserve">así como las pruebas intermedias objeto de calificación, evidencian que el alumno identifica los agentes que participan en un sistema financiero, distinguiendo entre la intermediación bancaria y la desintermediación financiera. Distingue las ventajas, inconvenientes e implicaciones de  operaciones activas y pasivas, sus características (riesgo, liquidez y rentabilidad) y relaciona la documentación exigida para la contratación y gestión de los distintos instrumentos financieros. </w:t>
            </w:r>
          </w:p>
        </w:tc>
      </w:tr>
      <w:tr w:rsidR="00A0603C" w:rsidRPr="00810736" w:rsidTr="00763EF7">
        <w:trPr>
          <w:cantSplit/>
        </w:trPr>
        <w:tc>
          <w:tcPr>
            <w:tcW w:w="1996" w:type="dxa"/>
            <w:vAlign w:val="center"/>
          </w:tcPr>
          <w:p w:rsidR="00A0603C" w:rsidRPr="00FC52E3" w:rsidRDefault="00A0603C" w:rsidP="008D7139">
            <w:pPr>
              <w:numPr>
                <w:ilvl w:val="0"/>
                <w:numId w:val="5"/>
              </w:numPr>
              <w:rPr>
                <w:rFonts w:ascii="Arial" w:hAnsi="Arial" w:cs="Arial"/>
                <w:b/>
                <w:lang w:val="es-ES_tradnl"/>
              </w:rPr>
            </w:pPr>
            <w:r w:rsidRPr="00A85092">
              <w:rPr>
                <w:rFonts w:ascii="Arial" w:hAnsi="Arial" w:cs="Arial"/>
                <w:b/>
                <w:lang w:val="es-ES"/>
              </w:rPr>
              <w:t>Evalúa productos y servicios financieros del mercado, realizando los cálculos y elaborando los informes oportunos</w:t>
            </w:r>
          </w:p>
        </w:tc>
        <w:tc>
          <w:tcPr>
            <w:tcW w:w="5670" w:type="dxa"/>
          </w:tcPr>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a) Se ha recogido información sobre productos y servicios financieros a través de los diferentes canales disponibles. </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b) Se han efectuado las operaciones matemáticas necesarias para valorar cada producto. </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c) Se han calculado los gastos y comisiones devengados en cada producto. </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d) Se ha determinado el tratamiento fiscal de cada producto. </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e) Se ha determinado el tipo de garantía exigido por cada producto. </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f) Se han realizado informes comparativos de los costes financieros de cada uno de los productos de financiación propuestos.</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g) Se han comparado los servicios y las contraprestaciones de las distintas entidades financieras, resaltando las diferencias, ventajas e inconvenientes.</w:t>
            </w:r>
          </w:p>
          <w:p w:rsidR="00A0603C" w:rsidRDefault="00A0603C" w:rsidP="00763EF7">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 h) Se han comparado las rentabilidades, ventajas e inconvenientes de cada una de las formas de ahorro o inversión propuestas en productos financieros.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A85092">
              <w:rPr>
                <w:rFonts w:ascii="Arial" w:hAnsi="Arial" w:cs="Arial"/>
                <w:color w:val="000000"/>
                <w:spacing w:val="-2"/>
                <w:lang w:val="es-ES"/>
              </w:rPr>
              <w:t xml:space="preserve"> i) Se han realizado los cálculos financieros necesarios utilizando aplicaciones informáticas específicas</w:t>
            </w:r>
            <w:proofErr w:type="gramStart"/>
            <w:r w:rsidRPr="00A85092">
              <w:rPr>
                <w:rFonts w:ascii="Arial" w:hAnsi="Arial" w:cs="Arial"/>
                <w:color w:val="000000"/>
                <w:spacing w:val="-2"/>
                <w:lang w:val="es-ES"/>
              </w:rPr>
              <w:t>.</w:t>
            </w:r>
            <w:r w:rsidRPr="00FC52E3">
              <w:rPr>
                <w:rFonts w:ascii="Arial" w:hAnsi="Arial" w:cs="Arial"/>
                <w:color w:val="000000"/>
                <w:spacing w:val="-2"/>
                <w:lang w:val="es-ES_tradnl"/>
              </w:rPr>
              <w:t>.</w:t>
            </w:r>
            <w:proofErr w:type="gramEnd"/>
          </w:p>
        </w:tc>
        <w:tc>
          <w:tcPr>
            <w:tcW w:w="3260" w:type="dxa"/>
          </w:tcPr>
          <w:p w:rsidR="00A0603C" w:rsidRPr="00A85092" w:rsidRDefault="00A0603C" w:rsidP="00763EF7">
            <w:pPr>
              <w:widowControl w:val="0"/>
              <w:autoSpaceDE w:val="0"/>
              <w:autoSpaceDN w:val="0"/>
              <w:adjustRightInd w:val="0"/>
              <w:jc w:val="both"/>
              <w:rPr>
                <w:rFonts w:ascii="Arial" w:hAnsi="Arial" w:cs="Arial"/>
                <w:color w:val="000000"/>
                <w:spacing w:val="-2"/>
                <w:lang w:val="es-ES"/>
              </w:rPr>
            </w:pPr>
            <w:r>
              <w:rPr>
                <w:rFonts w:ascii="Arial" w:hAnsi="Arial" w:cs="Arial"/>
                <w:color w:val="000000"/>
                <w:spacing w:val="-2"/>
                <w:lang w:val="es-ES"/>
              </w:rPr>
              <w:t>Los exámenes de fin de trimestre (primero y segundo) así como las pruebas intermedias objeto de calificación evidencian que el alumno recoge información de instrumentos financieros, realiza cálculos en capitalización simple y compuesta incluyendo el efecto de gastos y comisiones. En consecuencia liquida cuotas e intereses con la correspondiente retención fiscal. Así mismo reconoce que en operaciones de activo participa la inclusión de garantías personales o reales. Reconoce magnitudes como la TAE para clarificar el coste de las operaciones de financiación así como para verificar la rentabilidad financiera que subyace de productos de ahorro.</w:t>
            </w:r>
          </w:p>
        </w:tc>
      </w:tr>
      <w:tr w:rsidR="00A0603C" w:rsidRPr="00810736" w:rsidTr="00763EF7">
        <w:trPr>
          <w:cantSplit/>
        </w:trPr>
        <w:tc>
          <w:tcPr>
            <w:tcW w:w="1996" w:type="dxa"/>
            <w:vAlign w:val="center"/>
          </w:tcPr>
          <w:p w:rsidR="00A0603C" w:rsidRPr="00FC52E3" w:rsidRDefault="00A0603C" w:rsidP="008D7139">
            <w:pPr>
              <w:numPr>
                <w:ilvl w:val="0"/>
                <w:numId w:val="5"/>
              </w:numPr>
              <w:rPr>
                <w:rFonts w:ascii="Arial" w:hAnsi="Arial" w:cs="Arial"/>
                <w:b/>
                <w:lang w:val="es-ES_tradnl"/>
              </w:rPr>
            </w:pPr>
            <w:r w:rsidRPr="00FC52E3">
              <w:rPr>
                <w:rFonts w:ascii="Arial" w:hAnsi="Arial" w:cs="Arial"/>
                <w:b/>
                <w:lang w:val="es-ES_tradnl"/>
              </w:rPr>
              <w:t>Caracteriza la tipología de seguros, analizando la actividad aseguradora.</w:t>
            </w:r>
          </w:p>
        </w:tc>
        <w:tc>
          <w:tcPr>
            <w:tcW w:w="5670" w:type="dxa"/>
          </w:tcPr>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identificado la legislación básica que regula la actividad aseguradora.</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han relacionado los riesgos y las condiciones de </w:t>
            </w:r>
            <w:proofErr w:type="spellStart"/>
            <w:r w:rsidRPr="00FC52E3">
              <w:rPr>
                <w:rFonts w:ascii="Arial" w:hAnsi="Arial" w:cs="Arial"/>
                <w:color w:val="000000"/>
                <w:spacing w:val="-2"/>
                <w:lang w:val="es-ES_tradnl"/>
              </w:rPr>
              <w:t>asegurabilidad</w:t>
            </w:r>
            <w:proofErr w:type="spellEnd"/>
            <w:r w:rsidRPr="00FC52E3">
              <w:rPr>
                <w:rFonts w:ascii="Arial" w:hAnsi="Arial" w:cs="Arial"/>
                <w:color w:val="000000"/>
                <w:spacing w:val="-2"/>
                <w:lang w:val="es-ES_tradnl"/>
              </w:rPr>
              <w:t>.</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c) Se han identificado los elementos que conforman un contrato de seguro. </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clasificado los tipos de seguros.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establecido las obligaciones de las partes en un contrato de seguro.</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determinado los procedimientos administrativos relativos a la contratación y seguimiento de los seguros.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han identificado las primas y sus componentes.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 determinado el tratamiento fiscal de los seguros.</w:t>
            </w:r>
          </w:p>
        </w:tc>
        <w:tc>
          <w:tcPr>
            <w:tcW w:w="3260" w:type="dxa"/>
          </w:tcPr>
          <w:p w:rsidR="00A0603C" w:rsidRPr="00FC52E3" w:rsidRDefault="00A0603C" w:rsidP="00763EF7">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 xml:space="preserve">Los exámenes de fin de trimestre </w:t>
            </w:r>
            <w:r w:rsidRPr="00F55E72">
              <w:rPr>
                <w:rFonts w:ascii="Arial" w:hAnsi="Arial" w:cs="Arial"/>
                <w:lang w:val="es-ES"/>
              </w:rPr>
              <w:t>(segundo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identifica la legislación en que se ampara la actividad aseguradora; los riesgos asegurables; los elementos personales y reales; las obligaciones bilaterales; los procedimientos de contratación y gestión de siniestros así como el tratamiento fiscal del pago de primas, rescate y pago de indemnizaciones.</w:t>
            </w:r>
          </w:p>
        </w:tc>
      </w:tr>
      <w:tr w:rsidR="00A0603C" w:rsidRPr="00810736" w:rsidTr="00763EF7">
        <w:trPr>
          <w:cantSplit/>
        </w:trPr>
        <w:tc>
          <w:tcPr>
            <w:tcW w:w="1996" w:type="dxa"/>
            <w:vAlign w:val="center"/>
          </w:tcPr>
          <w:p w:rsidR="00A0603C" w:rsidRPr="00FC52E3" w:rsidRDefault="00A0603C" w:rsidP="008D7139">
            <w:pPr>
              <w:numPr>
                <w:ilvl w:val="0"/>
                <w:numId w:val="5"/>
              </w:numPr>
              <w:rPr>
                <w:rFonts w:ascii="Arial" w:hAnsi="Arial" w:cs="Arial"/>
                <w:b/>
                <w:lang w:val="es-ES_tradnl"/>
              </w:rPr>
            </w:pPr>
            <w:r w:rsidRPr="00FC52E3">
              <w:rPr>
                <w:rFonts w:ascii="Arial" w:hAnsi="Arial" w:cs="Arial"/>
                <w:b/>
                <w:lang w:val="es-ES_tradnl"/>
              </w:rPr>
              <w:t>Selecciona inversiones en activos financieros o económicos, analizando sus características y realizando los cálculos oportunos.</w:t>
            </w:r>
          </w:p>
        </w:tc>
        <w:tc>
          <w:tcPr>
            <w:tcW w:w="5670" w:type="dxa"/>
          </w:tcPr>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reconocido la función de los activos financieros como forma de inversión y como fuente de financiación.</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han clasificado los activos financieros utilizando como criterio el tipo de renta que generan, la clase de entidad emisora y los plazos de amortización. </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han distinguido el valor nominal, de emisión, de cotización, de reembolso y otros para efectuar los cálculos oportunos.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 determinado el importe resultante en operaciones de compraventa de activos financieros, calculando los gastos y las comisiones devengadas.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elaborado informes sobre las diversas alternativas de inversión en activos financieros que más se ajusten a las necesidades de la empresa.</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identificado las variables que influyen en una inversión económica.</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calculado e interpretado el VAN, la TIR y otros métodos de selección de distintas inversiones.</w:t>
            </w:r>
          </w:p>
        </w:tc>
        <w:tc>
          <w:tcPr>
            <w:tcW w:w="3260" w:type="dxa"/>
          </w:tcPr>
          <w:p w:rsidR="00A0603C" w:rsidRPr="00FC52E3" w:rsidRDefault="00A0603C" w:rsidP="00763EF7">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 xml:space="preserve">Los exámenes de fin de trimestre </w:t>
            </w:r>
            <w:r w:rsidRPr="00F55E72">
              <w:rPr>
                <w:rFonts w:ascii="Arial" w:hAnsi="Arial" w:cs="Arial"/>
                <w:lang w:val="es-ES"/>
              </w:rPr>
              <w:t>(</w:t>
            </w:r>
            <w:r>
              <w:rPr>
                <w:rFonts w:ascii="Arial" w:hAnsi="Arial" w:cs="Arial"/>
                <w:lang w:val="es-ES"/>
              </w:rPr>
              <w:t>primero y segundo</w:t>
            </w:r>
            <w:r w:rsidRPr="00F55E72">
              <w:rPr>
                <w:rFonts w:ascii="Arial" w:hAnsi="Arial" w:cs="Arial"/>
                <w:u w:val="single"/>
                <w:lang w:val="es-ES"/>
              </w:rPr>
              <w:t>)</w:t>
            </w:r>
            <w:r>
              <w:rPr>
                <w:rFonts w:ascii="Arial" w:hAnsi="Arial" w:cs="Arial"/>
                <w:lang w:val="es-ES"/>
              </w:rPr>
              <w:t xml:space="preserve">  así como las pruebas intermedias objeto de calificación evidencian que el alumno reconoce la función de los activos, rentabilidad, posibilidades de amortización y los conceptos asociados a las etapas de la vida del activo. Igualmente resuelve ejercicios de cálculo que conllevan la detección de magnitudes tales como: TIR-TAE que participa tanto de análisis de financiación como de inversión; el VAN para selección de proyectos de inversión y en consecuencia es capaz de escoger con criterio alternativas planteadas para la empresa.</w:t>
            </w:r>
          </w:p>
        </w:tc>
      </w:tr>
      <w:tr w:rsidR="00A0603C" w:rsidRPr="00810736" w:rsidTr="00763EF7">
        <w:trPr>
          <w:cantSplit/>
        </w:trPr>
        <w:tc>
          <w:tcPr>
            <w:tcW w:w="1996" w:type="dxa"/>
            <w:vAlign w:val="center"/>
          </w:tcPr>
          <w:p w:rsidR="00A0603C" w:rsidRPr="00FC52E3" w:rsidRDefault="00A0603C" w:rsidP="008D7139">
            <w:pPr>
              <w:numPr>
                <w:ilvl w:val="0"/>
                <w:numId w:val="5"/>
              </w:numPr>
              <w:rPr>
                <w:rFonts w:ascii="Arial" w:hAnsi="Arial" w:cs="Arial"/>
                <w:b/>
                <w:lang w:val="es-ES_tradnl"/>
              </w:rPr>
            </w:pPr>
            <w:r w:rsidRPr="00FC52E3">
              <w:rPr>
                <w:rFonts w:ascii="Arial" w:hAnsi="Arial" w:cs="Arial"/>
                <w:b/>
                <w:lang w:val="es-ES_tradnl"/>
              </w:rPr>
              <w:t>Integra los presupuestos parciales de las áreas fu</w:t>
            </w:r>
            <w:r>
              <w:rPr>
                <w:rFonts w:ascii="Arial" w:hAnsi="Arial" w:cs="Arial"/>
                <w:b/>
                <w:lang w:val="es-ES_tradnl"/>
              </w:rPr>
              <w:t>ncionales o territoriales de la e</w:t>
            </w:r>
            <w:r w:rsidRPr="00FC52E3">
              <w:rPr>
                <w:rFonts w:ascii="Arial" w:hAnsi="Arial" w:cs="Arial"/>
                <w:b/>
                <w:lang w:val="es-ES_tradnl"/>
              </w:rPr>
              <w:t>mpresa/organización, verificando la información que contienen.</w:t>
            </w:r>
          </w:p>
        </w:tc>
        <w:tc>
          <w:tcPr>
            <w:tcW w:w="5670" w:type="dxa"/>
          </w:tcPr>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han integrado los presupuestos de las distintas áreas en un presupuesto común.</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 comprobado que la información está completa y en la forma requerida. </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 contrastado el contenido de los presupuestos parciales.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verificado los cálculos aritméticos, comprobando la corrección de los mismos.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 valorado la importancia de elaborar en tiempo y forma la documentación relacionada con los presupuestos.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 controlado la ejecución del presupuesto y se han detectado las desviaciones y sus causas.</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ordenado y archivado la información de forma que sea fácilmente localizable.</w:t>
            </w:r>
          </w:p>
          <w:p w:rsidR="00A0603C" w:rsidRPr="00FC52E3" w:rsidRDefault="00A0603C" w:rsidP="00763EF7">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han utilizado aplicaciones informáticas en la gestión de las tareas presupuestarias.</w:t>
            </w:r>
          </w:p>
        </w:tc>
        <w:tc>
          <w:tcPr>
            <w:tcW w:w="3260" w:type="dxa"/>
          </w:tcPr>
          <w:p w:rsidR="00A0603C" w:rsidRPr="00FC52E3" w:rsidRDefault="00A0603C" w:rsidP="00763EF7">
            <w:pPr>
              <w:widowControl w:val="0"/>
              <w:autoSpaceDE w:val="0"/>
              <w:autoSpaceDN w:val="0"/>
              <w:adjustRightInd w:val="0"/>
              <w:jc w:val="both"/>
              <w:rPr>
                <w:rFonts w:ascii="Arial" w:hAnsi="Arial" w:cs="Arial"/>
                <w:color w:val="000000"/>
                <w:spacing w:val="-2"/>
                <w:lang w:val="es-ES_tradnl"/>
              </w:rPr>
            </w:pPr>
            <w:r>
              <w:rPr>
                <w:rFonts w:ascii="Arial" w:hAnsi="Arial" w:cs="Arial"/>
                <w:color w:val="000000"/>
                <w:spacing w:val="-2"/>
                <w:lang w:val="es-ES_tradnl"/>
              </w:rPr>
              <w:t>Los exámenes de fin de trimestre (segundo)  así como las pruebas intermedias objeto de calificación evidencian que el alumno elabora, integra, comprueba y contrasta los presupuestos con las necesidades estimadas de la empresa, para posteriormente emitir con precisión la detección de desviaciones respecto de las previsiones. Reconoce la importancia de recoger la información necesaria y utiliza herramientas informáticas para la organización y control presupuestario mediante la utilización de cálculos matemáticos así como registra información de forma ordenada para una posterior localización.</w:t>
            </w:r>
          </w:p>
        </w:tc>
      </w:tr>
    </w:tbl>
    <w:p w:rsidR="00A0603C" w:rsidRPr="00FC52E3" w:rsidRDefault="00A0603C" w:rsidP="00A0603C">
      <w:pPr>
        <w:spacing w:after="60"/>
        <w:rPr>
          <w:rFonts w:ascii="Arial" w:hAnsi="Arial" w:cs="Arial"/>
          <w:color w:val="FF0000"/>
          <w:lang w:val="es-ES"/>
        </w:rPr>
      </w:pPr>
    </w:p>
    <w:p w:rsidR="00A0603C" w:rsidRPr="00384580" w:rsidRDefault="00A0603C" w:rsidP="00A0603C">
      <w:pPr>
        <w:spacing w:after="60"/>
        <w:jc w:val="both"/>
        <w:rPr>
          <w:rFonts w:ascii="Arial" w:hAnsi="Arial" w:cs="Arial"/>
          <w:color w:val="000000"/>
          <w:lang w:val="es-ES_tradnl"/>
        </w:rPr>
      </w:pPr>
      <w:r w:rsidRPr="00384580">
        <w:rPr>
          <w:rFonts w:ascii="Arial" w:hAnsi="Arial" w:cs="Arial"/>
          <w:color w:val="000000"/>
          <w:lang w:val="es-ES_tradnl"/>
        </w:rPr>
        <w:t xml:space="preserve">Las Unidades Didácticas desarrollan los contenidos a impartir a lo largo del curso. Cada unidad didáctica </w:t>
      </w:r>
      <w:r>
        <w:rPr>
          <w:rFonts w:ascii="Arial" w:hAnsi="Arial" w:cs="Arial"/>
          <w:color w:val="000000"/>
          <w:lang w:val="es-ES_tradnl"/>
        </w:rPr>
        <w:t xml:space="preserve">participa en la contribución para </w:t>
      </w:r>
      <w:r w:rsidRPr="00384580">
        <w:rPr>
          <w:rFonts w:ascii="Arial" w:hAnsi="Arial" w:cs="Arial"/>
          <w:color w:val="000000"/>
          <w:lang w:val="es-ES_tradnl"/>
        </w:rPr>
        <w:t xml:space="preserve">alcanzar uno o varios resultados de aprendizaje. A continuación se refleja la aportación </w:t>
      </w:r>
      <w:r>
        <w:rPr>
          <w:rFonts w:ascii="Arial" w:hAnsi="Arial" w:cs="Arial"/>
          <w:color w:val="000000"/>
          <w:lang w:val="es-ES_tradnl"/>
        </w:rPr>
        <w:t xml:space="preserve">que </w:t>
      </w:r>
      <w:r w:rsidRPr="00384580">
        <w:rPr>
          <w:rFonts w:ascii="Arial" w:hAnsi="Arial" w:cs="Arial"/>
          <w:color w:val="000000"/>
          <w:lang w:val="es-ES_tradnl"/>
        </w:rPr>
        <w:t xml:space="preserve">cada unidad didáctica </w:t>
      </w:r>
      <w:r>
        <w:rPr>
          <w:rFonts w:ascii="Arial" w:hAnsi="Arial" w:cs="Arial"/>
          <w:color w:val="000000"/>
          <w:lang w:val="es-ES_tradnl"/>
        </w:rPr>
        <w:t xml:space="preserve">realiza </w:t>
      </w:r>
      <w:r w:rsidRPr="00384580">
        <w:rPr>
          <w:rFonts w:ascii="Arial" w:hAnsi="Arial" w:cs="Arial"/>
          <w:color w:val="000000"/>
          <w:lang w:val="es-ES_tradnl"/>
        </w:rPr>
        <w:t xml:space="preserve">a la consecución de los resultados de aprendizaje y </w:t>
      </w:r>
      <w:r>
        <w:rPr>
          <w:rFonts w:ascii="Arial" w:hAnsi="Arial" w:cs="Arial"/>
          <w:color w:val="000000"/>
          <w:lang w:val="es-ES_tradnl"/>
        </w:rPr>
        <w:t xml:space="preserve">a los </w:t>
      </w:r>
      <w:r w:rsidRPr="00384580">
        <w:rPr>
          <w:rFonts w:ascii="Arial" w:hAnsi="Arial" w:cs="Arial"/>
          <w:color w:val="000000"/>
          <w:lang w:val="es-ES_tradnl"/>
        </w:rPr>
        <w:t>criterios de evaluación previamente enunciados</w:t>
      </w:r>
      <w:r>
        <w:rPr>
          <w:rFonts w:ascii="Arial" w:hAnsi="Arial" w:cs="Arial"/>
          <w:color w:val="000000"/>
          <w:lang w:val="es-ES_tradnl"/>
        </w:rPr>
        <w:t xml:space="preserve">. La especificación de los contenidos mínimos se ha realizado en el apartado anterior. </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1 (El sistema financiero español)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10723C" w:rsidRDefault="00A0603C" w:rsidP="00A0603C">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tabs>
          <w:tab w:val="num" w:pos="2088"/>
        </w:tabs>
        <w:spacing w:before="60"/>
        <w:jc w:val="both"/>
        <w:rPr>
          <w:rFonts w:ascii="Arial" w:hAnsi="Arial" w:cs="Arial"/>
          <w:lang w:val="es-ES_tradnl"/>
        </w:rPr>
      </w:pPr>
      <w:r w:rsidRPr="0010723C">
        <w:rPr>
          <w:rFonts w:ascii="Arial" w:hAnsi="Arial" w:cs="Arial"/>
          <w:lang w:val="es-ES_tradnl"/>
        </w:rPr>
        <w:t>a) Se han identificado las organizaciones, entidades y tipos de empresas que operan en el sistema financiero.</w:t>
      </w:r>
    </w:p>
    <w:p w:rsidR="00A0603C" w:rsidRPr="0010723C" w:rsidRDefault="00A0603C" w:rsidP="00A0603C">
      <w:pPr>
        <w:tabs>
          <w:tab w:val="num" w:pos="2088"/>
        </w:tabs>
        <w:spacing w:before="60"/>
        <w:jc w:val="both"/>
        <w:rPr>
          <w:rFonts w:ascii="Arial" w:hAnsi="Arial" w:cs="Arial"/>
          <w:lang w:val="es-ES_tradnl"/>
        </w:rPr>
      </w:pPr>
      <w:r w:rsidRPr="0010723C">
        <w:rPr>
          <w:rFonts w:ascii="Arial" w:hAnsi="Arial" w:cs="Arial"/>
          <w:lang w:val="es-ES_tradnl"/>
        </w:rPr>
        <w:t>b) Se han precisado las instituciones financieras bancarias y no bancarias y descrito sus principales características.</w:t>
      </w:r>
    </w:p>
    <w:p w:rsidR="00A0603C" w:rsidRPr="0010723C" w:rsidRDefault="00A0603C" w:rsidP="00A0603C">
      <w:pPr>
        <w:tabs>
          <w:tab w:val="num" w:pos="2088"/>
        </w:tabs>
        <w:spacing w:before="60"/>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A0603C" w:rsidRPr="0010723C" w:rsidRDefault="00A0603C" w:rsidP="00A0603C">
      <w:pPr>
        <w:tabs>
          <w:tab w:val="num" w:pos="2088"/>
        </w:tabs>
        <w:spacing w:before="60"/>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A0603C" w:rsidRPr="0010723C" w:rsidRDefault="00A0603C" w:rsidP="00A0603C">
      <w:pPr>
        <w:tabs>
          <w:tab w:val="num" w:pos="2088"/>
        </w:tabs>
        <w:spacing w:before="60"/>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2 (Introducción al cálculo financiero)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10723C" w:rsidRDefault="00A0603C" w:rsidP="00A0603C">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A0603C" w:rsidRPr="0010723C" w:rsidRDefault="00A0603C" w:rsidP="00A0603C">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a) Se ha recogido información sobre productos y servicios financieros a través de los diferentes canales disponibles.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b) Se han efectuado las operaciones matemáticas necesarias para valorar cada producto.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c) Se han calculado los gastos y comisiones devengados en cada producto.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d) Se ha determinado el tratamiento fiscal de cada producto.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e) Se ha determinado el tipo de garantía exigido por cada producto.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f) Se han realizado informes comparativos de los costes financieros de cada uno de los productos de financiación propuestos. </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g) Se han comparado los servicios y las contraprestaciones de las distintas entidades financieras, resaltando las diferencias, ventajas e inconvenientes.</w:t>
      </w:r>
    </w:p>
    <w:p w:rsidR="00A0603C" w:rsidRDefault="00A0603C" w:rsidP="00A0603C">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h) Se han comparado las rentabilidades, ventajas e inconvenientes de cada una de las formas de ahorro o inversión propuestas en productos financieros. </w:t>
      </w:r>
    </w:p>
    <w:p w:rsidR="00A0603C" w:rsidRPr="00822F19" w:rsidRDefault="00A0603C" w:rsidP="00A0603C">
      <w:pPr>
        <w:autoSpaceDE w:val="0"/>
        <w:autoSpaceDN w:val="0"/>
        <w:adjustRightInd w:val="0"/>
        <w:spacing w:before="60"/>
        <w:ind w:left="426"/>
        <w:jc w:val="both"/>
        <w:rPr>
          <w:rFonts w:ascii="Arial" w:hAnsi="Arial" w:cs="Arial"/>
          <w:bCs/>
          <w:color w:val="000000"/>
          <w:lang w:val="es-ES"/>
        </w:rPr>
      </w:pPr>
      <w:r w:rsidRPr="00822F19">
        <w:rPr>
          <w:rFonts w:ascii="Arial" w:hAnsi="Arial" w:cs="Arial"/>
          <w:lang w:val="es-ES"/>
        </w:rPr>
        <w:t>i) Se han realizado los cálculos financieros necesarios utilizando aplicaciones informáticas específicas.</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3 (Rentas financieras)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10723C" w:rsidRDefault="00A0603C" w:rsidP="00A0603C">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A0603C" w:rsidRPr="0010723C" w:rsidRDefault="00A0603C" w:rsidP="00A0603C">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A0603C" w:rsidRPr="00800640" w:rsidRDefault="00A0603C" w:rsidP="00A0603C">
      <w:pPr>
        <w:autoSpaceDE w:val="0"/>
        <w:autoSpaceDN w:val="0"/>
        <w:adjustRightInd w:val="0"/>
        <w:spacing w:before="60"/>
        <w:ind w:left="-22" w:firstLine="419"/>
        <w:jc w:val="both"/>
        <w:rPr>
          <w:rFonts w:ascii="Arial" w:hAnsi="Arial" w:cs="Arial"/>
          <w:bCs/>
          <w:lang w:val="es-ES_tradnl"/>
        </w:rPr>
      </w:pP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4 (Servicios financieros y productos de pasivo)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10723C" w:rsidRDefault="00A0603C" w:rsidP="00A0603C">
      <w:pPr>
        <w:pStyle w:val="Subttulo"/>
        <w:spacing w:before="360"/>
        <w:outlineLvl w:val="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A0603C" w:rsidRPr="0010723C" w:rsidRDefault="00A0603C" w:rsidP="00A0603C">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A0603C" w:rsidRPr="00601D54" w:rsidRDefault="00A0603C" w:rsidP="00A0603C">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5 (Productos financieros de activo)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BE3D24" w:rsidRDefault="00A0603C" w:rsidP="00A0603C">
      <w:pPr>
        <w:pStyle w:val="Subttulo"/>
        <w:spacing w:before="360"/>
        <w:outlineLvl w:val="0"/>
        <w:rPr>
          <w:rFonts w:ascii="Arial" w:hAnsi="Arial" w:cs="Arial"/>
          <w:sz w:val="20"/>
          <w:szCs w:val="20"/>
          <w:lang w:val="es-ES_tradnl"/>
        </w:rPr>
      </w:pPr>
      <w:r w:rsidRPr="00BE3D24">
        <w:rPr>
          <w:rFonts w:ascii="Arial" w:hAnsi="Arial" w:cs="Arial"/>
          <w:sz w:val="20"/>
          <w:szCs w:val="20"/>
          <w:lang w:val="es-ES_tradnl"/>
        </w:rPr>
        <w:t>RESULTADOS DE APRENDIZAJE Y CRITERIOS DE EVALUACIÓN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A0603C" w:rsidRPr="0010723C" w:rsidRDefault="00A0603C" w:rsidP="00A0603C">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A0603C" w:rsidRPr="0010723C" w:rsidRDefault="00A0603C" w:rsidP="00A0603C">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A0603C" w:rsidRPr="0010723C" w:rsidRDefault="00A0603C" w:rsidP="00A0603C">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A0603C" w:rsidRDefault="00A0603C" w:rsidP="00A0603C">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A0603C" w:rsidRPr="00427F6F" w:rsidRDefault="00A0603C" w:rsidP="00A0603C">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A0603C" w:rsidRPr="00601D54" w:rsidRDefault="00A0603C" w:rsidP="00A0603C">
      <w:pPr>
        <w:spacing w:before="120" w:after="120"/>
        <w:ind w:right="-1"/>
        <w:jc w:val="both"/>
        <w:rPr>
          <w:rFonts w:ascii="Arial" w:hAnsi="Arial" w:cs="Arial"/>
          <w:lang w:val="es-ES_tradnl"/>
        </w:rPr>
      </w:pP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6 (Fuentes de financiación)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427F6F" w:rsidRDefault="00A0603C" w:rsidP="00A0603C">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RA1. Determina las necesidades financieras y las ayudas económicas óptimas para la empresa, identificando las alternativas posibles. </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comprobado los estados contables desde la óptica de las necesidades de financiación.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han verificado informes económico-financieros y patrimoniales de los estados contables.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han comparado los resultados de los análisis con los valores establecidos y se han calculado las desviaciones.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confeccionado informes de acuerdo con la estructura y los procedimientos, teniendo en cuenta los costes de oportunidad.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e) Se han utilizado todos los canales de información y comunicación para identificar las ayudas públicas y/o privadas así como las fuentes a las que puede acceder la empresa.</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han identificado las características de las distintas formas de apoyo financiero a la empresa. </w:t>
      </w:r>
    </w:p>
    <w:p w:rsidR="00A0603C" w:rsidRPr="00427F6F"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g) Se ha contrastado la idoneidad y las incompatibilidades de las ayudas públicas y/o privadas estudiadas.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w:t>
      </w:r>
    </w:p>
    <w:p w:rsidR="00A0603C" w:rsidRPr="00427F6F" w:rsidRDefault="00A0603C" w:rsidP="00A0603C">
      <w:pPr>
        <w:spacing w:before="120" w:after="120"/>
        <w:ind w:right="-1"/>
        <w:jc w:val="both"/>
        <w:rPr>
          <w:rFonts w:ascii="Arial" w:hAnsi="Arial" w:cs="Arial"/>
          <w:b/>
          <w:spacing w:val="-3"/>
          <w:lang w:val="es-ES_tradnl"/>
        </w:rPr>
      </w:pPr>
      <w:r w:rsidRPr="00427F6F">
        <w:rPr>
          <w:rFonts w:ascii="Arial" w:hAnsi="Arial" w:cs="Arial"/>
          <w:b/>
          <w:spacing w:val="-3"/>
          <w:lang w:val="es-ES_tradnl"/>
        </w:rPr>
        <w:t>RA3. Evalúa productos y servicios financieros del mercado, realizando los cálculos y elaborando los informes oportunos.</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a) Se ha recogido información sobre productos y servicios financieros a través de los diferentes canales disponibles.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b) Se han efectuado las operaciones matemáticas necesarias para valorar cada producto.</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d) Se ha determinado el tratamiento fiscal de cada producto.</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f) Se han realizado informes comparativos de los costes financieros de cada uno de los productos de financiación propuestos.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h) Se han comparado las rentabilidades, ventajas e inconvenientes de cada una de las formas de ahorro o inversión propuestas en productos financieros.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i) Se han realizado los cálculos financieros necesarios utilizando aplicaciones informáticas específicas.</w:t>
      </w:r>
    </w:p>
    <w:p w:rsidR="00A0603C" w:rsidRPr="00427F6F" w:rsidRDefault="00A0603C" w:rsidP="00A0603C">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d) Se ha determinado el importe resultante en operaciones de compraventa de activos financieros, calculando los gastos y las comisiones devengadas.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A0603C" w:rsidRPr="00601D54" w:rsidRDefault="00A0603C" w:rsidP="00A0603C">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7 (Inversiones)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427F6F" w:rsidRDefault="00A0603C" w:rsidP="00A0603C">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A0603C" w:rsidRPr="00427F6F" w:rsidRDefault="00A0603C" w:rsidP="00A0603C">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d) Se ha determinado el importe resultante en operaciones de compraventa de activos financieros, calculando los gastos y las comisiones devengadas.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A0603C" w:rsidRPr="007338AC" w:rsidRDefault="00A0603C" w:rsidP="00A0603C">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8 (El presupuesto)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AA6B50" w:rsidRDefault="00A0603C" w:rsidP="00A0603C">
      <w:pPr>
        <w:pStyle w:val="Ttulo"/>
        <w:spacing w:before="360" w:after="600"/>
        <w:jc w:val="both"/>
        <w:outlineLvl w:val="0"/>
        <w:rPr>
          <w:rFonts w:ascii="Arial" w:hAnsi="Arial" w:cs="Arial"/>
          <w:color w:val="948A54"/>
          <w:sz w:val="20"/>
          <w:szCs w:val="20"/>
          <w:lang w:val="es-ES_tradnl"/>
        </w:rPr>
      </w:pPr>
    </w:p>
    <w:p w:rsidR="00A0603C" w:rsidRPr="00427F6F" w:rsidRDefault="00A0603C" w:rsidP="00A0603C">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R.A6. Integra los presupuestos parciales de las áreas funcionales y/o territoriales de la empresa/organización, verificando la información que contienen. </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integrado los presupuestos de las distintas áreas en un presupuesto común.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 comprobado que la información está completa y en la forma requerida.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 contrastado el contenido de los presupuestos parciales.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verificado los cálculos aritméticos, comprobando la corrección de los mismos.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e) Se ha valorado la importancia de elaborar en tiempo y forma la documentación relacionada con los presupuestos.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 controlado la ejecución del presupuesto y se han detectado las desviaciones y sus causas. </w:t>
      </w:r>
    </w:p>
    <w:p w:rsidR="00A0603C"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g) Se ha ordenado y archivado la información de forma que sea fácilmente localizable. </w:t>
      </w:r>
    </w:p>
    <w:p w:rsidR="00A0603C" w:rsidRPr="00601D54" w:rsidRDefault="00A0603C" w:rsidP="00A0603C">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h) Se han utilizado aplicaciones informáticas en la gestión de las tareas presupuestarias</w:t>
      </w:r>
    </w:p>
    <w:p w:rsidR="00A0603C" w:rsidRPr="0070056C" w:rsidRDefault="00A0603C" w:rsidP="00A0603C">
      <w:pPr>
        <w:pStyle w:val="Ttulo"/>
        <w:spacing w:before="360" w:after="600"/>
        <w:jc w:val="both"/>
        <w:outlineLvl w:val="0"/>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9 (Los seguros) a la consecución de</w:t>
      </w:r>
      <w:r w:rsidRPr="0070056C">
        <w:rPr>
          <w:rFonts w:ascii="Arial" w:hAnsi="Arial" w:cs="Arial"/>
          <w:b w:val="0"/>
          <w:bCs w:val="0"/>
          <w:color w:val="943634"/>
          <w:sz w:val="20"/>
          <w:szCs w:val="20"/>
          <w:lang w:val="es-ES_tradnl"/>
        </w:rPr>
        <w:t xml:space="preserve"> </w:t>
      </w:r>
      <w:r w:rsidRPr="0070056C">
        <w:rPr>
          <w:rFonts w:ascii="Arial" w:hAnsi="Arial" w:cs="Arial"/>
          <w:color w:val="943634"/>
          <w:sz w:val="20"/>
          <w:szCs w:val="20"/>
          <w:lang w:val="es-ES_tradnl"/>
        </w:rPr>
        <w:t>los siguientes Resultado de Aprendizaje (x) asociado a Criterio de Evaluación (x)</w:t>
      </w:r>
    </w:p>
    <w:p w:rsidR="00A0603C" w:rsidRPr="00427F6F" w:rsidRDefault="00A0603C" w:rsidP="00A0603C">
      <w:pPr>
        <w:pStyle w:val="Subttulo"/>
        <w:spacing w:before="360"/>
        <w:outlineLvl w:val="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RA4. Caracteriza la tipología de seguros, analizando la actividad aseguradora.</w:t>
      </w:r>
    </w:p>
    <w:p w:rsidR="00A0603C" w:rsidRPr="00427F6F" w:rsidRDefault="00A0603C" w:rsidP="00A0603C">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a) Se ha identificado la legislación básica que regula la actividad aseguradora.</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 xml:space="preserve">b) Se han relacionado los riesgos y las condiciones de </w:t>
      </w:r>
      <w:proofErr w:type="spellStart"/>
      <w:r w:rsidRPr="00427F6F">
        <w:rPr>
          <w:rFonts w:ascii="Arial" w:hAnsi="Arial" w:cs="Arial"/>
          <w:lang w:val="es-ES_tradnl"/>
        </w:rPr>
        <w:t>asegurabilidad</w:t>
      </w:r>
      <w:proofErr w:type="spellEnd"/>
      <w:r w:rsidRPr="00427F6F">
        <w:rPr>
          <w:rFonts w:ascii="Arial" w:hAnsi="Arial" w:cs="Arial"/>
          <w:lang w:val="es-ES_tradnl"/>
        </w:rPr>
        <w:t>.</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 xml:space="preserve">c) Se han identificado los elementos que conforman un contrato de seguro. </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d) Se han clasificado los tipos de seguros.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e) Se han establecido las obligaciones de las partes en un contrato de seguro.</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f) Se han determinado los procedimientos administrativos relativos a la contratación y seguimiento de los seguros.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g) Se han identificado las primas y sus componentes.</w:t>
      </w:r>
    </w:p>
    <w:p w:rsidR="00A0603C" w:rsidRPr="00427F6F" w:rsidRDefault="00A0603C" w:rsidP="00A0603C">
      <w:pPr>
        <w:spacing w:before="120" w:after="120"/>
        <w:ind w:right="-1"/>
        <w:jc w:val="both"/>
        <w:rPr>
          <w:rFonts w:ascii="Arial" w:hAnsi="Arial" w:cs="Arial"/>
          <w:lang w:val="es-ES_tradnl"/>
        </w:rPr>
      </w:pPr>
      <w:r w:rsidRPr="00427F6F">
        <w:rPr>
          <w:rFonts w:ascii="Arial" w:hAnsi="Arial" w:cs="Arial"/>
          <w:lang w:val="es-ES_tradnl"/>
        </w:rPr>
        <w:t>h) Se ha determinado el tratamiento fiscal de los seguros.</w:t>
      </w:r>
    </w:p>
    <w:p w:rsidR="00A0603C" w:rsidRDefault="00A0603C" w:rsidP="00A0603C">
      <w:pPr>
        <w:autoSpaceDE w:val="0"/>
        <w:autoSpaceDN w:val="0"/>
        <w:adjustRightInd w:val="0"/>
        <w:ind w:firstLine="397"/>
        <w:rPr>
          <w:rFonts w:ascii="Arial" w:hAnsi="Arial" w:cs="Arial"/>
          <w:color w:val="000000"/>
          <w:lang w:val="es-ES_tradnl"/>
        </w:rPr>
      </w:pPr>
    </w:p>
    <w:p w:rsidR="00A0603C" w:rsidRDefault="00A0603C" w:rsidP="00A0603C">
      <w:pPr>
        <w:autoSpaceDE w:val="0"/>
        <w:autoSpaceDN w:val="0"/>
        <w:adjustRightInd w:val="0"/>
        <w:ind w:firstLine="397"/>
        <w:rPr>
          <w:rFonts w:ascii="Arial" w:hAnsi="Arial" w:cs="Arial"/>
          <w:color w:val="000000"/>
          <w:lang w:val="es-ES_tradnl"/>
        </w:rPr>
      </w:pPr>
    </w:p>
    <w:p w:rsidR="00A0603C" w:rsidRPr="00FC52E3" w:rsidRDefault="00A0603C" w:rsidP="00A0603C">
      <w:pPr>
        <w:rPr>
          <w:rFonts w:ascii="Arial" w:hAnsi="Arial" w:cs="Arial"/>
          <w:b/>
          <w:bCs/>
          <w:lang w:val="es-ES"/>
        </w:rPr>
      </w:pPr>
      <w:r w:rsidRPr="00FC52E3">
        <w:rPr>
          <w:rFonts w:ascii="Arial" w:hAnsi="Arial" w:cs="Arial"/>
          <w:b/>
          <w:lang w:val="es-ES"/>
        </w:rPr>
        <w:t>6. PROCEDIMIENTOS E INSTRUMENTOS DE EVALUACIÓN</w:t>
      </w:r>
      <w:r w:rsidRPr="00FC52E3">
        <w:rPr>
          <w:rFonts w:ascii="Arial" w:hAnsi="Arial" w:cs="Arial"/>
          <w:b/>
          <w:bCs/>
          <w:lang w:val="es-ES"/>
        </w:rPr>
        <w:t xml:space="preserve"> </w:t>
      </w:r>
    </w:p>
    <w:p w:rsidR="00A0603C" w:rsidRPr="00FC52E3" w:rsidRDefault="00A0603C" w:rsidP="00A0603C">
      <w:pPr>
        <w:pStyle w:val="Textoindependiente"/>
        <w:rPr>
          <w:rFonts w:ascii="Arial" w:hAnsi="Arial" w:cs="Arial"/>
          <w:b/>
          <w:bCs/>
          <w:spacing w:val="0"/>
          <w:sz w:val="20"/>
          <w:szCs w:val="20"/>
          <w:lang w:val="es-ES"/>
        </w:rPr>
      </w:pPr>
    </w:p>
    <w:p w:rsidR="00A0603C" w:rsidRDefault="00A0603C" w:rsidP="00A0603C">
      <w:pPr>
        <w:pStyle w:val="Textoindependiente"/>
        <w:rPr>
          <w:rFonts w:ascii="Arial" w:hAnsi="Arial" w:cs="Arial"/>
          <w:b/>
          <w:bCs/>
          <w:sz w:val="20"/>
          <w:szCs w:val="20"/>
        </w:rPr>
      </w:pPr>
      <w:r w:rsidRPr="00FC52E3">
        <w:rPr>
          <w:rFonts w:ascii="Arial" w:hAnsi="Arial" w:cs="Arial"/>
          <w:b/>
          <w:bCs/>
          <w:sz w:val="20"/>
          <w:szCs w:val="20"/>
        </w:rPr>
        <w:t xml:space="preserve">       6.1. Procedimientos  de evaluación </w:t>
      </w:r>
    </w:p>
    <w:p w:rsidR="00A0603C" w:rsidRPr="00820F30" w:rsidRDefault="00A0603C" w:rsidP="00A0603C">
      <w:pPr>
        <w:spacing w:line="360" w:lineRule="auto"/>
        <w:jc w:val="both"/>
        <w:rPr>
          <w:rFonts w:ascii="Arial" w:hAnsi="Arial" w:cs="Arial"/>
          <w:iCs/>
          <w:lang w:val="es-ES"/>
        </w:rPr>
      </w:pPr>
      <w:r>
        <w:rPr>
          <w:rFonts w:ascii="Arial" w:hAnsi="Arial" w:cs="Arial"/>
          <w:bCs/>
          <w:lang w:val="es-ES"/>
        </w:rPr>
        <w:t xml:space="preserve">Los criterios de calificación han sido debidamente comunicados en el aula así como también se ha informado que el alumnado puede volver a consultar éstos en cualquier momento en la presente programación, </w:t>
      </w:r>
      <w:r w:rsidRPr="00820F30">
        <w:rPr>
          <w:rFonts w:ascii="Arial" w:hAnsi="Arial" w:cs="Arial"/>
          <w:iCs/>
          <w:lang w:val="es-ES"/>
        </w:rPr>
        <w:t>tanto en formato inform</w:t>
      </w:r>
      <w:r>
        <w:rPr>
          <w:rFonts w:ascii="Arial" w:hAnsi="Arial" w:cs="Arial"/>
          <w:iCs/>
          <w:lang w:val="es-ES"/>
        </w:rPr>
        <w:t>ático como en papel</w:t>
      </w:r>
      <w:r w:rsidRPr="00820F30">
        <w:rPr>
          <w:rFonts w:ascii="Arial" w:hAnsi="Arial" w:cs="Arial"/>
          <w:iCs/>
          <w:lang w:val="es-ES"/>
        </w:rPr>
        <w:t xml:space="preserve"> en el departamento a solicitud del alumno.</w:t>
      </w:r>
    </w:p>
    <w:p w:rsidR="00A0603C" w:rsidRPr="0023416F" w:rsidRDefault="00A0603C" w:rsidP="00A0603C">
      <w:pPr>
        <w:pStyle w:val="Textoindependiente"/>
        <w:spacing w:line="360" w:lineRule="auto"/>
        <w:rPr>
          <w:rFonts w:ascii="Arial" w:hAnsi="Arial" w:cs="Arial"/>
          <w:bCs/>
          <w:sz w:val="20"/>
          <w:szCs w:val="20"/>
          <w:lang w:val="es-ES"/>
        </w:rPr>
      </w:pPr>
    </w:p>
    <w:p w:rsidR="00763EF7" w:rsidRDefault="00A0603C" w:rsidP="00A0603C">
      <w:pPr>
        <w:pStyle w:val="Textoindependiente"/>
        <w:spacing w:line="360" w:lineRule="auto"/>
        <w:rPr>
          <w:rFonts w:ascii="Arial" w:hAnsi="Arial" w:cs="Arial"/>
          <w:bCs/>
          <w:u w:val="single"/>
          <w:lang w:val="es-ES"/>
        </w:rPr>
      </w:pPr>
      <w:r>
        <w:rPr>
          <w:rFonts w:ascii="Arial" w:hAnsi="Arial" w:cs="Arial"/>
          <w:bCs/>
          <w:sz w:val="20"/>
          <w:szCs w:val="20"/>
          <w:lang w:val="es-ES"/>
        </w:rPr>
        <w:tab/>
      </w:r>
      <w:r>
        <w:rPr>
          <w:rFonts w:ascii="Arial" w:hAnsi="Arial" w:cs="Arial"/>
          <w:bCs/>
          <w:lang w:val="es-ES"/>
        </w:rPr>
        <w:t>D</w:t>
      </w:r>
      <w:r>
        <w:rPr>
          <w:rFonts w:ascii="Arial" w:hAnsi="Arial" w:cs="Arial"/>
          <w:bCs/>
          <w:sz w:val="20"/>
          <w:szCs w:val="20"/>
          <w:lang w:val="es-ES"/>
        </w:rPr>
        <w:t>eberán superarse ambas evaluaciones</w:t>
      </w:r>
      <w:r>
        <w:rPr>
          <w:rFonts w:ascii="Arial" w:hAnsi="Arial" w:cs="Arial"/>
          <w:bCs/>
          <w:lang w:val="es-ES"/>
        </w:rPr>
        <w:t xml:space="preserve">. Sistema de evaluación </w:t>
      </w:r>
      <w:proofErr w:type="gramStart"/>
      <w:r>
        <w:rPr>
          <w:rFonts w:ascii="Arial" w:hAnsi="Arial" w:cs="Arial"/>
          <w:bCs/>
          <w:lang w:val="es-ES"/>
        </w:rPr>
        <w:t>conti</w:t>
      </w:r>
      <w:r w:rsidRPr="00677198">
        <w:rPr>
          <w:rFonts w:ascii="Arial" w:hAnsi="Arial" w:cs="Arial"/>
          <w:bCs/>
          <w:lang w:val="es-ES"/>
        </w:rPr>
        <w:t>nua</w:t>
      </w:r>
      <w:proofErr w:type="gramEnd"/>
      <w:r>
        <w:rPr>
          <w:rFonts w:ascii="Arial" w:hAnsi="Arial" w:cs="Arial"/>
          <w:bCs/>
          <w:lang w:val="es-ES"/>
        </w:rPr>
        <w:t xml:space="preserve"> para los alumnos que cumplan las condiciones para acogerse a la misma. </w:t>
      </w:r>
      <w:r w:rsidRPr="00AE4F15">
        <w:rPr>
          <w:rFonts w:ascii="Arial" w:hAnsi="Arial" w:cs="Arial"/>
          <w:bCs/>
          <w:u w:val="single"/>
          <w:lang w:val="es-ES"/>
        </w:rPr>
        <w:t>S</w:t>
      </w:r>
      <w:r w:rsidRPr="00E55ACD">
        <w:rPr>
          <w:rFonts w:ascii="Arial" w:hAnsi="Arial" w:cs="Arial"/>
          <w:bCs/>
          <w:sz w:val="20"/>
          <w:szCs w:val="20"/>
          <w:u w:val="single"/>
          <w:lang w:val="es-ES"/>
        </w:rPr>
        <w:t>e realizarán pruebas-ejercicio intermedias calificables</w:t>
      </w:r>
      <w:r>
        <w:rPr>
          <w:rFonts w:ascii="Arial" w:hAnsi="Arial" w:cs="Arial"/>
          <w:bCs/>
          <w:sz w:val="20"/>
          <w:szCs w:val="20"/>
          <w:lang w:val="es-ES"/>
        </w:rPr>
        <w:t xml:space="preserve"> </w:t>
      </w:r>
      <w:r w:rsidRPr="00331927">
        <w:rPr>
          <w:rFonts w:ascii="Arial" w:hAnsi="Arial" w:cs="Arial"/>
          <w:bCs/>
          <w:sz w:val="20"/>
          <w:szCs w:val="20"/>
          <w:lang w:val="es-ES"/>
        </w:rPr>
        <w:t>que vayan desprendiendo información del progreso y proceso de aprendizaje</w:t>
      </w:r>
      <w:r>
        <w:rPr>
          <w:rFonts w:ascii="Arial" w:hAnsi="Arial" w:cs="Arial"/>
          <w:bCs/>
          <w:sz w:val="20"/>
          <w:szCs w:val="20"/>
          <w:lang w:val="es-ES"/>
        </w:rPr>
        <w:t xml:space="preserve"> </w:t>
      </w:r>
      <w:r w:rsidRPr="00A67084">
        <w:rPr>
          <w:rFonts w:ascii="Arial" w:hAnsi="Arial" w:cs="Arial"/>
          <w:bCs/>
          <w:lang w:val="es-ES"/>
        </w:rPr>
        <w:t>de forma homogénea</w:t>
      </w:r>
      <w:r>
        <w:rPr>
          <w:rFonts w:ascii="Arial" w:hAnsi="Arial" w:cs="Arial"/>
          <w:bCs/>
          <w:lang w:val="es-ES"/>
        </w:rPr>
        <w:t xml:space="preserve"> en el tiempo. Éstas constarán de un mínimo de 2 pruebas-ejercicio y un máximo de 3</w:t>
      </w:r>
      <w:r w:rsidRPr="00A67084">
        <w:rPr>
          <w:rFonts w:ascii="Arial" w:hAnsi="Arial" w:cs="Arial"/>
          <w:bCs/>
          <w:lang w:val="es-ES"/>
        </w:rPr>
        <w:t xml:space="preserve"> por trimestre</w:t>
      </w:r>
      <w:r>
        <w:rPr>
          <w:rFonts w:ascii="Arial" w:hAnsi="Arial" w:cs="Arial"/>
          <w:bCs/>
          <w:sz w:val="20"/>
          <w:szCs w:val="20"/>
          <w:lang w:val="es-ES"/>
        </w:rPr>
        <w:t xml:space="preserve"> incluyendo contenidos desarrollados hasta la fecha en que tenga lugar. </w:t>
      </w:r>
    </w:p>
    <w:p w:rsidR="00A0603C" w:rsidRDefault="00A0603C" w:rsidP="00A0603C">
      <w:pPr>
        <w:pStyle w:val="Textoindependiente"/>
        <w:spacing w:line="360" w:lineRule="auto"/>
        <w:rPr>
          <w:rFonts w:ascii="Arial" w:hAnsi="Arial" w:cs="Arial"/>
          <w:bCs/>
          <w:lang w:val="es-ES"/>
        </w:rPr>
      </w:pPr>
      <w:r>
        <w:rPr>
          <w:rFonts w:ascii="Arial" w:hAnsi="Arial" w:cs="Arial"/>
          <w:bCs/>
          <w:lang w:val="es-ES"/>
        </w:rPr>
        <w:t>Éstas s</w:t>
      </w:r>
      <w:r w:rsidRPr="00A67084">
        <w:rPr>
          <w:rFonts w:ascii="Arial" w:hAnsi="Arial" w:cs="Arial"/>
          <w:bCs/>
          <w:lang w:val="es-ES"/>
        </w:rPr>
        <w:t>erán</w:t>
      </w:r>
      <w:r w:rsidRPr="00A67084">
        <w:rPr>
          <w:rFonts w:ascii="Arial" w:hAnsi="Arial" w:cs="Arial"/>
          <w:b/>
          <w:bCs/>
          <w:lang w:val="es-ES"/>
        </w:rPr>
        <w:t xml:space="preserve"> </w:t>
      </w:r>
      <w:r>
        <w:rPr>
          <w:rFonts w:ascii="Arial" w:hAnsi="Arial" w:cs="Arial"/>
          <w:bCs/>
          <w:lang w:val="es-ES"/>
        </w:rPr>
        <w:t>de carácter teórico y</w:t>
      </w:r>
      <w:r w:rsidRPr="00A67084">
        <w:rPr>
          <w:rFonts w:ascii="Arial" w:hAnsi="Arial" w:cs="Arial"/>
          <w:bCs/>
          <w:lang w:val="es-ES"/>
        </w:rPr>
        <w:t xml:space="preserve"> práctico. Dichas pruebas se</w:t>
      </w:r>
      <w:r>
        <w:rPr>
          <w:rFonts w:ascii="Arial" w:hAnsi="Arial" w:cs="Arial"/>
          <w:bCs/>
          <w:lang w:val="es-ES"/>
        </w:rPr>
        <w:t xml:space="preserve"> realizará</w:t>
      </w:r>
      <w:r w:rsidRPr="00A67084">
        <w:rPr>
          <w:rFonts w:ascii="Arial" w:hAnsi="Arial" w:cs="Arial"/>
          <w:bCs/>
          <w:lang w:val="es-ES"/>
        </w:rPr>
        <w:t>n por escrito.</w:t>
      </w:r>
      <w:r>
        <w:rPr>
          <w:rFonts w:ascii="Arial" w:hAnsi="Arial" w:cs="Arial"/>
          <w:bCs/>
          <w:lang w:val="es-ES"/>
        </w:rPr>
        <w:t xml:space="preserve"> Cada una de las preguntas </w:t>
      </w:r>
      <w:proofErr w:type="gramStart"/>
      <w:r>
        <w:rPr>
          <w:rFonts w:ascii="Arial" w:hAnsi="Arial" w:cs="Arial"/>
          <w:bCs/>
          <w:lang w:val="es-ES"/>
        </w:rPr>
        <w:t>serán</w:t>
      </w:r>
      <w:proofErr w:type="gramEnd"/>
      <w:r>
        <w:rPr>
          <w:rFonts w:ascii="Arial" w:hAnsi="Arial" w:cs="Arial"/>
          <w:bCs/>
          <w:lang w:val="es-ES"/>
        </w:rPr>
        <w:t xml:space="preserve"> acompañadas de la puntuación que representan. Siempre del 1 al 10.</w:t>
      </w:r>
    </w:p>
    <w:p w:rsidR="00A0603C" w:rsidRDefault="00A0603C" w:rsidP="00A0603C">
      <w:pPr>
        <w:pStyle w:val="Textoindependiente"/>
        <w:spacing w:line="360" w:lineRule="auto"/>
        <w:rPr>
          <w:rFonts w:ascii="Arial" w:hAnsi="Arial" w:cs="Arial"/>
          <w:bCs/>
          <w:lang w:val="es-ES"/>
        </w:rPr>
      </w:pPr>
      <w:r>
        <w:rPr>
          <w:rFonts w:ascii="Arial" w:hAnsi="Arial" w:cs="Arial"/>
          <w:bCs/>
          <w:lang w:val="es-ES"/>
        </w:rPr>
        <w:tab/>
      </w:r>
      <w:r w:rsidRPr="00A67084">
        <w:rPr>
          <w:rFonts w:ascii="Arial" w:hAnsi="Arial" w:cs="Arial"/>
          <w:bCs/>
          <w:lang w:val="es-ES"/>
        </w:rPr>
        <w:t xml:space="preserve"> </w:t>
      </w:r>
      <w:r w:rsidRPr="00C96A2E">
        <w:rPr>
          <w:rFonts w:ascii="Arial" w:hAnsi="Arial" w:cs="Arial"/>
          <w:b/>
          <w:bCs/>
          <w:lang w:val="es-ES"/>
        </w:rPr>
        <w:t>La parte teórica</w:t>
      </w:r>
      <w:r w:rsidRPr="00A67084">
        <w:rPr>
          <w:rFonts w:ascii="Arial" w:hAnsi="Arial" w:cs="Arial"/>
          <w:bCs/>
          <w:lang w:val="es-ES"/>
        </w:rPr>
        <w:t xml:space="preserve"> de los mismos, preferentemente de preguntas cortas y también de test.  </w:t>
      </w:r>
    </w:p>
    <w:p w:rsidR="00A0603C" w:rsidRDefault="00A0603C" w:rsidP="00A0603C">
      <w:pPr>
        <w:pStyle w:val="Textoindependiente"/>
        <w:spacing w:line="360" w:lineRule="auto"/>
        <w:rPr>
          <w:rFonts w:ascii="Arial" w:hAnsi="Arial" w:cs="Arial"/>
          <w:bCs/>
          <w:lang w:val="es-ES"/>
        </w:rPr>
      </w:pPr>
      <w:r>
        <w:rPr>
          <w:rFonts w:ascii="Arial" w:hAnsi="Arial" w:cs="Arial"/>
          <w:bCs/>
          <w:lang w:val="es-ES"/>
        </w:rPr>
        <w:t>--En cuanto a las preguntas tipo test, el número de ítems de que se componga la pregunta, la puntuación unitaria y la penalización (si la hubiere) en caso de error, serán debidamente comunicados en la prueba.</w:t>
      </w:r>
    </w:p>
    <w:p w:rsidR="00A0603C" w:rsidRDefault="00A0603C" w:rsidP="00A0603C">
      <w:pPr>
        <w:pStyle w:val="Textoindependiente"/>
        <w:spacing w:line="360" w:lineRule="auto"/>
        <w:rPr>
          <w:rFonts w:ascii="Arial" w:hAnsi="Arial" w:cs="Arial"/>
          <w:bCs/>
          <w:lang w:val="es-ES"/>
        </w:rPr>
      </w:pPr>
      <w:r>
        <w:rPr>
          <w:rFonts w:ascii="Arial" w:hAnsi="Arial" w:cs="Arial"/>
          <w:bCs/>
          <w:lang w:val="es-ES"/>
        </w:rPr>
        <w:t>--En cuanto a las preguntas cortas de carácter conceptual se valorará ajustarse al contenido de las mismas y en caso de requerir enumerar aspectos, se puntuará positivamente proporcionalmente al número de cuantos hayan sido acertados respecto de los requeridos.</w:t>
      </w:r>
    </w:p>
    <w:p w:rsidR="00A0603C" w:rsidRDefault="00A0603C" w:rsidP="00A0603C">
      <w:pPr>
        <w:pStyle w:val="Textoindependiente"/>
        <w:spacing w:line="360" w:lineRule="auto"/>
        <w:rPr>
          <w:rFonts w:ascii="Arial" w:hAnsi="Arial" w:cs="Arial"/>
          <w:bCs/>
          <w:lang w:val="es-ES"/>
        </w:rPr>
      </w:pPr>
      <w:r>
        <w:rPr>
          <w:rFonts w:ascii="Arial" w:hAnsi="Arial" w:cs="Arial"/>
          <w:bCs/>
          <w:lang w:val="es-ES"/>
        </w:rPr>
        <w:t>--Las preguntas cortas de carácter procedimental o aquellas que requieran un hilo argumental se valorarán positivamente si el mismo proporciona una solución acertada y justificada a la cuestión planteada utilizando como base del mismo los aprendizajes objeto de evaluación.</w:t>
      </w:r>
    </w:p>
    <w:p w:rsidR="00A0603C" w:rsidRPr="00A67084" w:rsidRDefault="00A0603C" w:rsidP="00A0603C">
      <w:pPr>
        <w:pStyle w:val="Textoindependiente"/>
        <w:spacing w:line="360" w:lineRule="auto"/>
        <w:rPr>
          <w:rFonts w:ascii="Arial" w:hAnsi="Arial" w:cs="Arial"/>
          <w:bCs/>
          <w:lang w:val="es-ES"/>
        </w:rPr>
      </w:pPr>
      <w:r>
        <w:rPr>
          <w:rFonts w:ascii="Arial" w:hAnsi="Arial" w:cs="Arial"/>
          <w:bCs/>
          <w:lang w:val="es-ES"/>
        </w:rPr>
        <w:tab/>
      </w:r>
      <w:r w:rsidRPr="00336F08">
        <w:rPr>
          <w:rFonts w:ascii="Arial" w:hAnsi="Arial" w:cs="Arial"/>
          <w:b/>
          <w:bCs/>
          <w:lang w:val="es-ES"/>
        </w:rPr>
        <w:t>La parte práctica</w:t>
      </w:r>
      <w:r>
        <w:rPr>
          <w:rFonts w:ascii="Arial" w:hAnsi="Arial" w:cs="Arial"/>
          <w:bCs/>
          <w:lang w:val="es-ES"/>
        </w:rPr>
        <w:t xml:space="preserve"> de los mismos requerirá de la resolución matemático-financiera de casos con el mismo criterio argumental de los practicados durante las sesiones didácticas.</w:t>
      </w:r>
      <w:r w:rsidRPr="00A67084">
        <w:rPr>
          <w:rFonts w:ascii="Arial" w:hAnsi="Arial" w:cs="Arial"/>
          <w:bCs/>
          <w:lang w:val="es-ES"/>
        </w:rPr>
        <w:t xml:space="preserve"> </w:t>
      </w:r>
      <w:r>
        <w:rPr>
          <w:rFonts w:ascii="Arial" w:hAnsi="Arial" w:cs="Arial"/>
          <w:bCs/>
          <w:lang w:val="es-ES"/>
        </w:rPr>
        <w:t>Se puntuará con plenitud los casos resueltos utilizando la formulación matemática estudiada, la correcta sustitución de valores y la obtención del resultado correcto, el cual es congruente con el razonamiento escrito que el alumno acompañe (si éste fuere requerido). En caso de que un alumno desarrolle la formulación, sustitución de importes y obtuviese un resultado congruente pero distinto al correcto, se entenderá que ha sido un mero error de cálculo, obteniendo por tanto una puntuación prácticamente completa, minorada por una  penalización cuyo efecto en ningún caso pueda conducir al suspenso de la prueba- examen y que tampoco podrá exceder del 30% de la pregunta.</w:t>
      </w:r>
    </w:p>
    <w:p w:rsidR="00A0603C" w:rsidRPr="00331927" w:rsidRDefault="00A0603C" w:rsidP="00A0603C">
      <w:pPr>
        <w:pStyle w:val="Textoindependiente"/>
        <w:spacing w:line="360" w:lineRule="auto"/>
        <w:rPr>
          <w:rFonts w:ascii="Arial" w:hAnsi="Arial" w:cs="Arial"/>
          <w:bCs/>
          <w:sz w:val="20"/>
          <w:szCs w:val="20"/>
          <w:lang w:val="es-ES"/>
        </w:rPr>
      </w:pPr>
      <w:r>
        <w:rPr>
          <w:rFonts w:ascii="Arial" w:hAnsi="Arial" w:cs="Arial"/>
          <w:bCs/>
          <w:lang w:val="es-ES"/>
        </w:rPr>
        <w:tab/>
        <w:t>Todo esto supuesto, c</w:t>
      </w:r>
      <w:r>
        <w:rPr>
          <w:rFonts w:ascii="Arial" w:hAnsi="Arial" w:cs="Arial"/>
          <w:bCs/>
          <w:sz w:val="20"/>
          <w:szCs w:val="20"/>
          <w:lang w:val="es-ES"/>
        </w:rPr>
        <w:t>ada evaluación</w:t>
      </w:r>
      <w:r w:rsidRPr="00331927">
        <w:rPr>
          <w:rFonts w:ascii="Arial" w:hAnsi="Arial" w:cs="Arial"/>
          <w:bCs/>
          <w:sz w:val="20"/>
          <w:szCs w:val="20"/>
          <w:lang w:val="es-ES"/>
        </w:rPr>
        <w:t xml:space="preserve"> estará compuesta por: </w:t>
      </w:r>
    </w:p>
    <w:p w:rsidR="00A0603C" w:rsidRPr="00E22DC3" w:rsidRDefault="00A0603C" w:rsidP="00A0603C">
      <w:pPr>
        <w:pStyle w:val="Textoindependiente"/>
        <w:spacing w:line="360" w:lineRule="auto"/>
        <w:rPr>
          <w:rFonts w:ascii="Arial" w:hAnsi="Arial" w:cs="Arial"/>
          <w:b/>
          <w:bCs/>
          <w:sz w:val="20"/>
          <w:szCs w:val="20"/>
          <w:lang w:val="es-ES"/>
        </w:rPr>
      </w:pPr>
      <w:r>
        <w:rPr>
          <w:rFonts w:ascii="Arial" w:hAnsi="Arial" w:cs="Arial"/>
          <w:bCs/>
          <w:sz w:val="20"/>
          <w:szCs w:val="20"/>
          <w:lang w:val="es-ES"/>
        </w:rPr>
        <w:tab/>
      </w:r>
      <w:r>
        <w:rPr>
          <w:rFonts w:ascii="Arial" w:hAnsi="Arial" w:cs="Arial"/>
          <w:bCs/>
          <w:sz w:val="20"/>
          <w:szCs w:val="20"/>
          <w:lang w:val="es-ES"/>
        </w:rPr>
        <w:tab/>
      </w:r>
      <w:r w:rsidR="00DD6EDE">
        <w:rPr>
          <w:rFonts w:ascii="Arial" w:hAnsi="Arial" w:cs="Arial"/>
          <w:b/>
          <w:bCs/>
          <w:sz w:val="20"/>
          <w:szCs w:val="20"/>
          <w:lang w:val="es-ES"/>
        </w:rPr>
        <w:tab/>
      </w:r>
      <w:r w:rsidR="00DD6EDE">
        <w:rPr>
          <w:rFonts w:ascii="Arial" w:hAnsi="Arial" w:cs="Arial"/>
          <w:b/>
          <w:bCs/>
          <w:sz w:val="20"/>
          <w:szCs w:val="20"/>
          <w:lang w:val="es-ES"/>
        </w:rPr>
        <w:tab/>
        <w:t>10</w:t>
      </w:r>
      <w:r w:rsidRPr="00E22DC3">
        <w:rPr>
          <w:rFonts w:ascii="Arial" w:hAnsi="Arial" w:cs="Arial"/>
          <w:b/>
          <w:bCs/>
          <w:sz w:val="20"/>
          <w:szCs w:val="20"/>
          <w:lang w:val="es-ES"/>
        </w:rPr>
        <w:t xml:space="preserve">0% </w:t>
      </w:r>
      <w:proofErr w:type="spellStart"/>
      <w:r w:rsidRPr="00E22DC3">
        <w:rPr>
          <w:rFonts w:ascii="Arial" w:hAnsi="Arial" w:cs="Arial"/>
          <w:b/>
          <w:bCs/>
          <w:sz w:val="20"/>
          <w:szCs w:val="20"/>
          <w:lang w:val="es-ES"/>
        </w:rPr>
        <w:t>examen</w:t>
      </w:r>
      <w:r w:rsidR="00DD6EDE">
        <w:rPr>
          <w:rFonts w:ascii="Arial" w:hAnsi="Arial" w:cs="Arial"/>
          <w:b/>
          <w:bCs/>
          <w:sz w:val="20"/>
          <w:szCs w:val="20"/>
          <w:lang w:val="es-ES"/>
        </w:rPr>
        <w:t>es</w:t>
      </w:r>
      <w:proofErr w:type="spellEnd"/>
      <w:r w:rsidR="00DD6EDE">
        <w:rPr>
          <w:rFonts w:ascii="Arial" w:hAnsi="Arial" w:cs="Arial"/>
          <w:b/>
          <w:bCs/>
          <w:sz w:val="20"/>
          <w:szCs w:val="20"/>
          <w:lang w:val="es-ES"/>
        </w:rPr>
        <w:t xml:space="preserve"> de trimestrales.</w:t>
      </w:r>
    </w:p>
    <w:p w:rsidR="00A0603C" w:rsidRDefault="00A0603C" w:rsidP="00A0603C">
      <w:pPr>
        <w:pStyle w:val="Textoindependiente"/>
        <w:spacing w:line="360" w:lineRule="auto"/>
        <w:rPr>
          <w:rFonts w:ascii="Arial" w:hAnsi="Arial" w:cs="Arial"/>
          <w:bCs/>
          <w:sz w:val="20"/>
          <w:szCs w:val="20"/>
          <w:u w:val="single"/>
          <w:lang w:val="es-ES"/>
        </w:rPr>
      </w:pPr>
      <w:r>
        <w:rPr>
          <w:rFonts w:ascii="Arial" w:hAnsi="Arial" w:cs="Arial"/>
          <w:bCs/>
          <w:sz w:val="20"/>
          <w:szCs w:val="20"/>
          <w:lang w:val="es-ES"/>
        </w:rPr>
        <w:t xml:space="preserve">En todo caso, </w:t>
      </w:r>
      <w:r w:rsidRPr="006157C2">
        <w:rPr>
          <w:rFonts w:ascii="Arial" w:hAnsi="Arial" w:cs="Arial"/>
          <w:b/>
          <w:bCs/>
          <w:sz w:val="20"/>
          <w:szCs w:val="20"/>
          <w:lang w:val="es-ES"/>
        </w:rPr>
        <w:t>para obtener el aprobado de cada evaluación será necesario que el alumno obtenga al menos 5 puntos como resultado de dicha ponderación</w:t>
      </w:r>
      <w:r>
        <w:rPr>
          <w:rFonts w:ascii="Arial" w:hAnsi="Arial" w:cs="Arial"/>
          <w:bCs/>
          <w:sz w:val="20"/>
          <w:szCs w:val="20"/>
          <w:lang w:val="es-ES"/>
        </w:rPr>
        <w:t xml:space="preserve"> y que</w:t>
      </w:r>
      <w:r w:rsidR="00DD6EDE">
        <w:rPr>
          <w:rFonts w:ascii="Arial" w:hAnsi="Arial" w:cs="Arial"/>
          <w:bCs/>
          <w:sz w:val="20"/>
          <w:szCs w:val="20"/>
          <w:lang w:val="es-ES"/>
        </w:rPr>
        <w:t xml:space="preserve"> en los exámenes</w:t>
      </w:r>
      <w:r w:rsidRPr="00331927">
        <w:rPr>
          <w:rFonts w:ascii="Arial" w:hAnsi="Arial" w:cs="Arial"/>
          <w:bCs/>
          <w:sz w:val="20"/>
          <w:szCs w:val="20"/>
          <w:lang w:val="es-ES"/>
        </w:rPr>
        <w:t xml:space="preserve"> </w:t>
      </w:r>
      <w:r>
        <w:rPr>
          <w:rFonts w:ascii="Arial" w:hAnsi="Arial" w:cs="Arial"/>
          <w:bCs/>
          <w:sz w:val="20"/>
          <w:szCs w:val="20"/>
          <w:lang w:val="es-ES"/>
        </w:rPr>
        <w:t xml:space="preserve">obtenga un mínimo de 4 puntos para acceder a dicho promedio. </w:t>
      </w:r>
      <w:r w:rsidRPr="00331927">
        <w:rPr>
          <w:rFonts w:ascii="Arial" w:hAnsi="Arial" w:cs="Arial"/>
          <w:bCs/>
          <w:sz w:val="20"/>
          <w:szCs w:val="20"/>
          <w:u w:val="single"/>
          <w:lang w:val="es-ES"/>
        </w:rPr>
        <w:t>En caso contrario</w:t>
      </w:r>
      <w:r>
        <w:rPr>
          <w:rFonts w:ascii="Arial" w:hAnsi="Arial" w:cs="Arial"/>
          <w:bCs/>
          <w:sz w:val="20"/>
          <w:szCs w:val="20"/>
          <w:u w:val="single"/>
          <w:lang w:val="es-ES"/>
        </w:rPr>
        <w:t>,</w:t>
      </w:r>
      <w:r w:rsidRPr="00331927">
        <w:rPr>
          <w:rFonts w:ascii="Arial" w:hAnsi="Arial" w:cs="Arial"/>
          <w:bCs/>
          <w:sz w:val="20"/>
          <w:szCs w:val="20"/>
          <w:u w:val="single"/>
          <w:lang w:val="es-ES"/>
        </w:rPr>
        <w:t xml:space="preserve"> se considerará no aprobada.</w:t>
      </w:r>
      <w:r>
        <w:rPr>
          <w:rFonts w:ascii="Arial" w:hAnsi="Arial" w:cs="Arial"/>
          <w:bCs/>
          <w:sz w:val="20"/>
          <w:szCs w:val="20"/>
          <w:u w:val="single"/>
          <w:lang w:val="es-ES"/>
        </w:rPr>
        <w:t xml:space="preserve"> </w:t>
      </w:r>
      <w:r>
        <w:rPr>
          <w:rFonts w:ascii="Arial" w:hAnsi="Arial" w:cs="Arial"/>
          <w:bCs/>
          <w:sz w:val="20"/>
          <w:szCs w:val="20"/>
          <w:lang w:val="es-ES"/>
        </w:rPr>
        <w:t>Superadas ambas evaluaciones en estos términos se considerará el módulo superado en convocatoria.</w:t>
      </w:r>
      <w:r w:rsidRPr="00331927">
        <w:rPr>
          <w:rFonts w:ascii="Arial" w:hAnsi="Arial" w:cs="Arial"/>
          <w:bCs/>
          <w:sz w:val="20"/>
          <w:szCs w:val="20"/>
          <w:lang w:val="es-ES"/>
        </w:rPr>
        <w:t xml:space="preserve"> </w:t>
      </w:r>
    </w:p>
    <w:p w:rsidR="00A0603C" w:rsidRPr="002977BF" w:rsidRDefault="00A0603C" w:rsidP="00A0603C">
      <w:pPr>
        <w:pStyle w:val="Textoindependiente"/>
        <w:spacing w:line="360" w:lineRule="auto"/>
        <w:rPr>
          <w:rFonts w:ascii="Arial" w:hAnsi="Arial" w:cs="Arial"/>
          <w:bCs/>
          <w:sz w:val="20"/>
          <w:szCs w:val="20"/>
        </w:rPr>
      </w:pPr>
      <w:r w:rsidRPr="00450737">
        <w:rPr>
          <w:rFonts w:ascii="Arial" w:hAnsi="Arial" w:cs="Arial"/>
          <w:bCs/>
          <w:sz w:val="20"/>
          <w:szCs w:val="20"/>
          <w:u w:val="single"/>
          <w:lang w:val="es-ES"/>
        </w:rPr>
        <w:t>La calificación final del módulo será la media aritmética de ambas evaluaciones</w:t>
      </w:r>
      <w:r>
        <w:rPr>
          <w:rFonts w:ascii="Arial" w:hAnsi="Arial" w:cs="Arial"/>
          <w:bCs/>
          <w:sz w:val="20"/>
          <w:szCs w:val="20"/>
          <w:u w:val="single"/>
          <w:lang w:val="es-ES"/>
        </w:rPr>
        <w:t xml:space="preserve"> desprendiendo un número entero</w:t>
      </w:r>
      <w:r>
        <w:rPr>
          <w:rFonts w:ascii="Arial" w:hAnsi="Arial" w:cs="Arial"/>
          <w:bCs/>
          <w:sz w:val="20"/>
          <w:szCs w:val="20"/>
          <w:lang w:val="es-ES"/>
        </w:rPr>
        <w:t>.</w:t>
      </w:r>
      <w:r w:rsidRPr="00331927">
        <w:rPr>
          <w:rFonts w:ascii="Arial" w:hAnsi="Arial" w:cs="Arial"/>
          <w:bCs/>
          <w:sz w:val="20"/>
          <w:szCs w:val="20"/>
          <w:lang w:val="es-ES"/>
        </w:rPr>
        <w:t xml:space="preserve"> En </w:t>
      </w:r>
      <w:r w:rsidRPr="00331927">
        <w:rPr>
          <w:rFonts w:ascii="Arial" w:hAnsi="Arial" w:cs="Arial"/>
          <w:bCs/>
          <w:sz w:val="20"/>
          <w:szCs w:val="20"/>
        </w:rPr>
        <w:t>el cálculo de dicha media se tendrá en cuenta los decimales reales de cada evaluación, independientemente</w:t>
      </w:r>
      <w:r>
        <w:rPr>
          <w:rFonts w:ascii="Arial" w:hAnsi="Arial" w:cs="Arial"/>
          <w:bCs/>
          <w:sz w:val="20"/>
          <w:szCs w:val="20"/>
        </w:rPr>
        <w:t xml:space="preserve"> de que en la</w:t>
      </w:r>
      <w:r w:rsidRPr="00331927">
        <w:rPr>
          <w:rFonts w:ascii="Arial" w:hAnsi="Arial" w:cs="Arial"/>
          <w:bCs/>
          <w:sz w:val="20"/>
          <w:szCs w:val="20"/>
        </w:rPr>
        <w:t xml:space="preserve"> </w:t>
      </w:r>
      <w:r>
        <w:rPr>
          <w:rFonts w:ascii="Arial" w:hAnsi="Arial" w:cs="Arial"/>
          <w:bCs/>
          <w:sz w:val="20"/>
          <w:szCs w:val="20"/>
        </w:rPr>
        <w:t xml:space="preserve">nota oficial </w:t>
      </w:r>
      <w:r w:rsidRPr="00331927">
        <w:rPr>
          <w:rFonts w:ascii="Arial" w:hAnsi="Arial" w:cs="Arial"/>
          <w:bCs/>
          <w:sz w:val="20"/>
          <w:szCs w:val="20"/>
        </w:rPr>
        <w:t>publicada e</w:t>
      </w:r>
      <w:r>
        <w:rPr>
          <w:rFonts w:ascii="Arial" w:hAnsi="Arial" w:cs="Arial"/>
          <w:bCs/>
          <w:sz w:val="20"/>
          <w:szCs w:val="20"/>
        </w:rPr>
        <w:t xml:space="preserve">n el boletín de cada trimestre no se hayan incluido. Para aquellos alumnos </w:t>
      </w:r>
      <w:r w:rsidRPr="00331927">
        <w:rPr>
          <w:rFonts w:ascii="Arial" w:hAnsi="Arial" w:cs="Arial"/>
          <w:bCs/>
          <w:sz w:val="20"/>
          <w:szCs w:val="20"/>
        </w:rPr>
        <w:t xml:space="preserve">que superen el 5 en su calificación </w:t>
      </w:r>
      <w:r>
        <w:rPr>
          <w:rFonts w:ascii="Arial" w:hAnsi="Arial" w:cs="Arial"/>
          <w:bCs/>
          <w:sz w:val="20"/>
          <w:szCs w:val="20"/>
          <w:u w:val="single"/>
        </w:rPr>
        <w:t>final</w:t>
      </w:r>
      <w:r w:rsidRPr="00331927">
        <w:rPr>
          <w:rFonts w:ascii="Arial" w:hAnsi="Arial" w:cs="Arial"/>
          <w:bCs/>
          <w:sz w:val="20"/>
          <w:szCs w:val="20"/>
        </w:rPr>
        <w:t xml:space="preserve">, </w:t>
      </w:r>
      <w:r w:rsidRPr="001D458C">
        <w:rPr>
          <w:rFonts w:ascii="Arial" w:hAnsi="Arial" w:cs="Arial"/>
          <w:bCs/>
          <w:sz w:val="20"/>
          <w:szCs w:val="20"/>
          <w:u w:val="single"/>
        </w:rPr>
        <w:t>el redondeo para evitar decimales</w:t>
      </w:r>
      <w:r>
        <w:rPr>
          <w:rFonts w:ascii="Arial" w:hAnsi="Arial" w:cs="Arial"/>
          <w:bCs/>
          <w:sz w:val="20"/>
          <w:szCs w:val="20"/>
        </w:rPr>
        <w:t xml:space="preserve">, </w:t>
      </w:r>
      <w:r w:rsidRPr="00331927">
        <w:rPr>
          <w:rFonts w:ascii="Arial" w:hAnsi="Arial" w:cs="Arial"/>
          <w:bCs/>
          <w:sz w:val="20"/>
          <w:szCs w:val="20"/>
        </w:rPr>
        <w:t>se efectuará al número natural entero más próximo y</w:t>
      </w:r>
      <w:r>
        <w:rPr>
          <w:rFonts w:ascii="Arial" w:hAnsi="Arial" w:cs="Arial"/>
          <w:bCs/>
          <w:sz w:val="20"/>
          <w:szCs w:val="20"/>
        </w:rPr>
        <w:t>,</w:t>
      </w:r>
      <w:r w:rsidRPr="00331927">
        <w:rPr>
          <w:rFonts w:ascii="Arial" w:hAnsi="Arial" w:cs="Arial"/>
          <w:bCs/>
          <w:sz w:val="20"/>
          <w:szCs w:val="20"/>
        </w:rPr>
        <w:t xml:space="preserve"> en caso de equidistancia, en favor del alumno</w:t>
      </w:r>
      <w:r>
        <w:rPr>
          <w:rFonts w:ascii="Arial" w:hAnsi="Arial" w:cs="Arial"/>
          <w:bCs/>
          <w:sz w:val="20"/>
          <w:szCs w:val="20"/>
        </w:rPr>
        <w:t xml:space="preserve">, desprendiendo </w:t>
      </w:r>
      <w:r w:rsidRPr="00E56238">
        <w:rPr>
          <w:rFonts w:ascii="Arial" w:hAnsi="Arial" w:cs="Arial"/>
          <w:bCs/>
          <w:sz w:val="20"/>
          <w:szCs w:val="20"/>
          <w:u w:val="single"/>
        </w:rPr>
        <w:t xml:space="preserve">siempre una </w:t>
      </w:r>
      <w:r w:rsidRPr="00750C37">
        <w:rPr>
          <w:rFonts w:ascii="Arial" w:hAnsi="Arial" w:cs="Arial"/>
          <w:b/>
          <w:bCs/>
          <w:sz w:val="20"/>
          <w:szCs w:val="20"/>
          <w:u w:val="single"/>
        </w:rPr>
        <w:t>calificación de número entero,</w:t>
      </w:r>
      <w:r>
        <w:rPr>
          <w:rFonts w:ascii="Arial" w:hAnsi="Arial" w:cs="Arial"/>
          <w:bCs/>
          <w:sz w:val="20"/>
          <w:szCs w:val="20"/>
        </w:rPr>
        <w:t xml:space="preserve"> </w:t>
      </w:r>
      <w:r w:rsidRPr="00884460">
        <w:rPr>
          <w:rFonts w:ascii="Arial" w:hAnsi="Arial" w:cs="Arial"/>
          <w:bCs/>
          <w:sz w:val="20"/>
          <w:szCs w:val="20"/>
          <w:u w:val="single"/>
        </w:rPr>
        <w:t>en cumplimiento del artículo 14.5</w:t>
      </w:r>
      <w:r>
        <w:rPr>
          <w:rFonts w:ascii="Arial" w:hAnsi="Arial" w:cs="Arial"/>
          <w:bCs/>
          <w:sz w:val="20"/>
          <w:szCs w:val="20"/>
        </w:rPr>
        <w:t xml:space="preserve"> de la Orden 29 de mayo de 2008  </w:t>
      </w:r>
      <w:r w:rsidRPr="001D30DF">
        <w:rPr>
          <w:rFonts w:ascii="Arial" w:hAnsi="Arial" w:cs="Arial"/>
          <w:bCs/>
          <w:sz w:val="20"/>
          <w:szCs w:val="20"/>
          <w:lang w:val="es-ES"/>
        </w:rPr>
        <w:t>de la Consejera de Educación, Cultura y Deporte, por la que se establece la estructura básica de los currículos de los ciclos formativos de formación profesional y su aplicación en la Comunidad Autónoma de Aragón</w:t>
      </w:r>
      <w:r>
        <w:rPr>
          <w:rFonts w:ascii="Arial" w:hAnsi="Arial" w:cs="Arial"/>
          <w:bCs/>
          <w:sz w:val="20"/>
          <w:szCs w:val="20"/>
          <w:lang w:val="es-ES"/>
        </w:rPr>
        <w:t>.</w:t>
      </w:r>
    </w:p>
    <w:p w:rsidR="00A0603C" w:rsidRPr="00331927" w:rsidRDefault="00A0603C" w:rsidP="00A0603C">
      <w:pPr>
        <w:pStyle w:val="Textoindependiente"/>
        <w:spacing w:line="360" w:lineRule="auto"/>
        <w:rPr>
          <w:rFonts w:ascii="Arial" w:hAnsi="Arial" w:cs="Arial"/>
          <w:bCs/>
          <w:sz w:val="20"/>
          <w:szCs w:val="20"/>
          <w:lang w:val="es-ES"/>
        </w:rPr>
      </w:pPr>
    </w:p>
    <w:p w:rsidR="00A0603C" w:rsidRPr="00331927" w:rsidRDefault="00A0603C" w:rsidP="00A0603C">
      <w:pPr>
        <w:pStyle w:val="Textoindependiente"/>
        <w:spacing w:line="360" w:lineRule="auto"/>
        <w:rPr>
          <w:rFonts w:ascii="Arial" w:hAnsi="Arial" w:cs="Arial"/>
          <w:bCs/>
          <w:sz w:val="20"/>
          <w:szCs w:val="20"/>
          <w:lang w:val="es-ES"/>
        </w:rPr>
      </w:pPr>
      <w:r w:rsidRPr="00331927">
        <w:rPr>
          <w:rFonts w:ascii="Arial" w:hAnsi="Arial" w:cs="Arial"/>
          <w:bCs/>
          <w:sz w:val="20"/>
          <w:szCs w:val="20"/>
          <w:lang w:val="es-ES"/>
        </w:rPr>
        <w:t xml:space="preserve">Los alumnos que </w:t>
      </w:r>
      <w:r>
        <w:rPr>
          <w:rFonts w:ascii="Arial" w:hAnsi="Arial" w:cs="Arial"/>
          <w:bCs/>
          <w:sz w:val="20"/>
          <w:szCs w:val="20"/>
          <w:lang w:val="es-ES"/>
        </w:rPr>
        <w:t>hayan perdido la evaluación continua (según se indica en el siguiente apartado)</w:t>
      </w:r>
      <w:r w:rsidRPr="001D458C">
        <w:rPr>
          <w:rFonts w:ascii="Arial" w:hAnsi="Arial" w:cs="Arial"/>
          <w:bCs/>
          <w:sz w:val="20"/>
          <w:szCs w:val="20"/>
          <w:lang w:val="es-ES"/>
        </w:rPr>
        <w:t xml:space="preserve"> </w:t>
      </w:r>
      <w:r>
        <w:rPr>
          <w:rFonts w:ascii="Arial" w:hAnsi="Arial" w:cs="Arial"/>
          <w:bCs/>
          <w:sz w:val="20"/>
          <w:szCs w:val="20"/>
          <w:lang w:val="es-ES"/>
        </w:rPr>
        <w:t xml:space="preserve">y aquellos que deban recuperar </w:t>
      </w:r>
      <w:r w:rsidRPr="00331927">
        <w:rPr>
          <w:rFonts w:ascii="Arial" w:hAnsi="Arial" w:cs="Arial"/>
          <w:bCs/>
          <w:sz w:val="20"/>
          <w:szCs w:val="20"/>
          <w:lang w:val="es-ES"/>
        </w:rPr>
        <w:t>una o ambas evaluaciones</w:t>
      </w:r>
      <w:r w:rsidRPr="00036542">
        <w:rPr>
          <w:rFonts w:ascii="Arial" w:hAnsi="Arial" w:cs="Arial"/>
          <w:bCs/>
          <w:sz w:val="20"/>
          <w:szCs w:val="20"/>
          <w:lang w:val="es-ES"/>
        </w:rPr>
        <w:t xml:space="preserve"> </w:t>
      </w:r>
      <w:r w:rsidRPr="00331927">
        <w:rPr>
          <w:rFonts w:ascii="Arial" w:hAnsi="Arial" w:cs="Arial"/>
          <w:bCs/>
          <w:sz w:val="20"/>
          <w:szCs w:val="20"/>
          <w:lang w:val="es-ES"/>
        </w:rPr>
        <w:t xml:space="preserve"> tendrán oportunidad,  </w:t>
      </w:r>
      <w:r>
        <w:rPr>
          <w:rFonts w:ascii="Arial" w:hAnsi="Arial" w:cs="Arial"/>
          <w:bCs/>
          <w:sz w:val="20"/>
          <w:szCs w:val="20"/>
          <w:lang w:val="es-ES"/>
        </w:rPr>
        <w:t xml:space="preserve">en convocatoria ordinaria </w:t>
      </w:r>
      <w:r w:rsidRPr="00331927">
        <w:rPr>
          <w:rFonts w:ascii="Arial" w:hAnsi="Arial" w:cs="Arial"/>
          <w:bCs/>
          <w:sz w:val="20"/>
          <w:szCs w:val="20"/>
          <w:lang w:val="es-ES"/>
        </w:rPr>
        <w:t>(</w:t>
      </w:r>
      <w:r>
        <w:rPr>
          <w:rFonts w:ascii="Arial" w:hAnsi="Arial" w:cs="Arial"/>
          <w:bCs/>
          <w:sz w:val="20"/>
          <w:szCs w:val="20"/>
          <w:lang w:val="es-ES"/>
        </w:rPr>
        <w:t xml:space="preserve">marzo), de realizar un examen </w:t>
      </w:r>
      <w:r w:rsidRPr="00331927">
        <w:rPr>
          <w:rFonts w:ascii="Arial" w:hAnsi="Arial" w:cs="Arial"/>
          <w:bCs/>
          <w:sz w:val="20"/>
          <w:szCs w:val="20"/>
          <w:lang w:val="es-ES"/>
        </w:rPr>
        <w:t xml:space="preserve">que </w:t>
      </w:r>
      <w:r w:rsidRPr="00331927">
        <w:rPr>
          <w:rFonts w:ascii="Arial" w:hAnsi="Arial" w:cs="Arial"/>
          <w:bCs/>
          <w:sz w:val="20"/>
          <w:szCs w:val="20"/>
          <w:u w:val="single"/>
          <w:lang w:val="es-ES"/>
        </w:rPr>
        <w:t>necesariamente deberá ser superado</w:t>
      </w:r>
      <w:r w:rsidRPr="00331927">
        <w:rPr>
          <w:rFonts w:ascii="Arial" w:hAnsi="Arial" w:cs="Arial"/>
          <w:bCs/>
          <w:sz w:val="20"/>
          <w:szCs w:val="20"/>
          <w:lang w:val="es-ES"/>
        </w:rPr>
        <w:t>, el cual abarcará los contenidos correspondientes a dicho/s trimestre/s</w:t>
      </w:r>
      <w:r>
        <w:rPr>
          <w:rFonts w:ascii="Arial" w:hAnsi="Arial" w:cs="Arial"/>
          <w:bCs/>
          <w:sz w:val="20"/>
          <w:szCs w:val="20"/>
          <w:lang w:val="es-ES"/>
        </w:rPr>
        <w:t xml:space="preserve"> en que no superó la calificación de 5</w:t>
      </w:r>
      <w:r w:rsidRPr="00331927">
        <w:rPr>
          <w:rFonts w:ascii="Arial" w:hAnsi="Arial" w:cs="Arial"/>
          <w:bCs/>
          <w:sz w:val="20"/>
          <w:szCs w:val="20"/>
          <w:lang w:val="es-ES"/>
        </w:rPr>
        <w:t xml:space="preserve">. </w:t>
      </w:r>
      <w:r>
        <w:rPr>
          <w:rFonts w:ascii="Arial" w:hAnsi="Arial" w:cs="Arial"/>
          <w:bCs/>
          <w:sz w:val="20"/>
          <w:szCs w:val="20"/>
          <w:lang w:val="es-ES"/>
        </w:rPr>
        <w:t>Debiendo éste ser superado con</w:t>
      </w:r>
      <w:r w:rsidRPr="00331927">
        <w:rPr>
          <w:rFonts w:ascii="Arial" w:hAnsi="Arial" w:cs="Arial"/>
          <w:bCs/>
          <w:sz w:val="20"/>
          <w:szCs w:val="20"/>
          <w:lang w:val="es-ES"/>
        </w:rPr>
        <w:t xml:space="preserve"> una calificación de 5 puntos. </w:t>
      </w:r>
    </w:p>
    <w:p w:rsidR="00A0603C" w:rsidRDefault="00A0603C" w:rsidP="00A0603C">
      <w:pPr>
        <w:pStyle w:val="Textoindependiente"/>
        <w:spacing w:line="360" w:lineRule="auto"/>
        <w:rPr>
          <w:rFonts w:ascii="Arial" w:hAnsi="Arial" w:cs="Arial"/>
          <w:bCs/>
          <w:sz w:val="20"/>
          <w:szCs w:val="20"/>
          <w:lang w:val="es-ES"/>
        </w:rPr>
      </w:pPr>
      <w:r w:rsidRPr="00331927">
        <w:rPr>
          <w:rFonts w:ascii="Arial" w:hAnsi="Arial" w:cs="Arial"/>
          <w:bCs/>
          <w:sz w:val="20"/>
          <w:szCs w:val="20"/>
          <w:lang w:val="es-ES"/>
        </w:rPr>
        <w:t xml:space="preserve">El alumno que </w:t>
      </w:r>
      <w:r>
        <w:rPr>
          <w:rFonts w:ascii="Arial" w:hAnsi="Arial" w:cs="Arial"/>
          <w:bCs/>
          <w:sz w:val="20"/>
          <w:szCs w:val="20"/>
          <w:lang w:val="es-ES"/>
        </w:rPr>
        <w:t>n</w:t>
      </w:r>
      <w:r w:rsidRPr="00331927">
        <w:rPr>
          <w:rFonts w:ascii="Arial" w:hAnsi="Arial" w:cs="Arial"/>
          <w:bCs/>
          <w:sz w:val="20"/>
          <w:szCs w:val="20"/>
          <w:lang w:val="es-ES"/>
        </w:rPr>
        <w:t xml:space="preserve">o supere el </w:t>
      </w:r>
      <w:r>
        <w:rPr>
          <w:rFonts w:ascii="Arial" w:hAnsi="Arial" w:cs="Arial"/>
          <w:bCs/>
          <w:sz w:val="20"/>
          <w:szCs w:val="20"/>
          <w:lang w:val="es-ES"/>
        </w:rPr>
        <w:t>presente módulo en dicha</w:t>
      </w:r>
      <w:r w:rsidRPr="00331927">
        <w:rPr>
          <w:rFonts w:ascii="Arial" w:hAnsi="Arial" w:cs="Arial"/>
          <w:bCs/>
          <w:sz w:val="20"/>
          <w:szCs w:val="20"/>
          <w:lang w:val="es-ES"/>
        </w:rPr>
        <w:t xml:space="preserve"> </w:t>
      </w:r>
      <w:r>
        <w:rPr>
          <w:rFonts w:ascii="Arial" w:hAnsi="Arial" w:cs="Arial"/>
          <w:bCs/>
          <w:sz w:val="20"/>
          <w:szCs w:val="20"/>
          <w:lang w:val="es-ES"/>
        </w:rPr>
        <w:t xml:space="preserve">convocatoria </w:t>
      </w:r>
      <w:r w:rsidRPr="00331927">
        <w:rPr>
          <w:rFonts w:ascii="Arial" w:hAnsi="Arial" w:cs="Arial"/>
          <w:bCs/>
          <w:sz w:val="20"/>
          <w:szCs w:val="20"/>
          <w:lang w:val="es-ES"/>
        </w:rPr>
        <w:t>dispondrá de un</w:t>
      </w:r>
      <w:r>
        <w:rPr>
          <w:rFonts w:ascii="Arial" w:hAnsi="Arial" w:cs="Arial"/>
          <w:bCs/>
          <w:sz w:val="20"/>
          <w:szCs w:val="20"/>
          <w:lang w:val="es-ES"/>
        </w:rPr>
        <w:t>a convocatoria adicional en junio.</w:t>
      </w:r>
    </w:p>
    <w:p w:rsidR="00A0603C" w:rsidRPr="00331927" w:rsidRDefault="00A0603C" w:rsidP="00A0603C">
      <w:pPr>
        <w:pStyle w:val="Textoindependiente"/>
        <w:spacing w:line="360" w:lineRule="auto"/>
        <w:rPr>
          <w:rFonts w:ascii="Arial" w:hAnsi="Arial" w:cs="Arial"/>
          <w:bCs/>
          <w:sz w:val="20"/>
          <w:szCs w:val="20"/>
          <w:lang w:val="es-ES"/>
        </w:rPr>
      </w:pPr>
    </w:p>
    <w:p w:rsidR="00A0603C" w:rsidRPr="00B55C19" w:rsidRDefault="00A0603C" w:rsidP="00A0603C">
      <w:pPr>
        <w:pStyle w:val="Textoindependiente"/>
        <w:spacing w:line="360" w:lineRule="auto"/>
        <w:rPr>
          <w:rFonts w:ascii="Arial" w:hAnsi="Arial" w:cs="Arial"/>
          <w:b/>
          <w:bCs/>
          <w:sz w:val="20"/>
          <w:szCs w:val="20"/>
          <w:lang w:val="es-ES"/>
        </w:rPr>
      </w:pPr>
      <w:r w:rsidRPr="00331927">
        <w:rPr>
          <w:rFonts w:ascii="Arial" w:hAnsi="Arial" w:cs="Arial"/>
          <w:bCs/>
          <w:sz w:val="20"/>
          <w:szCs w:val="20"/>
          <w:lang w:val="es-ES"/>
        </w:rPr>
        <w:tab/>
      </w:r>
      <w:r w:rsidRPr="00331927">
        <w:rPr>
          <w:rFonts w:ascii="Arial" w:hAnsi="Arial" w:cs="Arial"/>
          <w:bCs/>
          <w:sz w:val="20"/>
          <w:szCs w:val="20"/>
          <w:lang w:val="es-ES"/>
        </w:rPr>
        <w:tab/>
      </w:r>
      <w:r w:rsidRPr="00331927">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Pr>
          <w:rFonts w:ascii="Arial" w:hAnsi="Arial" w:cs="Arial"/>
          <w:bCs/>
          <w:sz w:val="20"/>
          <w:szCs w:val="20"/>
          <w:lang w:val="es-ES"/>
        </w:rPr>
        <w:tab/>
      </w:r>
      <w:r w:rsidRPr="00B55C19">
        <w:rPr>
          <w:rFonts w:ascii="Arial" w:hAnsi="Arial" w:cs="Arial"/>
          <w:b/>
          <w:bCs/>
          <w:sz w:val="20"/>
          <w:szCs w:val="20"/>
          <w:lang w:val="es-ES"/>
        </w:rPr>
        <w:t>Pérdid</w:t>
      </w:r>
      <w:r>
        <w:rPr>
          <w:rFonts w:ascii="Arial" w:hAnsi="Arial" w:cs="Arial"/>
          <w:b/>
          <w:bCs/>
          <w:sz w:val="20"/>
          <w:szCs w:val="20"/>
          <w:lang w:val="es-ES"/>
        </w:rPr>
        <w:t xml:space="preserve">a del derecho a evaluación </w:t>
      </w:r>
      <w:proofErr w:type="gramStart"/>
      <w:r>
        <w:rPr>
          <w:rFonts w:ascii="Arial" w:hAnsi="Arial" w:cs="Arial"/>
          <w:b/>
          <w:bCs/>
          <w:sz w:val="20"/>
          <w:szCs w:val="20"/>
          <w:lang w:val="es-ES"/>
        </w:rPr>
        <w:t>conti</w:t>
      </w:r>
      <w:r w:rsidRPr="00B55C19">
        <w:rPr>
          <w:rFonts w:ascii="Arial" w:hAnsi="Arial" w:cs="Arial"/>
          <w:b/>
          <w:bCs/>
          <w:sz w:val="20"/>
          <w:szCs w:val="20"/>
          <w:lang w:val="es-ES"/>
        </w:rPr>
        <w:t>nua</w:t>
      </w:r>
      <w:proofErr w:type="gramEnd"/>
    </w:p>
    <w:p w:rsidR="00A0603C" w:rsidRPr="00331927" w:rsidRDefault="00A0603C" w:rsidP="00A0603C">
      <w:pPr>
        <w:pStyle w:val="Textoindependiente"/>
        <w:spacing w:line="360" w:lineRule="auto"/>
        <w:rPr>
          <w:rFonts w:ascii="Arial" w:hAnsi="Arial" w:cs="Arial"/>
          <w:bCs/>
          <w:sz w:val="20"/>
          <w:szCs w:val="20"/>
        </w:rPr>
      </w:pPr>
      <w:r>
        <w:rPr>
          <w:rFonts w:ascii="Arial" w:hAnsi="Arial" w:cs="Arial"/>
          <w:bCs/>
          <w:sz w:val="20"/>
          <w:szCs w:val="20"/>
          <w:lang w:val="es-ES"/>
        </w:rPr>
        <w:t>Perderá</w:t>
      </w:r>
      <w:r w:rsidRPr="00331927">
        <w:rPr>
          <w:rFonts w:ascii="Arial" w:hAnsi="Arial" w:cs="Arial"/>
          <w:bCs/>
          <w:sz w:val="20"/>
          <w:szCs w:val="20"/>
          <w:lang w:val="es-ES"/>
        </w:rPr>
        <w:t xml:space="preserve"> el derecho a evaluación continua e</w:t>
      </w:r>
      <w:r w:rsidRPr="00331927">
        <w:rPr>
          <w:rFonts w:ascii="Arial" w:hAnsi="Arial" w:cs="Arial"/>
          <w:bCs/>
          <w:sz w:val="20"/>
          <w:szCs w:val="20"/>
        </w:rPr>
        <w:t>l alumnado que tenga faltas en más de un 15% de l</w:t>
      </w:r>
      <w:r>
        <w:rPr>
          <w:rFonts w:ascii="Arial" w:hAnsi="Arial" w:cs="Arial"/>
          <w:bCs/>
          <w:sz w:val="20"/>
          <w:szCs w:val="20"/>
        </w:rPr>
        <w:t>as horas oficiales anuales del módulo</w:t>
      </w:r>
      <w:r w:rsidRPr="00331927">
        <w:rPr>
          <w:rFonts w:ascii="Arial" w:hAnsi="Arial" w:cs="Arial"/>
          <w:bCs/>
          <w:sz w:val="20"/>
          <w:szCs w:val="20"/>
        </w:rPr>
        <w:t xml:space="preserve"> </w:t>
      </w:r>
      <w:r>
        <w:rPr>
          <w:rFonts w:ascii="Arial" w:hAnsi="Arial" w:cs="Arial"/>
          <w:bCs/>
          <w:sz w:val="20"/>
          <w:szCs w:val="20"/>
        </w:rPr>
        <w:t>(l</w:t>
      </w:r>
      <w:r w:rsidRPr="00331927">
        <w:rPr>
          <w:rFonts w:ascii="Arial" w:hAnsi="Arial" w:cs="Arial"/>
          <w:bCs/>
          <w:sz w:val="20"/>
          <w:szCs w:val="20"/>
        </w:rPr>
        <w:t xml:space="preserve">as faltas por </w:t>
      </w:r>
      <w:r w:rsidRPr="00331927">
        <w:rPr>
          <w:rFonts w:ascii="Arial" w:hAnsi="Arial" w:cs="Arial"/>
          <w:bCs/>
          <w:i/>
          <w:sz w:val="20"/>
          <w:szCs w:val="20"/>
          <w:u w:val="single"/>
        </w:rPr>
        <w:t>motivos laborales</w:t>
      </w:r>
      <w:r w:rsidRPr="00331927">
        <w:rPr>
          <w:rFonts w:ascii="Arial" w:hAnsi="Arial" w:cs="Arial"/>
          <w:bCs/>
          <w:sz w:val="20"/>
          <w:szCs w:val="20"/>
          <w:u w:val="single"/>
        </w:rPr>
        <w:t xml:space="preserve"> se excluyen de ese cómputo,</w:t>
      </w:r>
      <w:r>
        <w:rPr>
          <w:rFonts w:ascii="Arial" w:hAnsi="Arial" w:cs="Arial"/>
          <w:bCs/>
          <w:sz w:val="20"/>
          <w:szCs w:val="20"/>
        </w:rPr>
        <w:t xml:space="preserve"> debidamente justificadas). Contingencias posibles en estos casos:</w:t>
      </w:r>
    </w:p>
    <w:p w:rsidR="00A0603C" w:rsidRDefault="00A0603C" w:rsidP="00A0603C">
      <w:pPr>
        <w:pStyle w:val="Textoindependiente"/>
        <w:spacing w:line="360" w:lineRule="auto"/>
        <w:rPr>
          <w:rFonts w:ascii="Arial" w:hAnsi="Arial" w:cs="Arial"/>
          <w:bCs/>
          <w:sz w:val="20"/>
          <w:szCs w:val="20"/>
        </w:rPr>
      </w:pPr>
      <w:r>
        <w:rPr>
          <w:rFonts w:ascii="Arial" w:hAnsi="Arial" w:cs="Arial"/>
          <w:bCs/>
          <w:sz w:val="20"/>
          <w:szCs w:val="20"/>
        </w:rPr>
        <w:tab/>
        <w:t>El</w:t>
      </w:r>
      <w:r w:rsidRPr="00331927">
        <w:rPr>
          <w:rFonts w:ascii="Arial" w:hAnsi="Arial" w:cs="Arial"/>
          <w:bCs/>
          <w:sz w:val="20"/>
          <w:szCs w:val="20"/>
        </w:rPr>
        <w:t xml:space="preserve"> alumnado </w:t>
      </w:r>
      <w:r>
        <w:rPr>
          <w:rFonts w:ascii="Arial" w:hAnsi="Arial" w:cs="Arial"/>
          <w:bCs/>
          <w:sz w:val="20"/>
          <w:szCs w:val="20"/>
        </w:rPr>
        <w:t xml:space="preserve">que durante el primer trimestre pierda el derecho a evaluación continua </w:t>
      </w:r>
      <w:r w:rsidRPr="00331927">
        <w:rPr>
          <w:rFonts w:ascii="Arial" w:hAnsi="Arial" w:cs="Arial"/>
          <w:bCs/>
          <w:sz w:val="20"/>
          <w:szCs w:val="20"/>
        </w:rPr>
        <w:t xml:space="preserve">deberá acogerse a </w:t>
      </w:r>
      <w:r>
        <w:rPr>
          <w:rFonts w:ascii="Arial" w:hAnsi="Arial" w:cs="Arial"/>
          <w:bCs/>
          <w:sz w:val="20"/>
          <w:szCs w:val="20"/>
        </w:rPr>
        <w:t xml:space="preserve">un </w:t>
      </w:r>
      <w:r w:rsidRPr="00331927">
        <w:rPr>
          <w:rFonts w:ascii="Arial" w:hAnsi="Arial" w:cs="Arial"/>
          <w:bCs/>
          <w:sz w:val="20"/>
          <w:szCs w:val="20"/>
        </w:rPr>
        <w:t>examen</w:t>
      </w:r>
      <w:r>
        <w:rPr>
          <w:rFonts w:ascii="Arial" w:hAnsi="Arial" w:cs="Arial"/>
          <w:bCs/>
          <w:sz w:val="20"/>
          <w:szCs w:val="20"/>
        </w:rPr>
        <w:t xml:space="preserve"> global de la materia impartida que incluirá los contenidos del curso, siendo ésta la única que determine la calificación del módulo, disponiendo de una primera convocatoria al final de curso (marzo) y una posterior convocatoria en junio. Pudiendo no obstante, asistir a las sesiones lectivas restantes, incluso a las pruebas intermedias aunque éstas no computarán para su calificación.</w:t>
      </w:r>
    </w:p>
    <w:p w:rsidR="00A0603C" w:rsidRDefault="00A0603C" w:rsidP="00A0603C">
      <w:pPr>
        <w:pStyle w:val="Textoindependiente"/>
        <w:spacing w:line="360" w:lineRule="auto"/>
        <w:rPr>
          <w:rFonts w:ascii="Arial" w:hAnsi="Arial" w:cs="Arial"/>
          <w:bCs/>
          <w:sz w:val="20"/>
          <w:szCs w:val="20"/>
        </w:rPr>
      </w:pPr>
      <w:r>
        <w:rPr>
          <w:rFonts w:ascii="Arial" w:hAnsi="Arial" w:cs="Arial"/>
          <w:bCs/>
          <w:sz w:val="20"/>
          <w:szCs w:val="20"/>
        </w:rPr>
        <w:tab/>
        <w:t>Si el exceso de faltas aconteciera en el trascurso del segundo trimestre y adicionalmente el alumno hubiera superado la primera evaluación. En este caso, perderá la evaluación continua durante el segundo trimestre, sin poder promediar con las pruebas intermedias que en éste desarrollan los alumnos que conservan el derecho a evaluación continua. Es decir, acudirá a un examen global con la materia del segundo trimestre, el cual será el único que determine la calificación del trimestre. No obstante se entenderá consolidado el aprobado en la primera evaluación, en tanto que ya ha mostrado superación del mismo.</w:t>
      </w:r>
    </w:p>
    <w:p w:rsidR="00A0603C" w:rsidRDefault="00A0603C" w:rsidP="00A0603C">
      <w:pPr>
        <w:pStyle w:val="Textoindependiente"/>
        <w:spacing w:line="360" w:lineRule="auto"/>
        <w:rPr>
          <w:rFonts w:ascii="Arial" w:hAnsi="Arial" w:cs="Arial"/>
          <w:bCs/>
          <w:sz w:val="20"/>
          <w:szCs w:val="20"/>
        </w:rPr>
      </w:pPr>
      <w:r>
        <w:rPr>
          <w:rFonts w:ascii="Arial" w:hAnsi="Arial" w:cs="Arial"/>
          <w:bCs/>
          <w:sz w:val="20"/>
          <w:szCs w:val="20"/>
        </w:rPr>
        <w:tab/>
        <w:t xml:space="preserve">En el caso del alumnado que por </w:t>
      </w:r>
      <w:r w:rsidRPr="00D0147E">
        <w:rPr>
          <w:rFonts w:ascii="Arial" w:hAnsi="Arial" w:cs="Arial"/>
          <w:bCs/>
          <w:sz w:val="20"/>
          <w:szCs w:val="20"/>
          <w:u w:val="single"/>
        </w:rPr>
        <w:t>motivos laborales justificados</w:t>
      </w:r>
      <w:r>
        <w:rPr>
          <w:rFonts w:ascii="Arial" w:hAnsi="Arial" w:cs="Arial"/>
          <w:bCs/>
          <w:sz w:val="20"/>
          <w:szCs w:val="20"/>
        </w:rPr>
        <w:t xml:space="preserve"> no asista al aula y por tanto tampoco realice las pruebas intermedias. Será el examen de final del trimestre el único que determine su calificación pero </w:t>
      </w:r>
      <w:r w:rsidRPr="00D0147E">
        <w:rPr>
          <w:rFonts w:ascii="Arial" w:hAnsi="Arial" w:cs="Arial"/>
          <w:bCs/>
          <w:sz w:val="20"/>
          <w:szCs w:val="20"/>
          <w:u w:val="single"/>
        </w:rPr>
        <w:t>no perderá la evaluación continua</w:t>
      </w:r>
      <w:r>
        <w:rPr>
          <w:rFonts w:ascii="Arial" w:hAnsi="Arial" w:cs="Arial"/>
          <w:bCs/>
          <w:sz w:val="20"/>
          <w:szCs w:val="20"/>
        </w:rPr>
        <w:t>. Es decir, si en el trascurso del curso se reincorporase al aula, y en consecuencia participara de las pruebas intermedias desarrolladas en el trimestre, podrá acogerse al mismo sistema de evaluación continua, contribuyendo éstas en el cómputo de calificación y en la detección de su propio progreso.</w:t>
      </w:r>
    </w:p>
    <w:p w:rsidR="00A0603C" w:rsidRDefault="00A0603C" w:rsidP="00A0603C">
      <w:pPr>
        <w:pStyle w:val="Textoindependiente"/>
        <w:spacing w:line="360" w:lineRule="auto"/>
        <w:rPr>
          <w:rFonts w:ascii="Arial" w:hAnsi="Arial" w:cs="Arial"/>
          <w:b/>
          <w:bCs/>
          <w:spacing w:val="-3"/>
          <w:lang w:val="es-ES"/>
        </w:rPr>
      </w:pPr>
    </w:p>
    <w:p w:rsidR="00A0603C" w:rsidRPr="00FC52E3" w:rsidRDefault="00A0603C" w:rsidP="00A0603C">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r w:rsidRPr="00FC52E3">
        <w:rPr>
          <w:rFonts w:ascii="Arial" w:hAnsi="Arial" w:cs="Arial"/>
          <w:b/>
          <w:bCs/>
          <w:spacing w:val="-3"/>
          <w:lang w:val="es-ES"/>
        </w:rPr>
        <w:t>6.2. Criterios sobre el procedimiento de evaluación del desarrollo del currículo</w:t>
      </w:r>
    </w:p>
    <w:p w:rsidR="00A0603C" w:rsidRPr="00FC52E3" w:rsidRDefault="00A0603C" w:rsidP="00A0603C">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p>
    <w:p w:rsidR="00A0603C" w:rsidRPr="00FC52E3" w:rsidRDefault="00A0603C" w:rsidP="00A0603C">
      <w:pPr>
        <w:spacing w:line="360" w:lineRule="auto"/>
        <w:ind w:firstLine="284"/>
        <w:jc w:val="both"/>
        <w:rPr>
          <w:rFonts w:ascii="Arial" w:hAnsi="Arial" w:cs="Arial"/>
          <w:lang w:val="es-ES"/>
        </w:rPr>
      </w:pPr>
      <w:r w:rsidRPr="00FC52E3">
        <w:rPr>
          <w:rFonts w:ascii="Arial" w:hAnsi="Arial" w:cs="Arial"/>
          <w:lang w:val="es-ES"/>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A0603C" w:rsidRPr="00FC52E3" w:rsidRDefault="00A0603C" w:rsidP="00A0603C">
      <w:pPr>
        <w:spacing w:line="360" w:lineRule="auto"/>
        <w:ind w:firstLine="284"/>
        <w:jc w:val="both"/>
        <w:rPr>
          <w:rFonts w:ascii="Arial" w:hAnsi="Arial" w:cs="Arial"/>
          <w:lang w:val="es-ES"/>
        </w:rPr>
      </w:pPr>
    </w:p>
    <w:p w:rsidR="00A0603C" w:rsidRPr="00BE3D24" w:rsidRDefault="00A0603C" w:rsidP="00A0603C">
      <w:pPr>
        <w:spacing w:line="360" w:lineRule="auto"/>
        <w:ind w:firstLine="284"/>
        <w:jc w:val="both"/>
        <w:rPr>
          <w:rFonts w:ascii="Arial" w:hAnsi="Arial" w:cs="Arial"/>
          <w:iCs/>
          <w:lang w:val="es-ES"/>
        </w:rPr>
      </w:pPr>
      <w:r w:rsidRPr="00BE3D24">
        <w:rPr>
          <w:rFonts w:ascii="Arial" w:hAnsi="Arial" w:cs="Arial"/>
          <w:iCs/>
          <w:lang w:val="es-ES"/>
        </w:rPr>
        <w:t>Asimismo se realizará dicha comprobación a través de los apartados: “Horas impartidas” y “Contenidos impartidos” del resumen trimestral del cuaderno del profesor.</w:t>
      </w:r>
    </w:p>
    <w:p w:rsidR="00A0603C" w:rsidRPr="00FC52E3" w:rsidRDefault="00A0603C" w:rsidP="00A0603C">
      <w:pPr>
        <w:spacing w:line="360" w:lineRule="auto"/>
        <w:ind w:firstLine="284"/>
        <w:jc w:val="both"/>
        <w:rPr>
          <w:rFonts w:ascii="Arial" w:hAnsi="Arial" w:cs="Arial"/>
          <w:i/>
          <w:iCs/>
          <w:lang w:val="es-ES"/>
        </w:rPr>
      </w:pPr>
    </w:p>
    <w:p w:rsidR="00A0603C" w:rsidRPr="00BE3D24" w:rsidRDefault="00A0603C" w:rsidP="00A0603C">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spacing w:val="-3"/>
          <w:lang w:val="es-ES"/>
        </w:rPr>
      </w:pPr>
    </w:p>
    <w:p w:rsidR="00A0603C" w:rsidRPr="00FC52E3" w:rsidRDefault="00A0603C" w:rsidP="008D7139">
      <w:pPr>
        <w:numPr>
          <w:ilvl w:val="1"/>
          <w:numId w:val="2"/>
        </w:num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r w:rsidRPr="00FC52E3">
        <w:rPr>
          <w:rFonts w:ascii="Arial" w:hAnsi="Arial" w:cs="Arial"/>
          <w:b/>
          <w:bCs/>
          <w:spacing w:val="-3"/>
          <w:lang w:val="es-ES"/>
        </w:rPr>
        <w:t xml:space="preserve"> Criterios sobre el procedimiento de evaluación de la práctica docente</w:t>
      </w:r>
    </w:p>
    <w:p w:rsidR="00A0603C" w:rsidRPr="00FC52E3" w:rsidRDefault="00A0603C" w:rsidP="00A0603C">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A0603C" w:rsidRPr="00BE3D24" w:rsidRDefault="00A0603C" w:rsidP="00A0603C">
      <w:pPr>
        <w:spacing w:line="360" w:lineRule="auto"/>
        <w:ind w:firstLine="284"/>
        <w:jc w:val="both"/>
        <w:rPr>
          <w:rFonts w:ascii="Arial" w:hAnsi="Arial" w:cs="Arial"/>
          <w:iCs/>
          <w:lang w:val="es-ES"/>
        </w:rPr>
      </w:pPr>
      <w:r w:rsidRPr="00BE3D24">
        <w:rPr>
          <w:rFonts w:ascii="Arial" w:hAnsi="Arial" w:cs="Arial"/>
          <w:iCs/>
          <w:lang w:val="es-ES"/>
        </w:rPr>
        <w:t>Entendiendo la práctica docente como la didáctica utilizada en la transmisión de los contenidos, el profesorado, para su evaluación, utilizará los siguientes criterios:</w:t>
      </w:r>
    </w:p>
    <w:p w:rsidR="00A0603C" w:rsidRPr="00BE3D24" w:rsidRDefault="00A0603C" w:rsidP="00A0603C">
      <w:pPr>
        <w:spacing w:line="360" w:lineRule="auto"/>
        <w:ind w:firstLine="284"/>
        <w:jc w:val="both"/>
        <w:rPr>
          <w:rFonts w:ascii="Arial" w:hAnsi="Arial" w:cs="Arial"/>
          <w:iCs/>
          <w:lang w:val="es-ES"/>
        </w:rPr>
      </w:pPr>
    </w:p>
    <w:p w:rsidR="00A0603C" w:rsidRPr="00BE3D24" w:rsidRDefault="00A0603C" w:rsidP="00A0603C">
      <w:pPr>
        <w:spacing w:line="360" w:lineRule="auto"/>
        <w:ind w:firstLine="284"/>
        <w:jc w:val="both"/>
        <w:rPr>
          <w:rFonts w:ascii="Arial" w:hAnsi="Arial" w:cs="Arial"/>
          <w:iCs/>
          <w:lang w:val="es-ES"/>
        </w:rPr>
      </w:pPr>
      <w:r w:rsidRPr="00BE3D24">
        <w:rPr>
          <w:rFonts w:ascii="Arial" w:hAnsi="Arial" w:cs="Arial"/>
          <w:iCs/>
          <w:lang w:val="es-ES"/>
        </w:rPr>
        <w:t>La percepción del alumnado y de las empresas, reflejada en los resultados de las encuestas que se les pasan finalizado el curso.</w:t>
      </w:r>
    </w:p>
    <w:p w:rsidR="00A0603C" w:rsidRPr="00BE3D24" w:rsidRDefault="00A0603C" w:rsidP="00A0603C">
      <w:pPr>
        <w:spacing w:line="360" w:lineRule="auto"/>
        <w:ind w:firstLine="284"/>
        <w:jc w:val="both"/>
        <w:rPr>
          <w:rFonts w:ascii="Arial" w:hAnsi="Arial" w:cs="Arial"/>
          <w:iCs/>
          <w:lang w:val="es-ES"/>
        </w:rPr>
      </w:pPr>
      <w:r w:rsidRPr="00BE3D24">
        <w:rPr>
          <w:rFonts w:ascii="Arial" w:hAnsi="Arial" w:cs="Arial"/>
          <w:iCs/>
          <w:lang w:val="es-ES"/>
        </w:rPr>
        <w:t>La asimilación de los contenidos detectada a través de los procedimientos de evaluación utilizados a lo largo del curso.</w:t>
      </w:r>
    </w:p>
    <w:p w:rsidR="00A0603C" w:rsidRPr="00BE3D24" w:rsidRDefault="00A0603C" w:rsidP="00A0603C">
      <w:pPr>
        <w:spacing w:line="360" w:lineRule="auto"/>
        <w:ind w:firstLine="284"/>
        <w:jc w:val="both"/>
        <w:rPr>
          <w:rFonts w:ascii="Arial" w:hAnsi="Arial" w:cs="Arial"/>
          <w:iCs/>
          <w:lang w:val="es-ES"/>
        </w:rPr>
      </w:pPr>
      <w:r w:rsidRPr="00BE3D24">
        <w:rPr>
          <w:rFonts w:ascii="Arial" w:hAnsi="Arial" w:cs="Arial"/>
          <w:iCs/>
          <w:lang w:val="es-ES"/>
        </w:rPr>
        <w:t>La información recogida en la MEMORIA DIDÁCTICA - FP - (formato F-00045)</w:t>
      </w:r>
    </w:p>
    <w:p w:rsidR="00A0603C" w:rsidRPr="00FC52E3" w:rsidRDefault="00A0603C" w:rsidP="00A0603C">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A0603C" w:rsidRPr="00FC52E3" w:rsidRDefault="00A0603C" w:rsidP="008D7139">
      <w:pPr>
        <w:numPr>
          <w:ilvl w:val="1"/>
          <w:numId w:val="2"/>
        </w:numPr>
        <w:spacing w:line="360" w:lineRule="auto"/>
        <w:jc w:val="both"/>
        <w:rPr>
          <w:rFonts w:ascii="Arial" w:hAnsi="Arial" w:cs="Arial"/>
          <w:b/>
          <w:bCs/>
          <w:lang w:val="es-ES"/>
        </w:rPr>
      </w:pPr>
      <w:r w:rsidRPr="00FC52E3">
        <w:rPr>
          <w:rFonts w:ascii="Arial" w:hAnsi="Arial" w:cs="Arial"/>
          <w:b/>
          <w:bCs/>
          <w:lang w:val="es-ES"/>
        </w:rPr>
        <w:t xml:space="preserve"> Mecanismos de seguimiento y valoración que permitan potenciar los resultados positivos y subsanar las deficiencias que pudieran observarse</w:t>
      </w:r>
    </w:p>
    <w:p w:rsidR="00A0603C" w:rsidRPr="00FC52E3" w:rsidRDefault="00A0603C" w:rsidP="00A0603C">
      <w:pPr>
        <w:spacing w:line="360" w:lineRule="auto"/>
        <w:ind w:left="284"/>
        <w:jc w:val="both"/>
        <w:rPr>
          <w:rFonts w:ascii="Arial" w:hAnsi="Arial" w:cs="Arial"/>
          <w:b/>
          <w:bCs/>
          <w:lang w:val="es-ES"/>
        </w:rPr>
      </w:pPr>
    </w:p>
    <w:p w:rsidR="00A0603C" w:rsidRPr="00BE3D24" w:rsidRDefault="00A0603C" w:rsidP="00A0603C">
      <w:pPr>
        <w:spacing w:line="360" w:lineRule="auto"/>
        <w:ind w:firstLine="284"/>
        <w:jc w:val="both"/>
        <w:rPr>
          <w:rFonts w:ascii="Arial" w:hAnsi="Arial" w:cs="Arial"/>
          <w:iCs/>
          <w:lang w:val="es-ES"/>
        </w:rPr>
      </w:pPr>
      <w:r>
        <w:rPr>
          <w:rFonts w:ascii="Arial" w:hAnsi="Arial" w:cs="Arial"/>
          <w:iCs/>
          <w:lang w:val="es-ES"/>
        </w:rPr>
        <w:tab/>
        <w:t>(REF: Véase apartado 8)</w:t>
      </w:r>
    </w:p>
    <w:p w:rsidR="00A0603C" w:rsidRPr="00FC52E3" w:rsidRDefault="00A0603C" w:rsidP="00A0603C">
      <w:pPr>
        <w:pStyle w:val="Textoindependiente"/>
        <w:spacing w:line="360" w:lineRule="auto"/>
        <w:rPr>
          <w:rFonts w:ascii="Arial" w:hAnsi="Arial" w:cs="Arial"/>
          <w:spacing w:val="-3"/>
          <w:sz w:val="20"/>
          <w:szCs w:val="20"/>
        </w:rPr>
      </w:pPr>
    </w:p>
    <w:p w:rsidR="00A0603C" w:rsidRPr="00FC52E3" w:rsidRDefault="00A0603C" w:rsidP="00A0603C">
      <w:pPr>
        <w:spacing w:line="360" w:lineRule="auto"/>
        <w:ind w:firstLine="284"/>
        <w:jc w:val="both"/>
        <w:rPr>
          <w:rFonts w:ascii="Arial" w:hAnsi="Arial" w:cs="Arial"/>
          <w:b/>
          <w:bCs/>
          <w:lang w:val="es-ES"/>
        </w:rPr>
      </w:pPr>
      <w:r w:rsidRPr="00FC52E3">
        <w:rPr>
          <w:rFonts w:ascii="Arial" w:hAnsi="Arial" w:cs="Arial"/>
          <w:b/>
          <w:bCs/>
          <w:lang w:val="es-ES_tradnl"/>
        </w:rPr>
        <w:t>6</w:t>
      </w:r>
      <w:r>
        <w:rPr>
          <w:rFonts w:ascii="Arial" w:hAnsi="Arial" w:cs="Arial"/>
          <w:b/>
          <w:bCs/>
          <w:lang w:val="es-ES"/>
        </w:rPr>
        <w:t>.5.</w:t>
      </w:r>
      <w:r w:rsidRPr="00FC52E3">
        <w:rPr>
          <w:rFonts w:ascii="Arial" w:hAnsi="Arial" w:cs="Arial"/>
          <w:b/>
          <w:bCs/>
          <w:lang w:val="es-ES"/>
        </w:rPr>
        <w:t xml:space="preserve"> Pautas que orienten las actividades de recuperación para módulos pendientes.</w:t>
      </w:r>
    </w:p>
    <w:p w:rsidR="00A0603C" w:rsidRDefault="00A0603C" w:rsidP="00A0603C">
      <w:pPr>
        <w:spacing w:line="360" w:lineRule="auto"/>
        <w:ind w:firstLine="708"/>
        <w:jc w:val="both"/>
        <w:rPr>
          <w:rFonts w:ascii="Arial" w:hAnsi="Arial" w:cs="Arial"/>
          <w:b/>
          <w:bCs/>
          <w:lang w:val="es-ES"/>
        </w:rPr>
      </w:pPr>
    </w:p>
    <w:p w:rsidR="00A0603C" w:rsidRPr="00CD3036" w:rsidRDefault="00A0603C" w:rsidP="00A0603C">
      <w:pPr>
        <w:spacing w:line="360" w:lineRule="auto"/>
        <w:ind w:firstLine="708"/>
        <w:jc w:val="both"/>
        <w:rPr>
          <w:rFonts w:ascii="Arial" w:hAnsi="Arial" w:cs="Arial"/>
          <w:bCs/>
          <w:lang w:val="es-ES"/>
        </w:rPr>
      </w:pPr>
      <w:r>
        <w:rPr>
          <w:rFonts w:ascii="Arial" w:hAnsi="Arial" w:cs="Arial"/>
          <w:bCs/>
          <w:lang w:val="es-ES"/>
        </w:rPr>
        <w:t>(REF: Véase apartado 9)</w:t>
      </w:r>
    </w:p>
    <w:p w:rsidR="00A0603C" w:rsidRPr="00FC52E3" w:rsidRDefault="00A0603C" w:rsidP="00A0603C">
      <w:pPr>
        <w:spacing w:line="360" w:lineRule="auto"/>
        <w:ind w:firstLine="284"/>
        <w:jc w:val="both"/>
        <w:rPr>
          <w:rFonts w:ascii="Arial" w:hAnsi="Arial" w:cs="Arial"/>
          <w:lang w:val="es-ES"/>
        </w:rPr>
      </w:pPr>
      <w:r w:rsidRPr="00FC52E3">
        <w:rPr>
          <w:rFonts w:ascii="Arial" w:hAnsi="Arial" w:cs="Arial"/>
          <w:lang w:val="es-ES"/>
        </w:rPr>
        <w:t xml:space="preserve">La evaluación será continua. Previa a cada una de las sesiones de evaluación trimestrales se evaluará la adquisición por parte del alumnado de las capacidades terminales relacionadas con las unidades trabajadas hasta ese momento. </w:t>
      </w:r>
    </w:p>
    <w:p w:rsidR="00A0603C" w:rsidRPr="00FC52E3" w:rsidRDefault="00A0603C" w:rsidP="00A0603C">
      <w:pPr>
        <w:spacing w:line="360" w:lineRule="auto"/>
        <w:jc w:val="both"/>
        <w:rPr>
          <w:rFonts w:ascii="Arial" w:hAnsi="Arial" w:cs="Arial"/>
          <w:lang w:val="es-ES"/>
        </w:rPr>
      </w:pPr>
    </w:p>
    <w:p w:rsidR="00A0603C" w:rsidRDefault="00A0603C" w:rsidP="00A0603C">
      <w:pPr>
        <w:spacing w:line="360" w:lineRule="auto"/>
        <w:ind w:firstLine="284"/>
        <w:jc w:val="both"/>
        <w:rPr>
          <w:rFonts w:ascii="Arial" w:hAnsi="Arial" w:cs="Arial"/>
          <w:lang w:val="es-ES"/>
        </w:rPr>
      </w:pPr>
      <w:r w:rsidRPr="00FC52E3">
        <w:rPr>
          <w:rFonts w:ascii="Arial" w:hAnsi="Arial" w:cs="Arial"/>
          <w:lang w:val="es-ES"/>
        </w:rPr>
        <w:t>La relación de capacidades terminales y criterios de evaluación  asociados a cada unidad de trabajo aparecen  en apartados anteriores de esta programación.</w:t>
      </w:r>
    </w:p>
    <w:p w:rsidR="00A0603C" w:rsidRDefault="00A0603C" w:rsidP="00A0603C">
      <w:pPr>
        <w:spacing w:line="360" w:lineRule="auto"/>
        <w:jc w:val="both"/>
        <w:rPr>
          <w:rFonts w:ascii="Arial" w:hAnsi="Arial" w:cs="Arial"/>
          <w:lang w:val="es-ES"/>
        </w:rPr>
      </w:pPr>
    </w:p>
    <w:p w:rsidR="00A0603C" w:rsidRPr="00FC52E3" w:rsidRDefault="00A0603C" w:rsidP="00A0603C">
      <w:pPr>
        <w:spacing w:line="360" w:lineRule="auto"/>
        <w:jc w:val="both"/>
        <w:rPr>
          <w:rFonts w:ascii="Arial" w:hAnsi="Arial" w:cs="Arial"/>
          <w:lang w:val="es-ES"/>
        </w:rPr>
      </w:pPr>
    </w:p>
    <w:p w:rsidR="00A0603C" w:rsidRDefault="00A0603C" w:rsidP="00A0603C">
      <w:pPr>
        <w:pStyle w:val="Textoindependiente"/>
        <w:spacing w:line="360" w:lineRule="auto"/>
        <w:ind w:left="284"/>
        <w:rPr>
          <w:rFonts w:ascii="Arial" w:hAnsi="Arial" w:cs="Arial"/>
          <w:b/>
          <w:bCs/>
          <w:sz w:val="20"/>
          <w:szCs w:val="20"/>
        </w:rPr>
      </w:pPr>
      <w:r>
        <w:rPr>
          <w:rFonts w:ascii="Arial" w:hAnsi="Arial" w:cs="Arial"/>
          <w:b/>
          <w:bCs/>
          <w:sz w:val="20"/>
          <w:szCs w:val="20"/>
        </w:rPr>
        <w:t>6.6</w:t>
      </w:r>
      <w:r w:rsidRPr="00FC52E3">
        <w:rPr>
          <w:rFonts w:ascii="Arial" w:hAnsi="Arial" w:cs="Arial"/>
          <w:b/>
          <w:bCs/>
          <w:sz w:val="20"/>
          <w:szCs w:val="20"/>
        </w:rPr>
        <w:t xml:space="preserve">. </w:t>
      </w:r>
      <w:r>
        <w:rPr>
          <w:rFonts w:ascii="Arial" w:hAnsi="Arial" w:cs="Arial"/>
          <w:b/>
          <w:bCs/>
          <w:sz w:val="20"/>
          <w:szCs w:val="20"/>
        </w:rPr>
        <w:t>A</w:t>
      </w:r>
      <w:r w:rsidRPr="00FC52E3">
        <w:rPr>
          <w:rFonts w:ascii="Arial" w:hAnsi="Arial" w:cs="Arial"/>
          <w:b/>
          <w:bCs/>
          <w:sz w:val="20"/>
          <w:szCs w:val="20"/>
        </w:rPr>
        <w:t>tención a la diversidad y adaptaciones curriculares</w:t>
      </w:r>
    </w:p>
    <w:p w:rsidR="00A0603C" w:rsidRDefault="00A0603C" w:rsidP="00A0603C">
      <w:pPr>
        <w:pStyle w:val="Textoindependiente"/>
        <w:spacing w:line="360" w:lineRule="auto"/>
        <w:ind w:left="284"/>
        <w:rPr>
          <w:rFonts w:ascii="Arial" w:hAnsi="Arial" w:cs="Arial"/>
          <w:b/>
          <w:bCs/>
          <w:sz w:val="20"/>
          <w:szCs w:val="20"/>
        </w:rPr>
      </w:pPr>
    </w:p>
    <w:p w:rsidR="00A0603C" w:rsidRPr="00AB23D7" w:rsidRDefault="00A0603C" w:rsidP="00A0603C">
      <w:pPr>
        <w:autoSpaceDE w:val="0"/>
        <w:autoSpaceDN w:val="0"/>
        <w:adjustRightInd w:val="0"/>
        <w:spacing w:line="360" w:lineRule="auto"/>
        <w:jc w:val="both"/>
        <w:rPr>
          <w:rFonts w:ascii="Arial" w:hAnsi="Arial" w:cs="Arial"/>
          <w:lang w:val="es-ES"/>
        </w:rPr>
      </w:pPr>
      <w:r>
        <w:rPr>
          <w:rFonts w:ascii="Arial" w:hAnsi="Arial" w:cs="Arial"/>
          <w:lang w:val="es-ES_tradnl"/>
        </w:rPr>
        <w:t xml:space="preserve">No siendo viable la inclusión de adaptaciones curriculares en nuestra formación profesional, nos ceñiremos a </w:t>
      </w:r>
      <w:r w:rsidRPr="00AB23D7">
        <w:rPr>
          <w:rFonts w:ascii="Arial" w:hAnsi="Arial" w:cs="Arial"/>
          <w:lang w:val="es-ES"/>
        </w:rPr>
        <w:t>la atención a la diversidad</w:t>
      </w:r>
      <w:r>
        <w:rPr>
          <w:rFonts w:ascii="Arial" w:hAnsi="Arial" w:cs="Arial"/>
          <w:lang w:val="es-ES"/>
        </w:rPr>
        <w:t>, la cual</w:t>
      </w:r>
      <w:r w:rsidRPr="00AB23D7">
        <w:rPr>
          <w:rFonts w:ascii="Arial" w:hAnsi="Arial" w:cs="Arial"/>
          <w:lang w:val="es-ES"/>
        </w:rPr>
        <w:t xml:space="preserve"> se regula </w:t>
      </w:r>
      <w:r>
        <w:rPr>
          <w:rFonts w:ascii="Arial" w:hAnsi="Arial" w:cs="Arial"/>
          <w:lang w:val="es-ES"/>
        </w:rPr>
        <w:t xml:space="preserve">en Aragón </w:t>
      </w:r>
      <w:r w:rsidRPr="00AB23D7">
        <w:rPr>
          <w:rFonts w:ascii="Arial" w:hAnsi="Arial" w:cs="Arial"/>
          <w:lang w:val="es-ES"/>
        </w:rPr>
        <w:t xml:space="preserve">fundamentalmente desde los siguientes decretos: </w:t>
      </w:r>
    </w:p>
    <w:p w:rsidR="00A0603C" w:rsidRPr="00AB23D7" w:rsidRDefault="00A0603C" w:rsidP="00A0603C">
      <w:pPr>
        <w:autoSpaceDE w:val="0"/>
        <w:autoSpaceDN w:val="0"/>
        <w:adjustRightInd w:val="0"/>
        <w:spacing w:line="360" w:lineRule="auto"/>
        <w:jc w:val="both"/>
        <w:rPr>
          <w:rFonts w:ascii="Arial" w:hAnsi="Arial" w:cs="Arial"/>
          <w:u w:val="single"/>
          <w:lang w:val="es-ES"/>
        </w:rPr>
      </w:pPr>
      <w:r w:rsidRPr="00AB23D7">
        <w:rPr>
          <w:rFonts w:ascii="Arial" w:hAnsi="Arial" w:cs="Arial"/>
          <w:lang w:val="es-ES"/>
        </w:rPr>
        <w:t>DECRETO 188/2017, de 28 de noviembre, del Gobierno de Aragón, por el que se regula la respuesta educativa inclusiva y la convivencia en las comunidades educativas de la Comunidad Autónoma de Aragón.</w:t>
      </w:r>
    </w:p>
    <w:p w:rsidR="00A0603C" w:rsidRPr="00AB23D7" w:rsidRDefault="00A0603C" w:rsidP="00A0603C">
      <w:pPr>
        <w:autoSpaceDE w:val="0"/>
        <w:autoSpaceDN w:val="0"/>
        <w:adjustRightInd w:val="0"/>
        <w:spacing w:line="360" w:lineRule="auto"/>
        <w:jc w:val="both"/>
        <w:rPr>
          <w:rFonts w:ascii="Arial" w:hAnsi="Arial" w:cs="Arial"/>
          <w:lang w:val="es-ES"/>
        </w:rPr>
      </w:pPr>
      <w:r w:rsidRPr="00AB23D7">
        <w:rPr>
          <w:rFonts w:ascii="Arial" w:hAnsi="Arial" w:cs="Arial"/>
          <w:lang w:val="es-ES"/>
        </w:rPr>
        <w:t>DECRETO 135/2014, de 29 de julio, de la Consejería de Educación, Universidad, Cultura y Deporte por el que se regulan las condiciones para el éxito escolar y la excelencia de todos los alumnos de la Comunidad Autónoma de Aragón desde un enfoque inclusivo (BOA 01/08/2014).</w:t>
      </w:r>
    </w:p>
    <w:p w:rsidR="00A0603C" w:rsidRPr="00AB23D7" w:rsidRDefault="00A0603C" w:rsidP="00A0603C">
      <w:pPr>
        <w:autoSpaceDE w:val="0"/>
        <w:autoSpaceDN w:val="0"/>
        <w:adjustRightInd w:val="0"/>
        <w:spacing w:line="360" w:lineRule="auto"/>
        <w:jc w:val="both"/>
        <w:rPr>
          <w:rFonts w:ascii="Arial" w:hAnsi="Arial" w:cs="Arial"/>
          <w:lang w:val="es-ES"/>
        </w:rPr>
      </w:pPr>
      <w:r w:rsidRPr="00AB23D7">
        <w:rPr>
          <w:rFonts w:ascii="Arial" w:hAnsi="Arial" w:cs="Arial"/>
          <w:lang w:val="es-ES"/>
        </w:rPr>
        <w:t>En virtud de los mismos puede ser necesario atender la inclusión y la integración didáctica del alumno de forma individualizada. Con objeto de anticiparnos a una realidad inherente a los centros educativos, se ha  elaborado la presente programación permitiendo que en el transcurso de la secuenciación de unidades didácticas se introduzcan de forma recurrente pruebas</w:t>
      </w:r>
      <w:r>
        <w:rPr>
          <w:rFonts w:ascii="Arial" w:hAnsi="Arial" w:cs="Arial"/>
          <w:lang w:val="es-ES"/>
        </w:rPr>
        <w:t>, debates</w:t>
      </w:r>
      <w:r w:rsidRPr="00AB23D7">
        <w:rPr>
          <w:rFonts w:ascii="Arial" w:hAnsi="Arial" w:cs="Arial"/>
          <w:lang w:val="es-ES"/>
        </w:rPr>
        <w:t xml:space="preserve"> y ejercicios capaces de detectar casuísticas atípicas </w:t>
      </w:r>
      <w:r>
        <w:rPr>
          <w:rFonts w:ascii="Arial" w:hAnsi="Arial" w:cs="Arial"/>
          <w:lang w:val="es-ES"/>
        </w:rPr>
        <w:t xml:space="preserve">del alumnado </w:t>
      </w:r>
      <w:r w:rsidRPr="00AB23D7">
        <w:rPr>
          <w:rFonts w:ascii="Arial" w:hAnsi="Arial" w:cs="Arial"/>
          <w:lang w:val="es-ES"/>
        </w:rPr>
        <w:t xml:space="preserve">que influyan de forma determinante </w:t>
      </w:r>
      <w:r>
        <w:rPr>
          <w:rFonts w:ascii="Arial" w:hAnsi="Arial" w:cs="Arial"/>
          <w:lang w:val="es-ES"/>
        </w:rPr>
        <w:t>en el desarrollo normal de su aprendizaje.</w:t>
      </w:r>
    </w:p>
    <w:p w:rsidR="00A0603C" w:rsidRDefault="00A0603C" w:rsidP="00A0603C">
      <w:pPr>
        <w:spacing w:line="360" w:lineRule="auto"/>
        <w:jc w:val="both"/>
        <w:rPr>
          <w:rFonts w:ascii="Arial" w:hAnsi="Arial" w:cs="Arial"/>
          <w:lang w:val="es-ES"/>
        </w:rPr>
      </w:pPr>
      <w:r w:rsidRPr="00AB23D7">
        <w:rPr>
          <w:rFonts w:ascii="Arial" w:hAnsi="Arial" w:cs="Arial"/>
          <w:lang w:val="es-ES"/>
        </w:rPr>
        <w:t>Es decir, no sólo se trata de una programación basada en evaluación continua sino también en una evaluación formativa permitiendo detectar en el transcurso si es necesario en algún caso individualizar el proceso de enseñanza aprendizaje, sea por la presencia de condicionantes físicos; por la generación de motivación; por</w:t>
      </w:r>
      <w:r>
        <w:rPr>
          <w:rFonts w:ascii="Arial" w:hAnsi="Arial" w:cs="Arial"/>
          <w:lang w:val="es-ES"/>
        </w:rPr>
        <w:t xml:space="preserve"> el estilo didáctico; </w:t>
      </w:r>
      <w:r w:rsidRPr="00AB23D7">
        <w:rPr>
          <w:rFonts w:ascii="Arial" w:hAnsi="Arial" w:cs="Arial"/>
          <w:lang w:val="es-ES"/>
        </w:rPr>
        <w:t>por</w:t>
      </w:r>
      <w:r>
        <w:rPr>
          <w:rFonts w:ascii="Arial" w:hAnsi="Arial" w:cs="Arial"/>
          <w:lang w:val="es-ES"/>
        </w:rPr>
        <w:t xml:space="preserve"> particularidades del alumnado; </w:t>
      </w:r>
      <w:proofErr w:type="spellStart"/>
      <w:r>
        <w:rPr>
          <w:rFonts w:ascii="Arial" w:hAnsi="Arial" w:cs="Arial"/>
          <w:lang w:val="es-ES"/>
        </w:rPr>
        <w:t>etc</w:t>
      </w:r>
      <w:proofErr w:type="spellEnd"/>
      <w:r>
        <w:rPr>
          <w:rFonts w:ascii="Arial" w:hAnsi="Arial" w:cs="Arial"/>
          <w:lang w:val="es-ES"/>
        </w:rPr>
        <w:t xml:space="preserve"> o incluso por</w:t>
      </w:r>
      <w:r w:rsidRPr="00AB23D7">
        <w:rPr>
          <w:rFonts w:ascii="Arial" w:hAnsi="Arial" w:cs="Arial"/>
          <w:lang w:val="es-ES"/>
        </w:rPr>
        <w:t xml:space="preserve"> los medios que puedan necesitar ser aportados por el centro para facilitar dicho proceso del alumno en cuestión, según se indica en el artículo 9.2. </w:t>
      </w:r>
      <w:proofErr w:type="gramStart"/>
      <w:r w:rsidRPr="00AB23D7">
        <w:rPr>
          <w:rFonts w:ascii="Arial" w:hAnsi="Arial" w:cs="Arial"/>
          <w:lang w:val="es-ES"/>
        </w:rPr>
        <w:t>del</w:t>
      </w:r>
      <w:proofErr w:type="gramEnd"/>
      <w:r w:rsidRPr="00AB23D7">
        <w:rPr>
          <w:rFonts w:ascii="Arial" w:hAnsi="Arial" w:cs="Arial"/>
          <w:lang w:val="es-ES"/>
        </w:rPr>
        <w:t xml:space="preserve"> referido </w:t>
      </w:r>
      <w:r w:rsidRPr="00AB23D7">
        <w:rPr>
          <w:rFonts w:ascii="Arial" w:hAnsi="Arial" w:cs="Arial"/>
          <w:bCs/>
          <w:lang w:val="es-ES"/>
        </w:rPr>
        <w:t xml:space="preserve">DECRETO 188/2017, </w:t>
      </w:r>
      <w:r w:rsidRPr="00AB23D7">
        <w:rPr>
          <w:rFonts w:ascii="Arial" w:hAnsi="Arial" w:cs="Arial"/>
          <w:lang w:val="es-ES"/>
        </w:rPr>
        <w:t>en el que se advierte que los centros facilitarán la adaptación del equipamiento del aula, de los materiales y de los medios técnicos necesarios para favorecer el acceso al aprendizaje del alumnado con necesidad específica de apoyo educativo</w:t>
      </w:r>
      <w:r>
        <w:rPr>
          <w:rFonts w:ascii="Arial" w:hAnsi="Arial" w:cs="Arial"/>
          <w:lang w:val="es-ES"/>
        </w:rPr>
        <w:t>.</w:t>
      </w:r>
    </w:p>
    <w:p w:rsidR="00A0603C" w:rsidRDefault="00A0603C" w:rsidP="00A0603C">
      <w:pPr>
        <w:spacing w:line="360" w:lineRule="auto"/>
        <w:jc w:val="both"/>
        <w:rPr>
          <w:rFonts w:ascii="Arial" w:hAnsi="Arial" w:cs="Arial"/>
          <w:lang w:val="es-ES"/>
        </w:rPr>
      </w:pPr>
      <w:r>
        <w:rPr>
          <w:rFonts w:ascii="Arial" w:hAnsi="Arial" w:cs="Arial"/>
          <w:b/>
          <w:lang w:val="es-ES"/>
        </w:rPr>
        <w:tab/>
      </w:r>
      <w:r w:rsidRPr="00043BDA">
        <w:rPr>
          <w:rFonts w:ascii="Arial" w:hAnsi="Arial" w:cs="Arial"/>
          <w:b/>
          <w:lang w:val="es-ES"/>
        </w:rPr>
        <w:t>6.7 Competencias clave</w:t>
      </w:r>
    </w:p>
    <w:p w:rsidR="00A0603C" w:rsidRDefault="00A0603C" w:rsidP="00A0603C">
      <w:pPr>
        <w:spacing w:line="360" w:lineRule="auto"/>
        <w:jc w:val="both"/>
        <w:rPr>
          <w:rFonts w:ascii="Arial" w:hAnsi="Arial" w:cs="Arial"/>
          <w:lang w:val="es-ES"/>
        </w:rPr>
      </w:pPr>
      <w:r>
        <w:rPr>
          <w:rFonts w:ascii="Arial" w:hAnsi="Arial" w:cs="Arial"/>
          <w:lang w:val="es-ES"/>
        </w:rPr>
        <w:t>Aunque nuestro módulo se integra en el contexto educativo de la Formación Profesional, siendo diferente del de la Educación Secundaria, apuntamos que las características de la didáctica mantendrán una sintonía con e</w:t>
      </w:r>
      <w:r w:rsidRPr="00043BDA">
        <w:rPr>
          <w:rFonts w:ascii="Arial" w:hAnsi="Arial" w:cs="Arial"/>
          <w:lang w:val="es-ES"/>
        </w:rPr>
        <w:t xml:space="preserve">l marco de la Recomendación 2006/962/EC, del Parlamento Europeo y del Consejo, </w:t>
      </w:r>
      <w:r>
        <w:rPr>
          <w:rFonts w:ascii="Arial" w:hAnsi="Arial" w:cs="Arial"/>
          <w:lang w:val="es-ES"/>
        </w:rPr>
        <w:t>que alude a</w:t>
      </w:r>
      <w:r w:rsidRPr="00043BDA">
        <w:rPr>
          <w:rFonts w:ascii="Arial" w:hAnsi="Arial" w:cs="Arial"/>
          <w:lang w:val="es-ES"/>
        </w:rPr>
        <w:t xml:space="preserve"> las competencias clave para el aprendizaje permanente, </w:t>
      </w:r>
      <w:r>
        <w:rPr>
          <w:rFonts w:ascii="Arial" w:hAnsi="Arial" w:cs="Arial"/>
          <w:lang w:val="es-ES"/>
        </w:rPr>
        <w:t xml:space="preserve">que también se definen en el </w:t>
      </w:r>
      <w:r w:rsidRPr="00043BDA">
        <w:rPr>
          <w:rFonts w:ascii="Arial" w:hAnsi="Arial" w:cs="Arial"/>
          <w:lang w:val="es-ES"/>
        </w:rPr>
        <w:t>Real Decreto</w:t>
      </w:r>
      <w:r>
        <w:rPr>
          <w:rFonts w:ascii="Arial" w:hAnsi="Arial" w:cs="Arial"/>
          <w:lang w:val="es-ES"/>
        </w:rPr>
        <w:t xml:space="preserve"> 1105/2014, de 26 de diciembre. Siendo estas:</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1.º</w:t>
      </w:r>
      <w:proofErr w:type="gramEnd"/>
      <w:r w:rsidRPr="00043BDA">
        <w:rPr>
          <w:rFonts w:ascii="Arial" w:hAnsi="Arial" w:cs="Arial"/>
          <w:lang w:val="es-ES"/>
        </w:rPr>
        <w:t xml:space="preserve"> Competencia en comunicación lingüística.</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2.º</w:t>
      </w:r>
      <w:proofErr w:type="gramEnd"/>
      <w:r w:rsidRPr="00043BDA">
        <w:rPr>
          <w:rFonts w:ascii="Arial" w:hAnsi="Arial" w:cs="Arial"/>
          <w:lang w:val="es-ES"/>
        </w:rPr>
        <w:t xml:space="preserve"> Competencia matemática y competencias básicas en ciencia y tecnología.</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3.º</w:t>
      </w:r>
      <w:proofErr w:type="gramEnd"/>
      <w:r w:rsidRPr="00043BDA">
        <w:rPr>
          <w:rFonts w:ascii="Arial" w:hAnsi="Arial" w:cs="Arial"/>
          <w:lang w:val="es-ES"/>
        </w:rPr>
        <w:t xml:space="preserve"> Competencia digital.</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4.º</w:t>
      </w:r>
      <w:proofErr w:type="gramEnd"/>
      <w:r w:rsidRPr="00043BDA">
        <w:rPr>
          <w:rFonts w:ascii="Arial" w:hAnsi="Arial" w:cs="Arial"/>
          <w:lang w:val="es-ES"/>
        </w:rPr>
        <w:t xml:space="preserve"> Aprender a aprender.</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5.º</w:t>
      </w:r>
      <w:proofErr w:type="gramEnd"/>
      <w:r w:rsidRPr="00043BDA">
        <w:rPr>
          <w:rFonts w:ascii="Arial" w:hAnsi="Arial" w:cs="Arial"/>
          <w:lang w:val="es-ES"/>
        </w:rPr>
        <w:t xml:space="preserve"> Competencias sociales y cívicas.</w:t>
      </w:r>
    </w:p>
    <w:p w:rsidR="00A0603C" w:rsidRPr="00043BDA" w:rsidRDefault="00A0603C" w:rsidP="00A0603C">
      <w:pPr>
        <w:spacing w:line="360" w:lineRule="auto"/>
        <w:jc w:val="both"/>
        <w:rPr>
          <w:rFonts w:ascii="Arial" w:hAnsi="Arial" w:cs="Arial"/>
          <w:lang w:val="es-ES"/>
        </w:rPr>
      </w:pPr>
      <w:proofErr w:type="gramStart"/>
      <w:r w:rsidRPr="00043BDA">
        <w:rPr>
          <w:rFonts w:ascii="Arial" w:hAnsi="Arial" w:cs="Arial"/>
          <w:lang w:val="es-ES"/>
        </w:rPr>
        <w:t>6.º</w:t>
      </w:r>
      <w:proofErr w:type="gramEnd"/>
      <w:r w:rsidRPr="00043BDA">
        <w:rPr>
          <w:rFonts w:ascii="Arial" w:hAnsi="Arial" w:cs="Arial"/>
          <w:lang w:val="es-ES"/>
        </w:rPr>
        <w:t xml:space="preserve"> Sentido de iniciativa y espíritu emprendedor.</w:t>
      </w:r>
    </w:p>
    <w:p w:rsidR="00A0603C" w:rsidRDefault="00A0603C" w:rsidP="00A0603C">
      <w:pPr>
        <w:spacing w:line="360" w:lineRule="auto"/>
        <w:jc w:val="both"/>
        <w:rPr>
          <w:rFonts w:ascii="Arial" w:hAnsi="Arial" w:cs="Arial"/>
          <w:lang w:val="es-ES"/>
        </w:rPr>
      </w:pPr>
      <w:proofErr w:type="gramStart"/>
      <w:r w:rsidRPr="00043BDA">
        <w:rPr>
          <w:rFonts w:ascii="Arial" w:hAnsi="Arial" w:cs="Arial"/>
          <w:lang w:val="es-ES"/>
        </w:rPr>
        <w:t>7.º</w:t>
      </w:r>
      <w:proofErr w:type="gramEnd"/>
      <w:r w:rsidRPr="00043BDA">
        <w:rPr>
          <w:rFonts w:ascii="Arial" w:hAnsi="Arial" w:cs="Arial"/>
          <w:lang w:val="es-ES"/>
        </w:rPr>
        <w:t xml:space="preserve"> Conciencia y expresiones culturales.</w:t>
      </w:r>
    </w:p>
    <w:p w:rsidR="00A0603C" w:rsidRPr="00130D4E" w:rsidRDefault="00A0603C" w:rsidP="00A0603C">
      <w:pPr>
        <w:spacing w:line="360" w:lineRule="auto"/>
        <w:jc w:val="both"/>
        <w:rPr>
          <w:rFonts w:ascii="Arial" w:hAnsi="Arial" w:cs="Arial"/>
          <w:lang w:val="es-ES"/>
        </w:rPr>
      </w:pPr>
    </w:p>
    <w:p w:rsidR="00A0603C" w:rsidRPr="00CD3036" w:rsidRDefault="00A0603C" w:rsidP="00A0603C">
      <w:pPr>
        <w:spacing w:line="360" w:lineRule="auto"/>
        <w:rPr>
          <w:rFonts w:ascii="Arial" w:hAnsi="Arial" w:cs="Arial"/>
          <w:b/>
          <w:lang w:val="es-ES"/>
        </w:rPr>
      </w:pPr>
      <w:r w:rsidRPr="00FC52E3">
        <w:rPr>
          <w:rFonts w:ascii="Arial" w:hAnsi="Arial" w:cs="Arial"/>
          <w:b/>
          <w:lang w:val="es-ES"/>
        </w:rPr>
        <w:t>7. MATERIALES Y RECURSOS DIDÁCTICOS</w:t>
      </w:r>
    </w:p>
    <w:p w:rsidR="00A0603C" w:rsidRPr="00FC52E3" w:rsidRDefault="00A0603C" w:rsidP="00A0603C">
      <w:pPr>
        <w:pStyle w:val="Textoindependiente"/>
        <w:spacing w:before="120" w:line="360" w:lineRule="auto"/>
        <w:rPr>
          <w:rFonts w:ascii="Arial" w:hAnsi="Arial" w:cs="Arial"/>
          <w:sz w:val="20"/>
          <w:szCs w:val="20"/>
        </w:rPr>
      </w:pPr>
      <w:r w:rsidRPr="00FC52E3">
        <w:rPr>
          <w:rFonts w:ascii="Arial" w:hAnsi="Arial" w:cs="Arial"/>
          <w:sz w:val="20"/>
          <w:szCs w:val="20"/>
        </w:rPr>
        <w:t xml:space="preserve">En el tratamiento didáctico de este módulo se deberán utilizar recursos materiales impresos, audiovisuales e informáticos. </w:t>
      </w:r>
    </w:p>
    <w:p w:rsidR="00A0603C" w:rsidRPr="00FC52E3" w:rsidRDefault="00A0603C" w:rsidP="00A0603C">
      <w:pPr>
        <w:pStyle w:val="Textoindependiente"/>
        <w:spacing w:before="120" w:line="360" w:lineRule="auto"/>
        <w:rPr>
          <w:rFonts w:ascii="Arial" w:hAnsi="Arial" w:cs="Arial"/>
          <w:sz w:val="20"/>
          <w:szCs w:val="20"/>
        </w:rPr>
      </w:pPr>
      <w:r w:rsidRPr="00FC52E3">
        <w:rPr>
          <w:rFonts w:ascii="Arial" w:hAnsi="Arial" w:cs="Arial"/>
          <w:sz w:val="20"/>
          <w:szCs w:val="20"/>
        </w:rPr>
        <w:t>Para el alumno:</w:t>
      </w:r>
    </w:p>
    <w:p w:rsidR="00A0603C" w:rsidRDefault="00A0603C" w:rsidP="008D7139">
      <w:pPr>
        <w:pStyle w:val="Textoindependiente"/>
        <w:numPr>
          <w:ilvl w:val="0"/>
          <w:numId w:val="7"/>
        </w:numPr>
        <w:spacing w:before="120" w:line="360" w:lineRule="auto"/>
        <w:rPr>
          <w:rFonts w:ascii="Arial" w:hAnsi="Arial" w:cs="Arial"/>
          <w:sz w:val="20"/>
          <w:szCs w:val="20"/>
        </w:rPr>
      </w:pPr>
      <w:r>
        <w:rPr>
          <w:rFonts w:ascii="Arial" w:hAnsi="Arial" w:cs="Arial"/>
          <w:sz w:val="20"/>
          <w:szCs w:val="20"/>
        </w:rPr>
        <w:t xml:space="preserve">Referencia bibliográfica: </w:t>
      </w:r>
      <w:r w:rsidR="00810736">
        <w:rPr>
          <w:rFonts w:ascii="Arial" w:hAnsi="Arial" w:cs="Arial"/>
          <w:sz w:val="20"/>
          <w:szCs w:val="20"/>
          <w:lang w:val="es-ES"/>
        </w:rPr>
        <w:t xml:space="preserve">Pedro María </w:t>
      </w:r>
      <w:proofErr w:type="spellStart"/>
      <w:r w:rsidR="00810736">
        <w:rPr>
          <w:rFonts w:ascii="Arial" w:hAnsi="Arial" w:cs="Arial"/>
          <w:sz w:val="20"/>
          <w:szCs w:val="20"/>
          <w:lang w:val="es-ES"/>
        </w:rPr>
        <w:t>Garayoa</w:t>
      </w:r>
      <w:proofErr w:type="spellEnd"/>
      <w:r w:rsidR="00810736">
        <w:rPr>
          <w:rFonts w:ascii="Arial" w:hAnsi="Arial" w:cs="Arial"/>
          <w:sz w:val="20"/>
          <w:szCs w:val="20"/>
          <w:lang w:val="es-ES"/>
        </w:rPr>
        <w:t xml:space="preserve"> </w:t>
      </w:r>
      <w:proofErr w:type="spellStart"/>
      <w:r w:rsidR="00810736">
        <w:rPr>
          <w:rFonts w:ascii="Arial" w:hAnsi="Arial" w:cs="Arial"/>
          <w:sz w:val="20"/>
          <w:szCs w:val="20"/>
          <w:lang w:val="es-ES"/>
        </w:rPr>
        <w:t>Alzorriz</w:t>
      </w:r>
      <w:proofErr w:type="spellEnd"/>
      <w:proofErr w:type="gramStart"/>
      <w:r w:rsidR="00810736">
        <w:rPr>
          <w:rFonts w:ascii="Arial" w:hAnsi="Arial" w:cs="Arial"/>
          <w:sz w:val="20"/>
          <w:szCs w:val="20"/>
          <w:lang w:val="es-ES"/>
        </w:rPr>
        <w:t>.</w:t>
      </w:r>
      <w:r w:rsidRPr="000B7291">
        <w:rPr>
          <w:rFonts w:ascii="Arial" w:hAnsi="Arial" w:cs="Arial"/>
          <w:sz w:val="20"/>
          <w:szCs w:val="20"/>
          <w:lang w:val="es-ES"/>
        </w:rPr>
        <w:t>.</w:t>
      </w:r>
      <w:proofErr w:type="gramEnd"/>
      <w:r w:rsidRPr="000B7291">
        <w:rPr>
          <w:rFonts w:ascii="Arial" w:hAnsi="Arial" w:cs="Arial"/>
          <w:sz w:val="20"/>
          <w:szCs w:val="20"/>
          <w:lang w:val="es-ES"/>
        </w:rPr>
        <w:t xml:space="preserve"> </w:t>
      </w:r>
      <w:r>
        <w:rPr>
          <w:rFonts w:ascii="Arial" w:hAnsi="Arial" w:cs="Arial"/>
          <w:i/>
          <w:sz w:val="20"/>
          <w:szCs w:val="20"/>
          <w:lang w:val="es-ES"/>
        </w:rPr>
        <w:t xml:space="preserve">Gestión Financiera. </w:t>
      </w:r>
      <w:r w:rsidR="00810736">
        <w:rPr>
          <w:rFonts w:ascii="Arial" w:hAnsi="Arial" w:cs="Arial"/>
          <w:sz w:val="20"/>
          <w:szCs w:val="20"/>
          <w:lang w:val="es-ES"/>
        </w:rPr>
        <w:t xml:space="preserve"> Editorial </w:t>
      </w:r>
      <w:proofErr w:type="spellStart"/>
      <w:r w:rsidR="00810736">
        <w:rPr>
          <w:rFonts w:ascii="Arial" w:hAnsi="Arial" w:cs="Arial"/>
          <w:sz w:val="20"/>
          <w:szCs w:val="20"/>
          <w:lang w:val="es-ES"/>
        </w:rPr>
        <w:t>Macmillan</w:t>
      </w:r>
      <w:proofErr w:type="spellEnd"/>
      <w:r w:rsidR="00810736">
        <w:rPr>
          <w:rFonts w:ascii="Arial" w:hAnsi="Arial" w:cs="Arial"/>
          <w:sz w:val="20"/>
          <w:szCs w:val="20"/>
          <w:lang w:val="es-ES"/>
        </w:rPr>
        <w:t>.</w:t>
      </w:r>
      <w:r>
        <w:rPr>
          <w:rFonts w:ascii="Arial" w:hAnsi="Arial" w:cs="Arial"/>
          <w:sz w:val="20"/>
          <w:szCs w:val="20"/>
        </w:rPr>
        <w:t xml:space="preserve"> </w:t>
      </w:r>
    </w:p>
    <w:p w:rsidR="00A0603C" w:rsidRPr="007A03B8" w:rsidRDefault="00810736" w:rsidP="00A0603C">
      <w:pPr>
        <w:pStyle w:val="Textoindependiente"/>
        <w:spacing w:before="120" w:line="360" w:lineRule="auto"/>
        <w:ind w:left="720"/>
        <w:rPr>
          <w:rFonts w:ascii="Arial" w:hAnsi="Arial" w:cs="Arial"/>
          <w:sz w:val="20"/>
          <w:szCs w:val="20"/>
        </w:rPr>
      </w:pPr>
      <w:r>
        <w:rPr>
          <w:rFonts w:ascii="Arial" w:hAnsi="Arial" w:cs="Arial"/>
          <w:sz w:val="20"/>
          <w:szCs w:val="20"/>
        </w:rPr>
        <w:t>ISBN: 978-84-16653-26-3</w:t>
      </w:r>
    </w:p>
    <w:p w:rsidR="00A0603C" w:rsidRPr="00FC52E3"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 xml:space="preserve">Equipos informáticos y fotocopias facilitadas para la </w:t>
      </w:r>
      <w:r w:rsidRPr="00FC52E3">
        <w:rPr>
          <w:rFonts w:ascii="Arial" w:hAnsi="Arial" w:cs="Arial"/>
          <w:color w:val="0D0D0D"/>
          <w:sz w:val="20"/>
          <w:szCs w:val="20"/>
        </w:rPr>
        <w:t>realización d</w:t>
      </w:r>
      <w:r>
        <w:rPr>
          <w:rFonts w:ascii="Arial" w:hAnsi="Arial" w:cs="Arial"/>
          <w:color w:val="0D0D0D"/>
          <w:sz w:val="20"/>
          <w:szCs w:val="20"/>
        </w:rPr>
        <w:t>e actividades. A</w:t>
      </w:r>
      <w:r w:rsidRPr="00FC52E3">
        <w:rPr>
          <w:rFonts w:ascii="Arial" w:hAnsi="Arial" w:cs="Arial"/>
          <w:color w:val="0D0D0D"/>
          <w:sz w:val="20"/>
          <w:szCs w:val="20"/>
        </w:rPr>
        <w:t xml:space="preserve">plicaciones informáticas específicas para la gestión </w:t>
      </w:r>
      <w:r>
        <w:rPr>
          <w:rFonts w:ascii="Arial" w:hAnsi="Arial" w:cs="Arial"/>
          <w:color w:val="0D0D0D"/>
          <w:sz w:val="20"/>
          <w:szCs w:val="20"/>
        </w:rPr>
        <w:t>financiera</w:t>
      </w:r>
      <w:r w:rsidRPr="00FC52E3">
        <w:rPr>
          <w:rFonts w:ascii="Arial" w:hAnsi="Arial" w:cs="Arial"/>
          <w:color w:val="0D0D0D"/>
          <w:sz w:val="20"/>
          <w:szCs w:val="20"/>
        </w:rPr>
        <w:t xml:space="preserve"> y enlaces a páginas web de interés.</w:t>
      </w:r>
    </w:p>
    <w:p w:rsidR="00A0603C" w:rsidRDefault="00A0603C" w:rsidP="00A0603C">
      <w:pPr>
        <w:pStyle w:val="Textoindependiente"/>
        <w:spacing w:before="120" w:line="360" w:lineRule="auto"/>
        <w:rPr>
          <w:rFonts w:ascii="Arial" w:hAnsi="Arial" w:cs="Arial"/>
          <w:sz w:val="20"/>
          <w:szCs w:val="20"/>
        </w:rPr>
      </w:pPr>
      <w:r w:rsidRPr="00FC52E3">
        <w:rPr>
          <w:rFonts w:ascii="Arial" w:hAnsi="Arial" w:cs="Arial"/>
          <w:sz w:val="20"/>
          <w:szCs w:val="20"/>
        </w:rPr>
        <w:t>Para el profesor:</w:t>
      </w:r>
      <w:r>
        <w:rPr>
          <w:rFonts w:ascii="Arial" w:hAnsi="Arial" w:cs="Arial"/>
          <w:sz w:val="20"/>
          <w:szCs w:val="20"/>
        </w:rPr>
        <w:t xml:space="preserve"> </w:t>
      </w:r>
    </w:p>
    <w:p w:rsidR="00A0603C" w:rsidRDefault="00A0603C" w:rsidP="008D7139">
      <w:pPr>
        <w:pStyle w:val="Textoindependiente"/>
        <w:numPr>
          <w:ilvl w:val="0"/>
          <w:numId w:val="7"/>
        </w:numPr>
        <w:spacing w:before="120" w:line="360" w:lineRule="auto"/>
        <w:rPr>
          <w:rFonts w:ascii="Arial" w:hAnsi="Arial" w:cs="Arial"/>
          <w:sz w:val="20"/>
          <w:szCs w:val="20"/>
        </w:rPr>
      </w:pPr>
      <w:r>
        <w:rPr>
          <w:rFonts w:ascii="Arial" w:hAnsi="Arial" w:cs="Arial"/>
          <w:sz w:val="20"/>
          <w:szCs w:val="20"/>
        </w:rPr>
        <w:t xml:space="preserve">Referencia bibliográfica: </w:t>
      </w:r>
      <w:r>
        <w:rPr>
          <w:rFonts w:ascii="Arial" w:hAnsi="Arial" w:cs="Arial"/>
          <w:sz w:val="20"/>
          <w:szCs w:val="20"/>
          <w:lang w:val="es-ES"/>
        </w:rPr>
        <w:t>Ruiz Moya, Carmen</w:t>
      </w:r>
      <w:r w:rsidRPr="000B7291">
        <w:rPr>
          <w:rFonts w:ascii="Arial" w:hAnsi="Arial" w:cs="Arial"/>
          <w:sz w:val="20"/>
          <w:szCs w:val="20"/>
          <w:lang w:val="es-ES"/>
        </w:rPr>
        <w:t>. (201</w:t>
      </w:r>
      <w:r>
        <w:rPr>
          <w:rFonts w:ascii="Arial" w:hAnsi="Arial" w:cs="Arial"/>
          <w:sz w:val="20"/>
          <w:szCs w:val="20"/>
          <w:lang w:val="es-ES"/>
        </w:rPr>
        <w:t>7</w:t>
      </w:r>
      <w:r w:rsidRPr="000B7291">
        <w:rPr>
          <w:rFonts w:ascii="Arial" w:hAnsi="Arial" w:cs="Arial"/>
          <w:sz w:val="20"/>
          <w:szCs w:val="20"/>
          <w:lang w:val="es-ES"/>
        </w:rPr>
        <w:t xml:space="preserve">). </w:t>
      </w:r>
      <w:r>
        <w:rPr>
          <w:rFonts w:ascii="Arial" w:hAnsi="Arial" w:cs="Arial"/>
          <w:i/>
          <w:sz w:val="20"/>
          <w:szCs w:val="20"/>
          <w:lang w:val="es-ES"/>
        </w:rPr>
        <w:t xml:space="preserve">Gestión Financiera. </w:t>
      </w:r>
      <w:r w:rsidRPr="000B7291">
        <w:rPr>
          <w:rFonts w:ascii="Arial" w:hAnsi="Arial" w:cs="Arial"/>
          <w:sz w:val="20"/>
          <w:szCs w:val="20"/>
          <w:lang w:val="es-ES"/>
        </w:rPr>
        <w:t xml:space="preserve"> Calle </w:t>
      </w:r>
      <w:proofErr w:type="spellStart"/>
      <w:r>
        <w:rPr>
          <w:rFonts w:ascii="Arial" w:hAnsi="Arial" w:cs="Arial"/>
          <w:sz w:val="20"/>
          <w:szCs w:val="20"/>
          <w:lang w:val="es-ES"/>
        </w:rPr>
        <w:t>Basauri</w:t>
      </w:r>
      <w:proofErr w:type="spellEnd"/>
      <w:r>
        <w:rPr>
          <w:rFonts w:ascii="Arial" w:hAnsi="Arial" w:cs="Arial"/>
          <w:sz w:val="20"/>
          <w:szCs w:val="20"/>
          <w:lang w:val="es-ES"/>
        </w:rPr>
        <w:t>, 17 1ª planta</w:t>
      </w:r>
      <w:r>
        <w:rPr>
          <w:rFonts w:ascii="Arial" w:hAnsi="Arial" w:cs="Arial"/>
          <w:sz w:val="20"/>
          <w:szCs w:val="20"/>
        </w:rPr>
        <w:t xml:space="preserve">, 28023 </w:t>
      </w:r>
      <w:r>
        <w:rPr>
          <w:rFonts w:ascii="Arial" w:hAnsi="Arial" w:cs="Arial"/>
          <w:sz w:val="20"/>
          <w:szCs w:val="20"/>
        </w:rPr>
        <w:tab/>
      </w:r>
      <w:proofErr w:type="spellStart"/>
      <w:r>
        <w:rPr>
          <w:rFonts w:ascii="Arial" w:hAnsi="Arial" w:cs="Arial"/>
          <w:sz w:val="20"/>
          <w:szCs w:val="20"/>
        </w:rPr>
        <w:t>Aravaca</w:t>
      </w:r>
      <w:proofErr w:type="spellEnd"/>
      <w:r>
        <w:rPr>
          <w:rFonts w:ascii="Arial" w:hAnsi="Arial" w:cs="Arial"/>
          <w:sz w:val="20"/>
          <w:szCs w:val="20"/>
        </w:rPr>
        <w:t xml:space="preserve"> (Madrid, España)</w:t>
      </w:r>
      <w:r w:rsidRPr="00F56D2A">
        <w:rPr>
          <w:rFonts w:ascii="Arial" w:hAnsi="Arial" w:cs="Arial"/>
          <w:sz w:val="20"/>
          <w:szCs w:val="20"/>
        </w:rPr>
        <w:t xml:space="preserve"> Ediciones </w:t>
      </w:r>
      <w:proofErr w:type="spellStart"/>
      <w:r>
        <w:rPr>
          <w:rFonts w:ascii="Arial" w:hAnsi="Arial" w:cs="Arial"/>
          <w:sz w:val="20"/>
          <w:szCs w:val="20"/>
        </w:rPr>
        <w:t>McGrawHill</w:t>
      </w:r>
      <w:proofErr w:type="spellEnd"/>
      <w:r>
        <w:rPr>
          <w:rFonts w:ascii="Arial" w:hAnsi="Arial" w:cs="Arial"/>
          <w:sz w:val="20"/>
          <w:szCs w:val="20"/>
        </w:rPr>
        <w:t xml:space="preserve"> Interamericana de España S.L</w:t>
      </w:r>
      <w:r w:rsidRPr="00F56D2A">
        <w:rPr>
          <w:rFonts w:ascii="Arial" w:hAnsi="Arial" w:cs="Arial"/>
          <w:sz w:val="20"/>
          <w:szCs w:val="20"/>
        </w:rPr>
        <w:t>.</w:t>
      </w:r>
    </w:p>
    <w:p w:rsidR="00A0603C" w:rsidRPr="00FC52E3" w:rsidRDefault="00A0603C" w:rsidP="00A0603C">
      <w:pPr>
        <w:pStyle w:val="Textoindependiente"/>
        <w:spacing w:before="120" w:line="360" w:lineRule="auto"/>
        <w:ind w:left="720"/>
        <w:rPr>
          <w:rFonts w:ascii="Arial" w:hAnsi="Arial" w:cs="Arial"/>
          <w:sz w:val="20"/>
          <w:szCs w:val="20"/>
        </w:rPr>
      </w:pPr>
      <w:r>
        <w:rPr>
          <w:rFonts w:ascii="Arial" w:hAnsi="Arial" w:cs="Arial"/>
          <w:sz w:val="20"/>
          <w:szCs w:val="20"/>
        </w:rPr>
        <w:t xml:space="preserve"> ISBN: 97</w:t>
      </w:r>
      <w:r w:rsidR="00810736">
        <w:rPr>
          <w:rFonts w:ascii="Arial" w:hAnsi="Arial" w:cs="Arial"/>
          <w:sz w:val="20"/>
          <w:szCs w:val="20"/>
        </w:rPr>
        <w:t>8-84-16653-26-3</w:t>
      </w:r>
    </w:p>
    <w:p w:rsidR="00A0603C" w:rsidRPr="00FC52E3"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 xml:space="preserve">Presentaciones en PowerPoint </w:t>
      </w:r>
      <w:r w:rsidR="00810736">
        <w:rPr>
          <w:rFonts w:ascii="Arial" w:hAnsi="Arial" w:cs="Arial"/>
          <w:sz w:val="20"/>
          <w:szCs w:val="20"/>
        </w:rPr>
        <w:t xml:space="preserve">y/o </w:t>
      </w:r>
      <w:proofErr w:type="spellStart"/>
      <w:r w:rsidR="00810736">
        <w:rPr>
          <w:rFonts w:ascii="Arial" w:hAnsi="Arial" w:cs="Arial"/>
          <w:sz w:val="20"/>
          <w:szCs w:val="20"/>
        </w:rPr>
        <w:t>MacMillan</w:t>
      </w:r>
      <w:proofErr w:type="spellEnd"/>
      <w:r w:rsidR="00810736">
        <w:rPr>
          <w:rFonts w:ascii="Arial" w:hAnsi="Arial" w:cs="Arial"/>
          <w:sz w:val="20"/>
          <w:szCs w:val="20"/>
        </w:rPr>
        <w:t xml:space="preserve"> Advantage</w:t>
      </w:r>
      <w:r>
        <w:rPr>
          <w:rFonts w:ascii="Arial" w:hAnsi="Arial" w:cs="Arial"/>
          <w:sz w:val="20"/>
          <w:szCs w:val="20"/>
        </w:rPr>
        <w:t xml:space="preserve"> </w:t>
      </w:r>
      <w:r w:rsidRPr="00FC52E3">
        <w:rPr>
          <w:rFonts w:ascii="Arial" w:hAnsi="Arial" w:cs="Arial"/>
          <w:sz w:val="20"/>
          <w:szCs w:val="20"/>
        </w:rPr>
        <w:t>de cada una de las unidades.</w:t>
      </w:r>
    </w:p>
    <w:p w:rsidR="00A0603C" w:rsidRPr="001C21A6"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sidRPr="00FC52E3">
        <w:rPr>
          <w:rFonts w:ascii="Arial" w:hAnsi="Arial" w:cs="Arial"/>
          <w:sz w:val="20"/>
          <w:szCs w:val="20"/>
        </w:rPr>
        <w:t>Solucionario de las actividades del libro con sugerencias didácticas para cada unidad</w:t>
      </w:r>
      <w:proofErr w:type="gramStart"/>
      <w:r w:rsidRPr="00FC52E3">
        <w:rPr>
          <w:rFonts w:ascii="Arial" w:hAnsi="Arial" w:cs="Arial"/>
          <w:color w:val="0D0D0D"/>
          <w:sz w:val="20"/>
          <w:szCs w:val="20"/>
        </w:rPr>
        <w:t>.</w:t>
      </w:r>
      <w:r w:rsidRPr="001C21A6">
        <w:rPr>
          <w:rFonts w:ascii="Arial" w:hAnsi="Arial" w:cs="Arial"/>
          <w:sz w:val="20"/>
          <w:szCs w:val="20"/>
        </w:rPr>
        <w:t>.</w:t>
      </w:r>
      <w:proofErr w:type="gramEnd"/>
    </w:p>
    <w:p w:rsidR="00A0603C" w:rsidRPr="00FC52E3" w:rsidRDefault="00A0603C" w:rsidP="00A0603C">
      <w:pPr>
        <w:pStyle w:val="Textoindependiente"/>
        <w:spacing w:before="120" w:line="360" w:lineRule="auto"/>
        <w:rPr>
          <w:rFonts w:ascii="Arial" w:hAnsi="Arial" w:cs="Arial"/>
          <w:sz w:val="20"/>
          <w:szCs w:val="20"/>
        </w:rPr>
      </w:pPr>
      <w:r w:rsidRPr="00FC52E3">
        <w:rPr>
          <w:rFonts w:ascii="Arial" w:hAnsi="Arial" w:cs="Arial"/>
          <w:sz w:val="20"/>
          <w:szCs w:val="20"/>
        </w:rPr>
        <w:t>Otros recursos:</w:t>
      </w:r>
    </w:p>
    <w:p w:rsidR="00A0603C" w:rsidRPr="00FC52E3"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El equipamiento normal de una de las aulas asignadas al ciclo.</w:t>
      </w:r>
    </w:p>
    <w:p w:rsidR="00A0603C" w:rsidRPr="00FC52E3"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Equipos informáticos conectados a Internet.</w:t>
      </w:r>
    </w:p>
    <w:p w:rsidR="00A0603C" w:rsidRPr="00FC52E3"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de propósito general.</w:t>
      </w:r>
    </w:p>
    <w:p w:rsidR="00A0603C" w:rsidRPr="00717A14" w:rsidRDefault="00A0603C" w:rsidP="008D7139">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específicas para el módulo.</w:t>
      </w:r>
    </w:p>
    <w:p w:rsidR="00A0603C" w:rsidRPr="00FC52E3" w:rsidRDefault="00A0603C" w:rsidP="00A0603C">
      <w:pPr>
        <w:spacing w:line="360" w:lineRule="auto"/>
        <w:rPr>
          <w:rFonts w:ascii="Arial" w:hAnsi="Arial" w:cs="Arial"/>
          <w:lang w:val="es-ES"/>
        </w:rPr>
      </w:pPr>
    </w:p>
    <w:p w:rsidR="00A0603C" w:rsidRPr="002C2EB6" w:rsidRDefault="00A0603C" w:rsidP="00A0603C">
      <w:pPr>
        <w:spacing w:line="360" w:lineRule="auto"/>
        <w:jc w:val="both"/>
        <w:rPr>
          <w:rFonts w:ascii="Arial" w:hAnsi="Arial" w:cs="Arial"/>
          <w:b/>
          <w:lang w:val="es-ES"/>
        </w:rPr>
      </w:pPr>
      <w:r w:rsidRPr="00FC52E3">
        <w:rPr>
          <w:rFonts w:ascii="Arial" w:hAnsi="Arial" w:cs="Arial"/>
          <w:b/>
          <w:lang w:val="es-ES"/>
        </w:rPr>
        <w:t>8.  MECANISMOS DE SEGUIMIENTO Y VALORACIÓN PARA POTENCIAR LOS RESULTADOS POSITIVOS Y SUBSANAR DEFICIENCIAS OBSERVADAS</w:t>
      </w:r>
    </w:p>
    <w:p w:rsidR="00A0603C" w:rsidRPr="007E7931" w:rsidRDefault="00A0603C" w:rsidP="00A0603C">
      <w:pPr>
        <w:spacing w:before="120" w:line="360" w:lineRule="auto"/>
        <w:jc w:val="both"/>
        <w:rPr>
          <w:rFonts w:ascii="Arial" w:hAnsi="Arial" w:cs="Arial"/>
          <w:lang w:val="es-ES"/>
        </w:rPr>
      </w:pPr>
      <w:r w:rsidRPr="007E7931">
        <w:rPr>
          <w:rFonts w:ascii="Arial" w:hAnsi="Arial" w:cs="Arial"/>
          <w:lang w:val="es-ES"/>
        </w:rPr>
        <w:t>- Los resultados del apartado “% Aprobados” del resumen trimestral del cuaderno del profesor.</w:t>
      </w:r>
    </w:p>
    <w:p w:rsidR="00A0603C" w:rsidRDefault="00A0603C" w:rsidP="00A0603C">
      <w:pPr>
        <w:spacing w:before="120" w:line="360" w:lineRule="auto"/>
        <w:jc w:val="both"/>
        <w:rPr>
          <w:rFonts w:ascii="Arial" w:hAnsi="Arial" w:cs="Arial"/>
          <w:lang w:val="es-ES"/>
        </w:rPr>
      </w:pPr>
      <w:r w:rsidRPr="007E7931">
        <w:rPr>
          <w:rFonts w:ascii="Arial" w:hAnsi="Arial" w:cs="Arial"/>
          <w:lang w:val="es-ES"/>
        </w:rPr>
        <w:t>- Las acciones “correctivas”, “preventivas” y “de mejora” tomadas por los profesores de los difere</w:t>
      </w:r>
      <w:r>
        <w:rPr>
          <w:rFonts w:ascii="Arial" w:hAnsi="Arial" w:cs="Arial"/>
          <w:lang w:val="es-ES"/>
        </w:rPr>
        <w:t>ntes módulos, en caso necesario.</w:t>
      </w:r>
    </w:p>
    <w:p w:rsidR="00A0603C" w:rsidRPr="001C21A6" w:rsidRDefault="00A0603C" w:rsidP="00A0603C">
      <w:pPr>
        <w:spacing w:line="360" w:lineRule="auto"/>
        <w:jc w:val="both"/>
        <w:rPr>
          <w:rFonts w:ascii="Arial" w:hAnsi="Arial" w:cs="Arial"/>
          <w:lang w:val="es-ES"/>
        </w:rPr>
      </w:pPr>
      <w:r>
        <w:rPr>
          <w:rFonts w:ascii="Arial" w:hAnsi="Arial" w:cs="Arial"/>
          <w:lang w:val="es-ES"/>
        </w:rPr>
        <w:t>A estos efectos, l</w:t>
      </w:r>
      <w:r w:rsidRPr="001C21A6">
        <w:rPr>
          <w:rFonts w:ascii="Arial" w:hAnsi="Arial" w:cs="Arial"/>
          <w:lang w:val="es-ES"/>
        </w:rPr>
        <w:t xml:space="preserve">a evaluación </w:t>
      </w:r>
      <w:r>
        <w:rPr>
          <w:rFonts w:ascii="Arial" w:hAnsi="Arial" w:cs="Arial"/>
          <w:lang w:val="es-ES"/>
        </w:rPr>
        <w:t xml:space="preserve">será </w:t>
      </w:r>
      <w:r w:rsidRPr="001C21A6">
        <w:rPr>
          <w:rFonts w:ascii="Arial" w:hAnsi="Arial" w:cs="Arial"/>
          <w:lang w:val="es-ES"/>
        </w:rPr>
        <w:t xml:space="preserve">continua </w:t>
      </w:r>
      <w:r>
        <w:rPr>
          <w:rFonts w:ascii="Arial" w:hAnsi="Arial" w:cs="Arial"/>
          <w:lang w:val="es-ES"/>
        </w:rPr>
        <w:t xml:space="preserve">y </w:t>
      </w:r>
      <w:r w:rsidRPr="00EB7361">
        <w:rPr>
          <w:rFonts w:ascii="Arial" w:hAnsi="Arial" w:cs="Arial"/>
          <w:lang w:val="es-ES"/>
        </w:rPr>
        <w:t>formativa</w:t>
      </w:r>
      <w:r>
        <w:rPr>
          <w:rFonts w:ascii="Arial" w:hAnsi="Arial" w:cs="Arial"/>
          <w:lang w:val="es-ES"/>
        </w:rPr>
        <w:t xml:space="preserve"> permitiendo</w:t>
      </w:r>
      <w:r w:rsidRPr="001C21A6">
        <w:rPr>
          <w:rFonts w:ascii="Arial" w:hAnsi="Arial" w:cs="Arial"/>
          <w:lang w:val="es-ES"/>
        </w:rPr>
        <w:t xml:space="preserve"> </w:t>
      </w:r>
      <w:r>
        <w:rPr>
          <w:rFonts w:ascii="Arial" w:hAnsi="Arial" w:cs="Arial"/>
          <w:lang w:val="es-ES"/>
        </w:rPr>
        <w:t>anticipar los</w:t>
      </w:r>
      <w:r w:rsidRPr="001C21A6">
        <w:rPr>
          <w:rFonts w:ascii="Arial" w:hAnsi="Arial" w:cs="Arial"/>
          <w:lang w:val="es-ES"/>
        </w:rPr>
        <w:t xml:space="preserve"> siguientes pasos que se deben dar para continuar con el proceso de enseñanza-aprendizaje. </w:t>
      </w:r>
    </w:p>
    <w:p w:rsidR="00A0603C" w:rsidRPr="00EB7361" w:rsidRDefault="00A0603C" w:rsidP="00A0603C">
      <w:pPr>
        <w:spacing w:line="360" w:lineRule="auto"/>
        <w:jc w:val="both"/>
        <w:rPr>
          <w:rFonts w:ascii="Arial" w:hAnsi="Arial" w:cs="Arial"/>
          <w:lang w:val="es-ES"/>
        </w:rPr>
      </w:pPr>
      <w:r w:rsidRPr="001C21A6">
        <w:rPr>
          <w:rFonts w:ascii="Arial" w:hAnsi="Arial" w:cs="Arial"/>
          <w:lang w:val="es-ES"/>
        </w:rPr>
        <w:t xml:space="preserve">Los mecanismos para dicho seguimiento consistirán en realizar actividades denominadas de </w:t>
      </w:r>
      <w:r w:rsidRPr="00EB7361">
        <w:rPr>
          <w:rFonts w:ascii="Arial" w:hAnsi="Arial" w:cs="Arial"/>
          <w:lang w:val="es-ES"/>
        </w:rPr>
        <w:t xml:space="preserve">detección: </w:t>
      </w:r>
    </w:p>
    <w:p w:rsidR="00A0603C" w:rsidRPr="001C21A6" w:rsidRDefault="00A0603C" w:rsidP="00A0603C">
      <w:pPr>
        <w:spacing w:line="360" w:lineRule="auto"/>
        <w:jc w:val="both"/>
        <w:rPr>
          <w:rFonts w:ascii="Arial" w:hAnsi="Arial" w:cs="Arial"/>
          <w:lang w:val="es-ES"/>
        </w:rPr>
      </w:pPr>
      <w:r w:rsidRPr="001C21A6">
        <w:rPr>
          <w:rFonts w:ascii="Arial" w:hAnsi="Arial" w:cs="Arial"/>
          <w:lang w:val="es-ES"/>
        </w:rPr>
        <w:tab/>
        <w:t>-Formulación de preguntas</w:t>
      </w:r>
    </w:p>
    <w:p w:rsidR="00A0603C" w:rsidRPr="001C21A6" w:rsidRDefault="00A0603C" w:rsidP="00A0603C">
      <w:pPr>
        <w:spacing w:line="360" w:lineRule="auto"/>
        <w:jc w:val="both"/>
        <w:rPr>
          <w:rFonts w:ascii="Arial" w:hAnsi="Arial" w:cs="Arial"/>
          <w:lang w:val="es-ES"/>
        </w:rPr>
      </w:pPr>
      <w:r w:rsidRPr="001C21A6">
        <w:rPr>
          <w:rFonts w:ascii="Arial" w:hAnsi="Arial" w:cs="Arial"/>
          <w:lang w:val="es-ES"/>
        </w:rPr>
        <w:tab/>
        <w:t>-Proposición de ejercicios representativos de conocimientos globales</w:t>
      </w:r>
    </w:p>
    <w:p w:rsidR="00A0603C" w:rsidRPr="001C21A6" w:rsidRDefault="00A0603C" w:rsidP="00A0603C">
      <w:pPr>
        <w:spacing w:line="360" w:lineRule="auto"/>
        <w:jc w:val="both"/>
        <w:rPr>
          <w:rFonts w:ascii="Arial" w:hAnsi="Arial" w:cs="Arial"/>
          <w:lang w:val="es-ES"/>
        </w:rPr>
      </w:pPr>
      <w:r w:rsidRPr="001C21A6">
        <w:rPr>
          <w:rFonts w:ascii="Arial" w:hAnsi="Arial" w:cs="Arial"/>
          <w:lang w:val="es-ES"/>
        </w:rPr>
        <w:tab/>
        <w:t xml:space="preserve">-Diálogo entre los alumnos. </w:t>
      </w:r>
    </w:p>
    <w:p w:rsidR="00A0603C" w:rsidRPr="001C21A6" w:rsidRDefault="00A0603C" w:rsidP="00A0603C">
      <w:pPr>
        <w:spacing w:line="360" w:lineRule="auto"/>
        <w:jc w:val="both"/>
        <w:rPr>
          <w:rFonts w:ascii="Arial" w:hAnsi="Arial" w:cs="Arial"/>
          <w:lang w:val="es-ES"/>
        </w:rPr>
      </w:pPr>
      <w:r w:rsidRPr="001C21A6">
        <w:rPr>
          <w:rFonts w:ascii="Arial" w:hAnsi="Arial" w:cs="Arial"/>
          <w:lang w:val="es-ES"/>
        </w:rPr>
        <w:t xml:space="preserve">Este </w:t>
      </w:r>
      <w:r>
        <w:rPr>
          <w:rFonts w:ascii="Arial" w:hAnsi="Arial" w:cs="Arial"/>
          <w:lang w:val="es-ES"/>
        </w:rPr>
        <w:t>concepto</w:t>
      </w:r>
      <w:r w:rsidRPr="001C21A6">
        <w:rPr>
          <w:rFonts w:ascii="Arial" w:hAnsi="Arial" w:cs="Arial"/>
          <w:lang w:val="es-ES"/>
        </w:rPr>
        <w:t xml:space="preserve"> de evaluación no tendrá una función de etiquetación ni participará en la calificación, sino que servirá para recibir un “</w:t>
      </w:r>
      <w:proofErr w:type="spellStart"/>
      <w:r w:rsidRPr="001C21A6">
        <w:rPr>
          <w:rFonts w:ascii="Arial" w:hAnsi="Arial" w:cs="Arial"/>
          <w:lang w:val="es-ES"/>
        </w:rPr>
        <w:t>feedback</w:t>
      </w:r>
      <w:proofErr w:type="spellEnd"/>
      <w:r w:rsidRPr="001C21A6">
        <w:rPr>
          <w:rFonts w:ascii="Arial" w:hAnsi="Arial" w:cs="Arial"/>
          <w:lang w:val="es-ES"/>
        </w:rPr>
        <w:t>” o reporte de información que nos permita orientar o guiar nuestra actuación docente.</w:t>
      </w:r>
      <w:r>
        <w:rPr>
          <w:rFonts w:ascii="Arial" w:hAnsi="Arial" w:cs="Arial"/>
          <w:lang w:val="es-ES"/>
        </w:rPr>
        <w:t xml:space="preserve"> </w:t>
      </w:r>
      <w:r w:rsidRPr="001C21A6">
        <w:rPr>
          <w:rFonts w:ascii="Arial" w:hAnsi="Arial" w:cs="Arial"/>
          <w:lang w:val="es-ES"/>
        </w:rPr>
        <w:t>Si los resultados son satisfactorios, se podrá continuar con</w:t>
      </w:r>
      <w:r>
        <w:rPr>
          <w:rFonts w:ascii="Arial" w:hAnsi="Arial" w:cs="Arial"/>
          <w:lang w:val="es-ES"/>
        </w:rPr>
        <w:t xml:space="preserve"> nuevos aprendizajes, atendiendo nuevas</w:t>
      </w:r>
      <w:r w:rsidRPr="001C21A6">
        <w:rPr>
          <w:rFonts w:ascii="Arial" w:hAnsi="Arial" w:cs="Arial"/>
          <w:lang w:val="es-ES"/>
        </w:rPr>
        <w:t xml:space="preserve"> demandas informativas y de conocimientos a largo plazo del proceso de enseñanza-aprendizaje</w:t>
      </w:r>
    </w:p>
    <w:p w:rsidR="00A0603C" w:rsidRPr="001C21A6" w:rsidRDefault="00A0603C" w:rsidP="00A0603C">
      <w:pPr>
        <w:spacing w:line="360" w:lineRule="auto"/>
        <w:jc w:val="both"/>
        <w:rPr>
          <w:rFonts w:ascii="Arial" w:hAnsi="Arial" w:cs="Arial"/>
          <w:lang w:val="es-ES"/>
        </w:rPr>
      </w:pPr>
      <w:r w:rsidRPr="001C21A6">
        <w:rPr>
          <w:rFonts w:ascii="Arial" w:hAnsi="Arial" w:cs="Arial"/>
          <w:lang w:val="es-ES"/>
        </w:rPr>
        <w:t>Si los resultados no son satisfactorios, se podrán realizar</w:t>
      </w:r>
      <w:r>
        <w:rPr>
          <w:rFonts w:ascii="Arial" w:hAnsi="Arial" w:cs="Arial"/>
          <w:lang w:val="es-ES"/>
        </w:rPr>
        <w:t xml:space="preserve"> a</w:t>
      </w:r>
      <w:r w:rsidRPr="001C21A6">
        <w:rPr>
          <w:rFonts w:ascii="Arial" w:hAnsi="Arial" w:cs="Arial"/>
          <w:lang w:val="es-ES"/>
        </w:rPr>
        <w:t>ctividades de consolidación y refuerzo, para revitalizar aprendizajes que se disponen pero requieren evocación.</w:t>
      </w:r>
    </w:p>
    <w:p w:rsidR="00A0603C" w:rsidRPr="00F2137B" w:rsidRDefault="00A0603C" w:rsidP="00A0603C">
      <w:pPr>
        <w:spacing w:line="360" w:lineRule="auto"/>
        <w:rPr>
          <w:rFonts w:ascii="Arial" w:hAnsi="Arial" w:cs="Arial"/>
          <w:lang w:val="es-ES"/>
        </w:rPr>
      </w:pPr>
      <w:r w:rsidRPr="001C21A6">
        <w:rPr>
          <w:rFonts w:ascii="Arial" w:hAnsi="Arial" w:cs="Arial"/>
          <w:lang w:val="es-ES"/>
        </w:rPr>
        <w:t xml:space="preserve">A estos efectos, la primera manifestación es la </w:t>
      </w:r>
      <w:r>
        <w:rPr>
          <w:rFonts w:ascii="Arial" w:hAnsi="Arial" w:cs="Arial"/>
          <w:lang w:val="es-ES"/>
        </w:rPr>
        <w:t xml:space="preserve">prueba escrita de </w:t>
      </w:r>
      <w:r w:rsidRPr="00EB7361">
        <w:rPr>
          <w:rFonts w:ascii="Arial" w:hAnsi="Arial" w:cs="Arial"/>
          <w:lang w:val="es-ES"/>
        </w:rPr>
        <w:t>evaluación inicial</w:t>
      </w:r>
      <w:r w:rsidRPr="001C21A6">
        <w:rPr>
          <w:rFonts w:ascii="Arial" w:hAnsi="Arial" w:cs="Arial"/>
          <w:lang w:val="es-ES"/>
        </w:rPr>
        <w:t>, la c</w:t>
      </w:r>
      <w:r>
        <w:rPr>
          <w:rFonts w:ascii="Arial" w:hAnsi="Arial" w:cs="Arial"/>
          <w:lang w:val="es-ES"/>
        </w:rPr>
        <w:t xml:space="preserve">ual consistirá en un test de </w:t>
      </w:r>
      <w:r w:rsidRPr="001C21A6">
        <w:rPr>
          <w:rFonts w:ascii="Arial" w:hAnsi="Arial" w:cs="Arial"/>
          <w:lang w:val="es-ES"/>
        </w:rPr>
        <w:t xml:space="preserve">preguntas relacionadas con disciplinas empresariales </w:t>
      </w:r>
      <w:r>
        <w:rPr>
          <w:rFonts w:ascii="Arial" w:hAnsi="Arial" w:cs="Arial"/>
          <w:lang w:val="es-ES"/>
        </w:rPr>
        <w:t>relacionadas con la tesorería y las finanzas</w:t>
      </w:r>
      <w:r w:rsidRPr="00F2137B">
        <w:rPr>
          <w:rFonts w:ascii="Arial" w:hAnsi="Arial" w:cs="Arial"/>
          <w:lang w:val="es-ES"/>
        </w:rPr>
        <w:t xml:space="preserve">. </w:t>
      </w:r>
    </w:p>
    <w:p w:rsidR="00A0603C" w:rsidRPr="00FC52E3" w:rsidRDefault="00A0603C" w:rsidP="00A0603C">
      <w:pPr>
        <w:spacing w:line="360" w:lineRule="auto"/>
        <w:rPr>
          <w:rFonts w:ascii="Arial" w:hAnsi="Arial" w:cs="Arial"/>
          <w:lang w:val="es-ES"/>
        </w:rPr>
      </w:pPr>
    </w:p>
    <w:p w:rsidR="00A0603C" w:rsidRDefault="00A0603C" w:rsidP="00A0603C">
      <w:pPr>
        <w:spacing w:after="80" w:line="360" w:lineRule="auto"/>
        <w:jc w:val="both"/>
        <w:rPr>
          <w:rFonts w:ascii="Arial" w:hAnsi="Arial" w:cs="Arial"/>
          <w:b/>
          <w:bCs/>
          <w:lang w:val="es-ES"/>
        </w:rPr>
      </w:pPr>
    </w:p>
    <w:p w:rsidR="00A0603C" w:rsidRDefault="00A0603C" w:rsidP="00A0603C">
      <w:pPr>
        <w:spacing w:after="80" w:line="360" w:lineRule="auto"/>
        <w:jc w:val="both"/>
        <w:rPr>
          <w:rFonts w:ascii="Arial" w:hAnsi="Arial" w:cs="Arial"/>
          <w:b/>
          <w:lang w:val="es-ES"/>
        </w:rPr>
      </w:pPr>
      <w:r w:rsidRPr="00FC52E3">
        <w:rPr>
          <w:rFonts w:ascii="Arial" w:hAnsi="Arial" w:cs="Arial"/>
          <w:b/>
          <w:bCs/>
          <w:lang w:val="es-ES"/>
        </w:rPr>
        <w:t>9</w:t>
      </w:r>
      <w:r w:rsidRPr="00FC52E3">
        <w:rPr>
          <w:rFonts w:ascii="Arial" w:hAnsi="Arial" w:cs="Arial"/>
          <w:b/>
          <w:lang w:val="es-ES"/>
        </w:rPr>
        <w:t>. ACTIVIDADES DE ORIENTACIÓN Y APOYO ENCAMINADAS A LA SUPERACIÓN DE LOS MÓDULOS PROFESIONALES PENDIENTES</w:t>
      </w:r>
    </w:p>
    <w:p w:rsidR="00A0603C" w:rsidRPr="007A03B8" w:rsidRDefault="00A0603C" w:rsidP="00A0603C">
      <w:pPr>
        <w:spacing w:line="360" w:lineRule="auto"/>
        <w:jc w:val="both"/>
        <w:rPr>
          <w:rFonts w:ascii="Arial" w:hAnsi="Arial" w:cs="Arial"/>
          <w:bCs/>
          <w:iCs/>
          <w:lang w:val="es-ES"/>
        </w:rPr>
      </w:pPr>
      <w:r>
        <w:rPr>
          <w:rFonts w:ascii="Arial" w:hAnsi="Arial" w:cs="Arial"/>
          <w:bCs/>
          <w:iCs/>
          <w:lang w:val="es-ES"/>
        </w:rPr>
        <w:tab/>
        <w:t xml:space="preserve">En referencia a los alumnos que tengan pendiente el presente módulo al inicio del nuevo curso escolar se matricularán en el mismo y les será de aplicación lo expuesto en la presente programación. </w:t>
      </w:r>
    </w:p>
    <w:p w:rsidR="00A0603C" w:rsidRPr="00396571" w:rsidRDefault="00A0603C" w:rsidP="00A0603C">
      <w:pPr>
        <w:spacing w:line="360" w:lineRule="auto"/>
        <w:jc w:val="both"/>
        <w:rPr>
          <w:rFonts w:ascii="Arial" w:hAnsi="Arial" w:cs="Arial"/>
          <w:iCs/>
          <w:lang w:val="es-ES"/>
        </w:rPr>
      </w:pPr>
      <w:r>
        <w:rPr>
          <w:rFonts w:ascii="Arial" w:hAnsi="Arial" w:cs="Arial"/>
          <w:bCs/>
          <w:iCs/>
          <w:lang w:val="es-ES"/>
        </w:rPr>
        <w:tab/>
        <w:t>En el caso de los alumnos que tengan pendiente de superar el módulo finalizada la primera convocatoria en marzo tampoco podrán participar en el siguiente módulo relativo a FCT (Formación en Centros de Trabajo) hasta que no sea superado en junio. En tanto, les serán comunicadas las siguientes actividades, en</w:t>
      </w:r>
      <w:r w:rsidRPr="00396571">
        <w:rPr>
          <w:rFonts w:ascii="Arial" w:hAnsi="Arial" w:cs="Arial"/>
          <w:bCs/>
          <w:iCs/>
          <w:lang w:val="es-ES"/>
        </w:rPr>
        <w:t xml:space="preserve"> cumplimiento del artículo 8.4. </w:t>
      </w:r>
      <w:proofErr w:type="gramStart"/>
      <w:r w:rsidRPr="00396571">
        <w:rPr>
          <w:rFonts w:ascii="Arial" w:hAnsi="Arial" w:cs="Arial"/>
          <w:bCs/>
          <w:iCs/>
          <w:lang w:val="es-ES"/>
        </w:rPr>
        <w:t>de</w:t>
      </w:r>
      <w:proofErr w:type="gramEnd"/>
      <w:r w:rsidRPr="00396571">
        <w:rPr>
          <w:rFonts w:ascii="Arial" w:hAnsi="Arial" w:cs="Arial"/>
          <w:bCs/>
          <w:iCs/>
          <w:lang w:val="es-ES"/>
        </w:rPr>
        <w:t xml:space="preserve"> la ORDEN de 26 de octubre de 2009, de la Consejera de Educación, Cultura y Deporte, que regula la matriculación, evaluación y acreditación académica del alumnado de Forma</w:t>
      </w:r>
      <w:r w:rsidRPr="00396571">
        <w:rPr>
          <w:rFonts w:ascii="Arial" w:hAnsi="Arial" w:cs="Arial"/>
          <w:bCs/>
          <w:iCs/>
          <w:lang w:val="es-ES"/>
        </w:rPr>
        <w:softHyphen/>
        <w:t>ción Profesional en los centros docentes de la Comunidad Autónoma de Aragón</w:t>
      </w:r>
      <w:r>
        <w:rPr>
          <w:rFonts w:ascii="Arial" w:hAnsi="Arial" w:cs="Arial"/>
          <w:bCs/>
          <w:iCs/>
          <w:lang w:val="es-ES"/>
        </w:rPr>
        <w:t xml:space="preserve">, por el cual </w:t>
      </w:r>
      <w:r w:rsidRPr="00396571">
        <w:rPr>
          <w:rFonts w:ascii="Arial" w:hAnsi="Arial" w:cs="Arial"/>
          <w:bCs/>
          <w:iCs/>
          <w:lang w:val="es-ES"/>
        </w:rPr>
        <w:t>l</w:t>
      </w:r>
      <w:r w:rsidRPr="00396571">
        <w:rPr>
          <w:rFonts w:ascii="Arial" w:hAnsi="Arial" w:cs="Arial"/>
          <w:lang w:val="es-ES"/>
        </w:rPr>
        <w:t>os centros docentes darán a conocer las actividades de orientación y apoyo encaminadas a la superación de los módulos profesionales pendientes y, en su caso, de las unidades formativas de menor duración.</w:t>
      </w:r>
    </w:p>
    <w:p w:rsidR="00A0603C" w:rsidRPr="00713B83" w:rsidRDefault="00A0603C" w:rsidP="00A0603C">
      <w:pPr>
        <w:spacing w:after="80" w:line="360" w:lineRule="auto"/>
        <w:jc w:val="both"/>
        <w:rPr>
          <w:rFonts w:ascii="Arial" w:hAnsi="Arial" w:cs="Arial"/>
          <w:lang w:val="es-ES"/>
        </w:rPr>
      </w:pPr>
      <w:r w:rsidRPr="00713B83">
        <w:rPr>
          <w:rFonts w:ascii="Arial" w:hAnsi="Arial" w:cs="Arial"/>
          <w:lang w:val="es-ES"/>
        </w:rPr>
        <w:t xml:space="preserve">a) </w:t>
      </w:r>
      <w:r>
        <w:rPr>
          <w:rFonts w:ascii="Arial" w:hAnsi="Arial" w:cs="Arial"/>
          <w:lang w:val="es-ES"/>
        </w:rPr>
        <w:t>Se comunicara debida información de la materia pendiente</w:t>
      </w:r>
      <w:r w:rsidRPr="00713B83">
        <w:rPr>
          <w:rFonts w:ascii="Arial" w:hAnsi="Arial" w:cs="Arial"/>
          <w:lang w:val="es-ES"/>
        </w:rPr>
        <w:t xml:space="preserve"> para su superaci</w:t>
      </w:r>
      <w:r>
        <w:rPr>
          <w:rFonts w:ascii="Arial" w:hAnsi="Arial" w:cs="Arial"/>
          <w:lang w:val="es-ES"/>
        </w:rPr>
        <w:t>ón, resaltando aquellos aspectos más significativos.</w:t>
      </w:r>
    </w:p>
    <w:p w:rsidR="00A0603C" w:rsidRPr="00713B83" w:rsidRDefault="00A0603C" w:rsidP="00A0603C">
      <w:pPr>
        <w:spacing w:after="80" w:line="360" w:lineRule="auto"/>
        <w:jc w:val="both"/>
        <w:rPr>
          <w:rFonts w:ascii="Arial" w:hAnsi="Arial" w:cs="Arial"/>
          <w:lang w:val="es-ES"/>
        </w:rPr>
      </w:pPr>
      <w:r w:rsidRPr="00713B83">
        <w:rPr>
          <w:rFonts w:ascii="Arial" w:hAnsi="Arial" w:cs="Arial"/>
          <w:lang w:val="es-ES"/>
        </w:rPr>
        <w:t xml:space="preserve">b) Actividades </w:t>
      </w:r>
      <w:r>
        <w:rPr>
          <w:rFonts w:ascii="Arial" w:hAnsi="Arial" w:cs="Arial"/>
          <w:lang w:val="es-ES"/>
        </w:rPr>
        <w:t>que debe desarrollar</w:t>
      </w:r>
      <w:r w:rsidRPr="00713B83">
        <w:rPr>
          <w:rFonts w:ascii="Arial" w:hAnsi="Arial" w:cs="Arial"/>
          <w:lang w:val="es-ES"/>
        </w:rPr>
        <w:t xml:space="preserve"> para </w:t>
      </w:r>
      <w:r>
        <w:rPr>
          <w:rFonts w:ascii="Arial" w:hAnsi="Arial" w:cs="Arial"/>
          <w:lang w:val="es-ES"/>
        </w:rPr>
        <w:t>preparar con éxito el examen de convocatoria de junio. Éstas incidirán en aquellos aspectos y contenidos en los que el alumno ha mostrado insuficiencia</w:t>
      </w:r>
      <w:r w:rsidRPr="00713B83">
        <w:rPr>
          <w:rFonts w:ascii="Arial" w:hAnsi="Arial" w:cs="Arial"/>
          <w:lang w:val="es-ES"/>
        </w:rPr>
        <w:t xml:space="preserve">. El profesor </w:t>
      </w:r>
      <w:r>
        <w:rPr>
          <w:rFonts w:ascii="Arial" w:hAnsi="Arial" w:cs="Arial"/>
          <w:lang w:val="es-ES"/>
        </w:rPr>
        <w:t>realizará</w:t>
      </w:r>
      <w:r w:rsidRPr="00713B83">
        <w:rPr>
          <w:rFonts w:ascii="Arial" w:hAnsi="Arial" w:cs="Arial"/>
          <w:lang w:val="es-ES"/>
        </w:rPr>
        <w:t xml:space="preserve"> seguimiento y </w:t>
      </w:r>
      <w:r>
        <w:rPr>
          <w:rFonts w:ascii="Arial" w:hAnsi="Arial" w:cs="Arial"/>
          <w:lang w:val="es-ES"/>
        </w:rPr>
        <w:t xml:space="preserve">podrá </w:t>
      </w:r>
      <w:r w:rsidRPr="00713B83">
        <w:rPr>
          <w:rFonts w:ascii="Arial" w:hAnsi="Arial" w:cs="Arial"/>
          <w:lang w:val="es-ES"/>
        </w:rPr>
        <w:t xml:space="preserve">solicitar al alumno que acompañe </w:t>
      </w:r>
      <w:r>
        <w:rPr>
          <w:rFonts w:ascii="Arial" w:hAnsi="Arial" w:cs="Arial"/>
          <w:lang w:val="es-ES"/>
        </w:rPr>
        <w:t>la preparación</w:t>
      </w:r>
      <w:r w:rsidRPr="00713B83">
        <w:rPr>
          <w:rFonts w:ascii="Arial" w:hAnsi="Arial" w:cs="Arial"/>
          <w:lang w:val="es-ES"/>
        </w:rPr>
        <w:t xml:space="preserve"> mediante tarea</w:t>
      </w:r>
      <w:r>
        <w:rPr>
          <w:rFonts w:ascii="Arial" w:hAnsi="Arial" w:cs="Arial"/>
          <w:lang w:val="es-ES"/>
        </w:rPr>
        <w:t>s en casa, para su posterior revisión.</w:t>
      </w:r>
    </w:p>
    <w:p w:rsidR="00A0603C" w:rsidRDefault="00A0603C" w:rsidP="00A0603C">
      <w:pPr>
        <w:spacing w:after="80" w:line="360" w:lineRule="auto"/>
        <w:jc w:val="both"/>
        <w:rPr>
          <w:rFonts w:ascii="Arial" w:hAnsi="Arial" w:cs="Arial"/>
          <w:lang w:val="es-ES"/>
        </w:rPr>
      </w:pPr>
      <w:r w:rsidRPr="00713B83">
        <w:rPr>
          <w:rFonts w:ascii="Arial" w:hAnsi="Arial" w:cs="Arial"/>
          <w:lang w:val="es-ES"/>
        </w:rPr>
        <w:t xml:space="preserve">c) </w:t>
      </w:r>
      <w:r>
        <w:rPr>
          <w:rFonts w:ascii="Arial" w:hAnsi="Arial" w:cs="Arial"/>
          <w:lang w:val="es-ES"/>
        </w:rPr>
        <w:t>Se comunicará horario y posibilidades de contacto</w:t>
      </w:r>
      <w:r w:rsidRPr="00713B83">
        <w:rPr>
          <w:rFonts w:ascii="Arial" w:hAnsi="Arial" w:cs="Arial"/>
          <w:lang w:val="es-ES"/>
        </w:rPr>
        <w:t xml:space="preserve"> con el profesor para formarle, atender sus consultas y realizar su seguimiento durante el último trimestre.</w:t>
      </w:r>
    </w:p>
    <w:p w:rsidR="00A0603C" w:rsidRPr="00713B83" w:rsidRDefault="00A0603C" w:rsidP="00A0603C">
      <w:pPr>
        <w:spacing w:after="80" w:line="360" w:lineRule="auto"/>
        <w:jc w:val="both"/>
        <w:rPr>
          <w:rFonts w:ascii="Arial" w:hAnsi="Arial" w:cs="Arial"/>
          <w:lang w:val="es-ES"/>
        </w:rPr>
      </w:pPr>
      <w:r>
        <w:rPr>
          <w:rFonts w:ascii="Arial" w:hAnsi="Arial" w:cs="Arial"/>
          <w:lang w:val="es-ES"/>
        </w:rPr>
        <w:t>En todo caso, las actividades propuestas estarán orientadas a superar una prueba que se presentará en junio para verificar la superación del módulo.</w:t>
      </w:r>
    </w:p>
    <w:p w:rsidR="00A0603C" w:rsidRPr="00FC52E3" w:rsidRDefault="00A0603C" w:rsidP="00A0603C">
      <w:pPr>
        <w:spacing w:after="80" w:line="360" w:lineRule="auto"/>
        <w:jc w:val="both"/>
        <w:rPr>
          <w:rFonts w:ascii="Arial" w:hAnsi="Arial" w:cs="Arial"/>
          <w:lang w:val="es-ES"/>
        </w:rPr>
      </w:pPr>
    </w:p>
    <w:p w:rsidR="00A0603C" w:rsidRPr="00FC52E3" w:rsidRDefault="00A0603C" w:rsidP="00A0603C">
      <w:pPr>
        <w:spacing w:after="80" w:line="360" w:lineRule="auto"/>
        <w:jc w:val="both"/>
        <w:rPr>
          <w:rFonts w:ascii="Arial" w:hAnsi="Arial" w:cs="Arial"/>
          <w:b/>
          <w:lang w:val="es-ES"/>
        </w:rPr>
      </w:pPr>
      <w:r w:rsidRPr="00FC52E3">
        <w:rPr>
          <w:rFonts w:ascii="Arial" w:hAnsi="Arial" w:cs="Arial"/>
          <w:b/>
          <w:lang w:val="es-ES"/>
        </w:rPr>
        <w:t>10. PLAN DE CONTINGENCIA CON LAS ACTIVIDADES QUE REALIZARÁ EL ALUMNADO ANTE CIRCUNSTANCIAS EXCEPCIONALES QUE AFECTEN AL DESARROLLO NORMAL DE LA ACTIVIDAD DOCENTE EN EL MÓDULO DURANTE UN PERIODO PROLONGADO DE TIEMPO.</w:t>
      </w:r>
    </w:p>
    <w:p w:rsidR="00A0603C" w:rsidRPr="00C56D0A" w:rsidRDefault="00A0603C" w:rsidP="00A0603C">
      <w:pPr>
        <w:spacing w:after="80" w:line="360" w:lineRule="auto"/>
        <w:jc w:val="both"/>
        <w:rPr>
          <w:rFonts w:ascii="Arial" w:hAnsi="Arial" w:cs="Arial"/>
          <w:bCs/>
          <w:lang w:val="es-ES"/>
        </w:rPr>
      </w:pPr>
      <w:r w:rsidRPr="00172812">
        <w:rPr>
          <w:rFonts w:ascii="Arial" w:hAnsi="Arial" w:cs="Arial"/>
          <w:lang w:val="es-ES"/>
        </w:rPr>
        <w:t xml:space="preserve">De acuerdo al artículo 20.5. de la </w:t>
      </w:r>
      <w:r w:rsidRPr="00172812">
        <w:rPr>
          <w:rFonts w:ascii="Arial" w:hAnsi="Arial" w:cs="Arial"/>
          <w:bCs/>
          <w:lang w:val="es-ES"/>
        </w:rPr>
        <w:t>ORDEN de 29 de mayo de 2008, de la Consejera de Educación, Cultura y Deporte, por la que se establece la estructura básica de los currículos de los ciclos formativos de formación profesional y su aplicación en la Comunidad Autónoma de Aragón, se debe incluir en la programación un plan de contingencia con las actividades que realizará el alumnado ante circunstancias excepcionales que afecten al desarrollo normal de la actividad docente en el módulo durante un periodo prolongado de tiempo..</w:t>
      </w:r>
    </w:p>
    <w:p w:rsidR="00A0603C" w:rsidRPr="007E7931" w:rsidRDefault="00A0603C" w:rsidP="00A0603C">
      <w:pPr>
        <w:spacing w:after="80" w:line="360" w:lineRule="auto"/>
        <w:jc w:val="both"/>
        <w:rPr>
          <w:rFonts w:ascii="Arial" w:hAnsi="Arial" w:cs="Arial"/>
          <w:b/>
          <w:bCs/>
          <w:lang w:val="es-ES"/>
        </w:rPr>
      </w:pPr>
      <w:r w:rsidRPr="007E7931">
        <w:rPr>
          <w:rFonts w:ascii="Arial" w:hAnsi="Arial" w:cs="Arial"/>
          <w:b/>
          <w:bCs/>
          <w:lang w:val="es-ES"/>
        </w:rPr>
        <w:t>En el Caso de Ausencia del profesor:</w:t>
      </w:r>
    </w:p>
    <w:p w:rsidR="00A0603C" w:rsidRDefault="00A0603C" w:rsidP="00A0603C">
      <w:pPr>
        <w:spacing w:after="80" w:line="360" w:lineRule="auto"/>
        <w:jc w:val="both"/>
        <w:rPr>
          <w:rFonts w:ascii="Arial" w:hAnsi="Arial" w:cs="Arial"/>
          <w:bCs/>
          <w:lang w:val="es-ES"/>
        </w:rPr>
      </w:pPr>
      <w:r w:rsidRPr="00172812">
        <w:rPr>
          <w:rFonts w:ascii="Arial" w:hAnsi="Arial" w:cs="Arial"/>
          <w:bCs/>
          <w:lang w:val="es-ES"/>
        </w:rPr>
        <w:t>A continuación se plantean contingencias susceptibles de acaecer:</w:t>
      </w:r>
    </w:p>
    <w:p w:rsidR="00A0603C" w:rsidRPr="00172812" w:rsidRDefault="00A0603C" w:rsidP="00A0603C">
      <w:pPr>
        <w:spacing w:after="80" w:line="360" w:lineRule="auto"/>
        <w:jc w:val="both"/>
        <w:rPr>
          <w:rFonts w:ascii="Arial" w:hAnsi="Arial" w:cs="Arial"/>
          <w:bCs/>
          <w:lang w:val="es-ES"/>
        </w:rPr>
      </w:pPr>
      <w:r>
        <w:rPr>
          <w:rFonts w:ascii="Arial" w:hAnsi="Arial" w:cs="Arial"/>
          <w:b/>
          <w:bCs/>
          <w:lang w:val="es-ES"/>
        </w:rPr>
        <w:t>a)</w:t>
      </w:r>
      <w:r w:rsidRPr="00172812">
        <w:rPr>
          <w:rFonts w:ascii="Arial" w:hAnsi="Arial" w:cs="Arial"/>
          <w:bCs/>
          <w:lang w:val="es-ES"/>
        </w:rPr>
        <w:t xml:space="preserve"> Ausencia eventual del profesor: Si ha sido advertida en tiempo y forma, el profesor de guardia recogerá del </w:t>
      </w:r>
      <w:r>
        <w:rPr>
          <w:rFonts w:ascii="Arial" w:hAnsi="Arial" w:cs="Arial"/>
          <w:bCs/>
          <w:lang w:val="es-ES"/>
        </w:rPr>
        <w:t>casillero</w:t>
      </w:r>
      <w:r w:rsidRPr="00172812">
        <w:rPr>
          <w:rFonts w:ascii="Arial" w:hAnsi="Arial" w:cs="Arial"/>
          <w:bCs/>
          <w:lang w:val="es-ES"/>
        </w:rPr>
        <w:t xml:space="preserve"> de guardias la actividad a realizar. Si dicha ausencia fuera imprevista y en consecuencia no se dispusiese de tarea específica a realizar por el alumnado, deberá instar </w:t>
      </w:r>
      <w:r>
        <w:rPr>
          <w:rFonts w:ascii="Arial" w:hAnsi="Arial" w:cs="Arial"/>
          <w:bCs/>
          <w:lang w:val="es-ES"/>
        </w:rPr>
        <w:t>a dicho alumnado a realizar de nuevo los últimos ejercicios de cálculo matemático desarrollados en clase. De tal manera que sirva de autocomprobación y de refuerzo para sucesivas sesiones.</w:t>
      </w:r>
    </w:p>
    <w:p w:rsidR="00A0603C" w:rsidRPr="00172812" w:rsidRDefault="00A0603C" w:rsidP="00A0603C">
      <w:pPr>
        <w:spacing w:after="80" w:line="360" w:lineRule="auto"/>
        <w:jc w:val="both"/>
        <w:rPr>
          <w:rFonts w:ascii="Arial" w:hAnsi="Arial" w:cs="Arial"/>
          <w:bCs/>
          <w:lang w:val="es-ES"/>
        </w:rPr>
      </w:pPr>
      <w:r>
        <w:rPr>
          <w:rFonts w:ascii="Arial" w:hAnsi="Arial" w:cs="Arial"/>
          <w:b/>
          <w:bCs/>
          <w:lang w:val="es-ES"/>
        </w:rPr>
        <w:t>b</w:t>
      </w:r>
      <w:r w:rsidRPr="00172812">
        <w:rPr>
          <w:rFonts w:ascii="Arial" w:hAnsi="Arial" w:cs="Arial"/>
          <w:b/>
          <w:bCs/>
          <w:lang w:val="es-ES"/>
        </w:rPr>
        <w:t>)</w:t>
      </w:r>
      <w:r w:rsidRPr="00172812">
        <w:rPr>
          <w:rFonts w:ascii="Arial" w:hAnsi="Arial" w:cs="Arial"/>
          <w:bCs/>
          <w:lang w:val="es-ES"/>
        </w:rPr>
        <w:t xml:space="preserve"> Ausencia prolongada del profesor</w:t>
      </w:r>
      <w:r>
        <w:rPr>
          <w:rFonts w:ascii="Arial" w:hAnsi="Arial" w:cs="Arial"/>
          <w:bCs/>
          <w:lang w:val="es-ES"/>
        </w:rPr>
        <w:t>. El profesor titular registra</w:t>
      </w:r>
      <w:r w:rsidRPr="00172812">
        <w:rPr>
          <w:rFonts w:ascii="Arial" w:hAnsi="Arial" w:cs="Arial"/>
          <w:bCs/>
          <w:lang w:val="es-ES"/>
        </w:rPr>
        <w:t>, de forma actualizada en su cuaderno de profesor, el seguimiento de las unidades didácticas desarrolladas hasta</w:t>
      </w:r>
      <w:r>
        <w:rPr>
          <w:rFonts w:ascii="Arial" w:hAnsi="Arial" w:cs="Arial"/>
          <w:bCs/>
          <w:lang w:val="es-ES"/>
        </w:rPr>
        <w:t xml:space="preserve"> el momento, en el cual se puede</w:t>
      </w:r>
      <w:r w:rsidRPr="00172812">
        <w:rPr>
          <w:rFonts w:ascii="Arial" w:hAnsi="Arial" w:cs="Arial"/>
          <w:bCs/>
          <w:lang w:val="es-ES"/>
        </w:rPr>
        <w:t xml:space="preserve"> identificar la evolución de los contenidos </w:t>
      </w:r>
      <w:r>
        <w:rPr>
          <w:rFonts w:ascii="Arial" w:hAnsi="Arial" w:cs="Arial"/>
          <w:bCs/>
          <w:lang w:val="es-ES"/>
        </w:rPr>
        <w:t xml:space="preserve">previstos y los efectivamente </w:t>
      </w:r>
      <w:r w:rsidRPr="00172812">
        <w:rPr>
          <w:rFonts w:ascii="Arial" w:hAnsi="Arial" w:cs="Arial"/>
          <w:bCs/>
          <w:lang w:val="es-ES"/>
        </w:rPr>
        <w:t xml:space="preserve">impartidos. </w:t>
      </w:r>
      <w:r>
        <w:rPr>
          <w:rFonts w:ascii="Arial" w:hAnsi="Arial" w:cs="Arial"/>
          <w:bCs/>
          <w:lang w:val="es-ES"/>
        </w:rPr>
        <w:t xml:space="preserve">Conviene observar que se utiliza como apoyo la bibliografía resaltada en el correspondiente apartado de la presente programación. </w:t>
      </w:r>
      <w:r w:rsidRPr="00172812">
        <w:rPr>
          <w:rFonts w:ascii="Arial" w:hAnsi="Arial" w:cs="Arial"/>
          <w:bCs/>
          <w:lang w:val="es-ES"/>
        </w:rPr>
        <w:t>Así pues, en caso de que un profesor estuviera de baja laboral prolong</w:t>
      </w:r>
      <w:r>
        <w:rPr>
          <w:rFonts w:ascii="Arial" w:hAnsi="Arial" w:cs="Arial"/>
          <w:bCs/>
          <w:lang w:val="es-ES"/>
        </w:rPr>
        <w:t>ada, el profesor sustituto podría</w:t>
      </w:r>
      <w:r w:rsidRPr="00172812">
        <w:rPr>
          <w:rFonts w:ascii="Arial" w:hAnsi="Arial" w:cs="Arial"/>
          <w:bCs/>
          <w:lang w:val="es-ES"/>
        </w:rPr>
        <w:t xml:space="preserve"> continuar con la evolución que el anterior profesor venía teniendo, conservando el diseño de la programación.</w:t>
      </w:r>
    </w:p>
    <w:p w:rsidR="00A0603C" w:rsidRPr="007E7931" w:rsidRDefault="00A0603C" w:rsidP="00A0603C">
      <w:pPr>
        <w:spacing w:after="80" w:line="360" w:lineRule="auto"/>
        <w:jc w:val="both"/>
        <w:rPr>
          <w:rFonts w:ascii="Arial" w:hAnsi="Arial" w:cs="Arial"/>
          <w:b/>
          <w:bCs/>
          <w:lang w:val="es-ES"/>
        </w:rPr>
      </w:pPr>
      <w:r w:rsidRPr="007E7931">
        <w:rPr>
          <w:rFonts w:ascii="Arial" w:hAnsi="Arial" w:cs="Arial"/>
          <w:b/>
          <w:bCs/>
          <w:lang w:val="es-ES"/>
        </w:rPr>
        <w:t xml:space="preserve">En el caso de ausencia del alumno: </w:t>
      </w:r>
    </w:p>
    <w:p w:rsidR="00A0603C" w:rsidRPr="00AB23D7" w:rsidRDefault="00A0603C" w:rsidP="00A0603C">
      <w:pPr>
        <w:spacing w:after="80" w:line="360" w:lineRule="auto"/>
        <w:jc w:val="both"/>
        <w:rPr>
          <w:rFonts w:ascii="Arial" w:hAnsi="Arial" w:cs="Arial"/>
          <w:bCs/>
          <w:lang w:val="es-ES"/>
        </w:rPr>
      </w:pPr>
      <w:r w:rsidRPr="007E7931">
        <w:rPr>
          <w:rFonts w:ascii="Arial" w:hAnsi="Arial" w:cs="Arial"/>
          <w:lang w:val="es-ES"/>
        </w:rPr>
        <w:t xml:space="preserve">Este podrá seguir </w:t>
      </w:r>
      <w:r>
        <w:rPr>
          <w:rFonts w:ascii="Arial" w:hAnsi="Arial" w:cs="Arial"/>
          <w:lang w:val="es-ES"/>
        </w:rPr>
        <w:t xml:space="preserve">la didáctica del </w:t>
      </w:r>
      <w:r w:rsidRPr="007E7931">
        <w:rPr>
          <w:rFonts w:ascii="Arial" w:hAnsi="Arial" w:cs="Arial"/>
          <w:lang w:val="es-ES"/>
        </w:rPr>
        <w:t xml:space="preserve">libro de clase, </w:t>
      </w:r>
      <w:r>
        <w:rPr>
          <w:rFonts w:ascii="Arial" w:hAnsi="Arial" w:cs="Arial"/>
          <w:lang w:val="es-ES"/>
        </w:rPr>
        <w:t xml:space="preserve">el cual ofrece numerosos casos resueltos </w:t>
      </w:r>
      <w:r w:rsidRPr="007E7931">
        <w:rPr>
          <w:rFonts w:ascii="Arial" w:hAnsi="Arial" w:cs="Arial"/>
          <w:lang w:val="es-ES"/>
        </w:rPr>
        <w:t>e ir anotando las dudas que no co</w:t>
      </w:r>
      <w:r>
        <w:rPr>
          <w:rFonts w:ascii="Arial" w:hAnsi="Arial" w:cs="Arial"/>
          <w:lang w:val="es-ES"/>
        </w:rPr>
        <w:t>nsiga resolver con dicho manual hasta contactar con el profesor</w:t>
      </w:r>
    </w:p>
    <w:p w:rsidR="00A0603C" w:rsidRPr="00FC52E3" w:rsidRDefault="00A0603C" w:rsidP="00A0603C">
      <w:pPr>
        <w:spacing w:after="80" w:line="360" w:lineRule="auto"/>
        <w:jc w:val="both"/>
        <w:rPr>
          <w:rFonts w:ascii="Arial" w:hAnsi="Arial" w:cs="Arial"/>
          <w:lang w:val="es-ES"/>
        </w:rPr>
      </w:pPr>
      <w:r w:rsidRPr="00FC52E3">
        <w:rPr>
          <w:rFonts w:ascii="Arial" w:hAnsi="Arial" w:cs="Arial"/>
          <w:lang w:val="es-ES"/>
        </w:rPr>
        <w:t>.</w:t>
      </w:r>
    </w:p>
    <w:p w:rsidR="00A0603C" w:rsidRPr="00FC52E3" w:rsidRDefault="00A0603C" w:rsidP="00A0603C">
      <w:pPr>
        <w:spacing w:after="80" w:line="360" w:lineRule="auto"/>
        <w:jc w:val="both"/>
        <w:rPr>
          <w:rFonts w:ascii="Arial" w:hAnsi="Arial" w:cs="Arial"/>
          <w:lang w:val="es-ES"/>
        </w:rPr>
      </w:pPr>
      <w:r w:rsidRPr="00FC52E3">
        <w:rPr>
          <w:rFonts w:ascii="Arial" w:hAnsi="Arial" w:cs="Arial"/>
          <w:b/>
          <w:lang w:val="es-ES"/>
        </w:rPr>
        <w:t>11. CONTROL DE MODIFICACIONES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A0603C" w:rsidRPr="00FC52E3" w:rsidTr="00763EF7">
        <w:tc>
          <w:tcPr>
            <w:tcW w:w="1346" w:type="dxa"/>
          </w:tcPr>
          <w:p w:rsidR="00A0603C" w:rsidRPr="00FC52E3" w:rsidRDefault="00A0603C" w:rsidP="00763EF7">
            <w:pPr>
              <w:spacing w:line="360" w:lineRule="auto"/>
              <w:jc w:val="both"/>
              <w:rPr>
                <w:rFonts w:ascii="Arial" w:hAnsi="Arial" w:cs="Arial"/>
                <w:b/>
                <w:bCs/>
                <w:lang w:val="es-ES"/>
              </w:rPr>
            </w:pPr>
            <w:r w:rsidRPr="00FC52E3">
              <w:rPr>
                <w:rFonts w:ascii="Arial" w:hAnsi="Arial" w:cs="Arial"/>
                <w:b/>
                <w:bCs/>
                <w:lang w:val="es-ES"/>
              </w:rPr>
              <w:t>Fecha</w:t>
            </w:r>
          </w:p>
        </w:tc>
        <w:tc>
          <w:tcPr>
            <w:tcW w:w="1062" w:type="dxa"/>
          </w:tcPr>
          <w:p w:rsidR="00A0603C" w:rsidRPr="00FC52E3" w:rsidRDefault="00A0603C" w:rsidP="00763EF7">
            <w:pPr>
              <w:spacing w:line="360" w:lineRule="auto"/>
              <w:jc w:val="both"/>
              <w:rPr>
                <w:rFonts w:ascii="Arial" w:hAnsi="Arial" w:cs="Arial"/>
                <w:b/>
                <w:bCs/>
                <w:lang w:val="es-ES"/>
              </w:rPr>
            </w:pPr>
            <w:r w:rsidRPr="00FC52E3">
              <w:rPr>
                <w:rFonts w:ascii="Arial" w:hAnsi="Arial" w:cs="Arial"/>
                <w:b/>
                <w:bCs/>
                <w:lang w:val="es-ES"/>
              </w:rPr>
              <w:t>Versión</w:t>
            </w:r>
          </w:p>
        </w:tc>
        <w:tc>
          <w:tcPr>
            <w:tcW w:w="7301" w:type="dxa"/>
          </w:tcPr>
          <w:p w:rsidR="00A0603C" w:rsidRPr="00FC52E3" w:rsidRDefault="00A0603C" w:rsidP="00763EF7">
            <w:pPr>
              <w:spacing w:line="360" w:lineRule="auto"/>
              <w:jc w:val="both"/>
              <w:rPr>
                <w:rFonts w:ascii="Arial" w:hAnsi="Arial" w:cs="Arial"/>
                <w:b/>
                <w:bCs/>
                <w:lang w:val="es-ES"/>
              </w:rPr>
            </w:pPr>
            <w:r w:rsidRPr="00FC52E3">
              <w:rPr>
                <w:rFonts w:ascii="Arial" w:hAnsi="Arial" w:cs="Arial"/>
                <w:b/>
                <w:bCs/>
                <w:lang w:val="es-ES"/>
              </w:rPr>
              <w:t>Descripción de la modificación</w:t>
            </w:r>
          </w:p>
        </w:tc>
      </w:tr>
      <w:tr w:rsidR="00A0603C" w:rsidRPr="00FC52E3" w:rsidTr="00763EF7">
        <w:trPr>
          <w:trHeight w:hRule="exact" w:val="1044"/>
        </w:trPr>
        <w:tc>
          <w:tcPr>
            <w:tcW w:w="1346" w:type="dxa"/>
            <w:vAlign w:val="center"/>
          </w:tcPr>
          <w:p w:rsidR="00A0603C" w:rsidRDefault="00A0603C" w:rsidP="00763EF7">
            <w:pPr>
              <w:spacing w:line="360" w:lineRule="auto"/>
              <w:jc w:val="both"/>
              <w:rPr>
                <w:rFonts w:ascii="Arial" w:hAnsi="Arial" w:cs="Arial"/>
                <w:lang w:val="es-ES"/>
              </w:rPr>
            </w:pPr>
            <w:r>
              <w:rPr>
                <w:rFonts w:ascii="Arial" w:hAnsi="Arial" w:cs="Arial"/>
                <w:lang w:val="es-ES"/>
              </w:rPr>
              <w:t>10/10/2014</w:t>
            </w:r>
          </w:p>
          <w:p w:rsidR="00A0603C" w:rsidRPr="00FC52E3" w:rsidRDefault="00A0603C" w:rsidP="00763EF7">
            <w:pPr>
              <w:spacing w:line="360" w:lineRule="auto"/>
              <w:jc w:val="both"/>
              <w:rPr>
                <w:rFonts w:ascii="Arial" w:hAnsi="Arial" w:cs="Arial"/>
                <w:lang w:val="es-ES"/>
              </w:rPr>
            </w:pPr>
            <w:r>
              <w:rPr>
                <w:rFonts w:ascii="Arial" w:hAnsi="Arial" w:cs="Arial"/>
                <w:lang w:val="es-ES"/>
              </w:rPr>
              <w:t>10/10/2015</w:t>
            </w:r>
          </w:p>
        </w:tc>
        <w:tc>
          <w:tcPr>
            <w:tcW w:w="1062" w:type="dxa"/>
            <w:vAlign w:val="center"/>
          </w:tcPr>
          <w:p w:rsidR="00A0603C" w:rsidRPr="00FC52E3" w:rsidRDefault="00A0603C" w:rsidP="00763EF7">
            <w:pPr>
              <w:spacing w:line="360" w:lineRule="auto"/>
              <w:jc w:val="both"/>
              <w:rPr>
                <w:rFonts w:ascii="Arial" w:hAnsi="Arial" w:cs="Arial"/>
                <w:lang w:val="es-ES"/>
              </w:rPr>
            </w:pPr>
          </w:p>
        </w:tc>
        <w:tc>
          <w:tcPr>
            <w:tcW w:w="7301" w:type="dxa"/>
            <w:vAlign w:val="center"/>
          </w:tcPr>
          <w:p w:rsidR="00A0603C" w:rsidRDefault="00A0603C" w:rsidP="00763EF7">
            <w:pPr>
              <w:spacing w:line="360" w:lineRule="auto"/>
              <w:jc w:val="both"/>
              <w:rPr>
                <w:rFonts w:ascii="Arial" w:hAnsi="Arial" w:cs="Arial"/>
                <w:b/>
                <w:bCs/>
                <w:lang w:val="es-ES"/>
              </w:rPr>
            </w:pPr>
            <w:r>
              <w:rPr>
                <w:rFonts w:ascii="Arial" w:hAnsi="Arial" w:cs="Arial"/>
                <w:b/>
                <w:bCs/>
                <w:lang w:val="es-ES"/>
              </w:rPr>
              <w:t>Nueva programación</w:t>
            </w:r>
          </w:p>
          <w:p w:rsidR="00A0603C" w:rsidRPr="00FC52E3" w:rsidRDefault="00A0603C" w:rsidP="00763EF7">
            <w:pPr>
              <w:spacing w:line="360" w:lineRule="auto"/>
              <w:jc w:val="both"/>
              <w:rPr>
                <w:rFonts w:ascii="Arial" w:hAnsi="Arial" w:cs="Arial"/>
                <w:b/>
                <w:bCs/>
                <w:lang w:val="es-ES"/>
              </w:rPr>
            </w:pPr>
            <w:r>
              <w:rPr>
                <w:rFonts w:ascii="Arial" w:hAnsi="Arial" w:cs="Arial"/>
                <w:b/>
                <w:bCs/>
                <w:lang w:val="es-ES"/>
              </w:rPr>
              <w:t>Nuevo logo</w:t>
            </w:r>
          </w:p>
        </w:tc>
      </w:tr>
      <w:tr w:rsidR="00A0603C" w:rsidRPr="00810736" w:rsidTr="00763EF7">
        <w:trPr>
          <w:trHeight w:hRule="exact" w:val="1044"/>
        </w:trPr>
        <w:tc>
          <w:tcPr>
            <w:tcW w:w="1346" w:type="dxa"/>
            <w:vAlign w:val="center"/>
          </w:tcPr>
          <w:p w:rsidR="00A0603C" w:rsidRDefault="00A0603C" w:rsidP="00763EF7">
            <w:pPr>
              <w:spacing w:line="360" w:lineRule="auto"/>
              <w:jc w:val="both"/>
              <w:rPr>
                <w:rFonts w:ascii="Arial" w:hAnsi="Arial" w:cs="Arial"/>
                <w:lang w:val="es-ES"/>
              </w:rPr>
            </w:pPr>
          </w:p>
          <w:p w:rsidR="00A0603C" w:rsidRDefault="00A0603C" w:rsidP="00763EF7">
            <w:pPr>
              <w:spacing w:line="360" w:lineRule="auto"/>
              <w:jc w:val="both"/>
              <w:rPr>
                <w:rFonts w:ascii="Arial" w:hAnsi="Arial" w:cs="Arial"/>
                <w:lang w:val="es-ES"/>
              </w:rPr>
            </w:pPr>
            <w:r>
              <w:rPr>
                <w:rFonts w:ascii="Arial" w:hAnsi="Arial" w:cs="Arial"/>
                <w:lang w:val="es-ES"/>
              </w:rPr>
              <w:t>15/09/2017</w:t>
            </w:r>
          </w:p>
          <w:p w:rsidR="00A0603C" w:rsidRDefault="00A0603C" w:rsidP="00763EF7">
            <w:pPr>
              <w:spacing w:line="360" w:lineRule="auto"/>
              <w:jc w:val="both"/>
              <w:rPr>
                <w:rFonts w:ascii="Arial" w:hAnsi="Arial" w:cs="Arial"/>
                <w:lang w:val="es-ES"/>
              </w:rPr>
            </w:pPr>
            <w:r>
              <w:rPr>
                <w:rFonts w:ascii="Arial" w:hAnsi="Arial" w:cs="Arial"/>
                <w:lang w:val="es-ES"/>
              </w:rPr>
              <w:t>30/09/2018</w:t>
            </w:r>
          </w:p>
        </w:tc>
        <w:tc>
          <w:tcPr>
            <w:tcW w:w="1062" w:type="dxa"/>
            <w:vAlign w:val="center"/>
          </w:tcPr>
          <w:p w:rsidR="00A0603C" w:rsidRPr="00FC52E3" w:rsidRDefault="00A0603C" w:rsidP="00763EF7">
            <w:pPr>
              <w:spacing w:line="360" w:lineRule="auto"/>
              <w:jc w:val="both"/>
              <w:rPr>
                <w:rFonts w:ascii="Arial" w:hAnsi="Arial" w:cs="Arial"/>
                <w:lang w:val="es-ES"/>
              </w:rPr>
            </w:pPr>
          </w:p>
        </w:tc>
        <w:tc>
          <w:tcPr>
            <w:tcW w:w="7301" w:type="dxa"/>
            <w:vAlign w:val="center"/>
          </w:tcPr>
          <w:p w:rsidR="00A0603C" w:rsidRDefault="00A0603C" w:rsidP="00763EF7">
            <w:pPr>
              <w:spacing w:line="360" w:lineRule="auto"/>
              <w:jc w:val="both"/>
              <w:rPr>
                <w:rFonts w:ascii="Arial" w:hAnsi="Arial" w:cs="Arial"/>
                <w:b/>
                <w:bCs/>
                <w:lang w:val="es-ES"/>
              </w:rPr>
            </w:pPr>
            <w:r>
              <w:rPr>
                <w:rFonts w:ascii="Arial" w:hAnsi="Arial" w:cs="Arial"/>
                <w:b/>
                <w:bCs/>
                <w:lang w:val="es-ES"/>
              </w:rPr>
              <w:t>Cambios en los contenidos y los criterios de calificación</w:t>
            </w:r>
          </w:p>
          <w:p w:rsidR="00A0603C" w:rsidRDefault="00A0603C" w:rsidP="00763EF7">
            <w:pPr>
              <w:spacing w:line="360" w:lineRule="auto"/>
              <w:jc w:val="both"/>
              <w:rPr>
                <w:rFonts w:ascii="Arial" w:hAnsi="Arial" w:cs="Arial"/>
                <w:b/>
                <w:bCs/>
                <w:lang w:val="es-ES"/>
              </w:rPr>
            </w:pPr>
            <w:r>
              <w:rPr>
                <w:rFonts w:ascii="Arial" w:hAnsi="Arial" w:cs="Arial"/>
                <w:b/>
                <w:bCs/>
                <w:lang w:val="es-ES"/>
              </w:rPr>
              <w:t>Cambios generales y en particular los criterios de calificación</w:t>
            </w:r>
          </w:p>
        </w:tc>
      </w:tr>
    </w:tbl>
    <w:p w:rsidR="00A0603C" w:rsidRPr="00FC52E3" w:rsidRDefault="00A0603C" w:rsidP="00A0603C">
      <w:pPr>
        <w:spacing w:line="360" w:lineRule="auto"/>
        <w:rPr>
          <w:rFonts w:ascii="Arial" w:hAnsi="Arial" w:cs="Arial"/>
          <w:lang w:val="es-ES"/>
        </w:rPr>
      </w:pPr>
    </w:p>
    <w:p w:rsidR="007E1E8E" w:rsidRPr="00810736" w:rsidRDefault="007E1E8E">
      <w:pPr>
        <w:rPr>
          <w:lang w:val="es-ES"/>
        </w:rPr>
      </w:pPr>
    </w:p>
    <w:sectPr w:rsidR="007E1E8E" w:rsidRPr="00810736" w:rsidSect="00763EF7">
      <w:headerReference w:type="default" r:id="rId8"/>
      <w:footerReference w:type="default" r:id="rId9"/>
      <w:headerReference w:type="first" r:id="rId10"/>
      <w:footerReference w:type="first" r:id="rId11"/>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F7" w:rsidRDefault="00763EF7" w:rsidP="0064594E">
      <w:r>
        <w:separator/>
      </w:r>
    </w:p>
  </w:endnote>
  <w:endnote w:type="continuationSeparator" w:id="0">
    <w:p w:rsidR="00763EF7" w:rsidRDefault="00763EF7" w:rsidP="00645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Eurostile-BoldCondense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F7" w:rsidRDefault="00763EF7">
    <w:pPr>
      <w:pStyle w:val="Piedepgina"/>
      <w:pBdr>
        <w:top w:val="single" w:sz="4" w:space="1" w:color="auto"/>
      </w:pBdr>
      <w:tabs>
        <w:tab w:val="clear" w:pos="8504"/>
        <w:tab w:val="right" w:pos="9639"/>
      </w:tabs>
      <w:rPr>
        <w:sz w:val="24"/>
        <w:szCs w:val="24"/>
      </w:rPr>
    </w:pPr>
  </w:p>
  <w:p w:rsidR="00763EF7" w:rsidRDefault="00763EF7">
    <w:pPr>
      <w:pStyle w:val="Piedepgina"/>
      <w:pBdr>
        <w:top w:val="single" w:sz="4" w:space="1" w:color="auto"/>
      </w:pBdr>
      <w:tabs>
        <w:tab w:val="clear" w:pos="8504"/>
        <w:tab w:val="right" w:pos="9639"/>
      </w:tabs>
    </w:pPr>
    <w:r>
      <w:rPr>
        <w:sz w:val="24"/>
        <w:szCs w:val="24"/>
      </w:rPr>
      <w:tab/>
    </w:r>
    <w:r>
      <w:rPr>
        <w:sz w:val="24"/>
        <w:szCs w:val="24"/>
      </w:rPr>
      <w:tab/>
    </w:r>
    <w:r w:rsidR="0062408B">
      <w:rPr>
        <w:rStyle w:val="Nmerodepgina"/>
        <w:sz w:val="24"/>
        <w:szCs w:val="24"/>
      </w:rPr>
      <w:fldChar w:fldCharType="begin"/>
    </w:r>
    <w:r>
      <w:rPr>
        <w:rStyle w:val="Nmerodepgina"/>
        <w:sz w:val="24"/>
        <w:szCs w:val="24"/>
      </w:rPr>
      <w:instrText xml:space="preserve"> PAGE </w:instrText>
    </w:r>
    <w:r w:rsidR="0062408B">
      <w:rPr>
        <w:rStyle w:val="Nmerodepgina"/>
        <w:sz w:val="24"/>
        <w:szCs w:val="24"/>
      </w:rPr>
      <w:fldChar w:fldCharType="separate"/>
    </w:r>
    <w:r w:rsidR="00810736">
      <w:rPr>
        <w:rStyle w:val="Nmerodepgina"/>
        <w:noProof/>
        <w:sz w:val="24"/>
        <w:szCs w:val="24"/>
      </w:rPr>
      <w:t>2</w:t>
    </w:r>
    <w:r w:rsidR="0062408B">
      <w:rPr>
        <w:rStyle w:val="Nmerodepgina"/>
        <w:sz w:val="24"/>
        <w:szCs w:val="24"/>
      </w:rPr>
      <w:fldChar w:fldCharType="end"/>
    </w:r>
    <w:r>
      <w:rPr>
        <w:rStyle w:val="Nmerodepgina"/>
        <w:sz w:val="24"/>
        <w:szCs w:val="24"/>
      </w:rPr>
      <w:t>/</w:t>
    </w:r>
    <w:r w:rsidR="0062408B">
      <w:rPr>
        <w:rStyle w:val="Nmerodepgina"/>
        <w:sz w:val="24"/>
        <w:szCs w:val="24"/>
      </w:rPr>
      <w:fldChar w:fldCharType="begin"/>
    </w:r>
    <w:r>
      <w:rPr>
        <w:rStyle w:val="Nmerodepgina"/>
        <w:sz w:val="24"/>
        <w:szCs w:val="24"/>
      </w:rPr>
      <w:instrText xml:space="preserve"> NUMPAGES </w:instrText>
    </w:r>
    <w:r w:rsidR="0062408B">
      <w:rPr>
        <w:rStyle w:val="Nmerodepgina"/>
        <w:sz w:val="24"/>
        <w:szCs w:val="24"/>
      </w:rPr>
      <w:fldChar w:fldCharType="separate"/>
    </w:r>
    <w:r w:rsidR="00810736">
      <w:rPr>
        <w:rStyle w:val="Nmerodepgina"/>
        <w:noProof/>
        <w:sz w:val="24"/>
        <w:szCs w:val="24"/>
      </w:rPr>
      <w:t>37</w:t>
    </w:r>
    <w:r w:rsidR="0062408B">
      <w:rPr>
        <w:rStyle w:val="Nmerodepgina"/>
        <w:sz w:val="24"/>
        <w:szCs w:val="24"/>
      </w:rPr>
      <w:fldChar w:fldCharType="end"/>
    </w:r>
    <w:r>
      <w:rPr>
        <w:sz w:val="24"/>
        <w:szCs w:val="24"/>
      </w:rP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F7" w:rsidRDefault="00763EF7">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F7" w:rsidRDefault="00763EF7" w:rsidP="0064594E">
      <w:r>
        <w:separator/>
      </w:r>
    </w:p>
  </w:footnote>
  <w:footnote w:type="continuationSeparator" w:id="0">
    <w:p w:rsidR="00763EF7" w:rsidRDefault="00763EF7" w:rsidP="0064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F7" w:rsidRPr="005B2607" w:rsidRDefault="00763EF7" w:rsidP="00763EF7">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Superior: Administración y Finanzas</w:t>
    </w:r>
  </w:p>
  <w:p w:rsidR="00763EF7" w:rsidRDefault="00763EF7">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                                                 Módulo: Gestión Financiera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763EF7" w:rsidRPr="00B4765B">
      <w:trPr>
        <w:cantSplit/>
        <w:trHeight w:val="340"/>
      </w:trPr>
      <w:tc>
        <w:tcPr>
          <w:tcW w:w="1418" w:type="dxa"/>
          <w:vMerge w:val="restart"/>
          <w:vAlign w:val="center"/>
        </w:tcPr>
        <w:p w:rsidR="00763EF7" w:rsidRPr="00B4765B" w:rsidRDefault="00763EF7" w:rsidP="00763EF7">
          <w:pPr>
            <w:rPr>
              <w:lang w:val="es-ES"/>
            </w:rPr>
          </w:pPr>
        </w:p>
        <w:p w:rsidR="00763EF7" w:rsidRPr="00B4765B" w:rsidRDefault="0062408B">
          <w:pPr>
            <w:pStyle w:val="Ttulo2"/>
            <w:rPr>
              <w:b w:val="0"/>
              <w:bCs w:val="0"/>
            </w:rPr>
          </w:pPr>
          <w:r w:rsidRPr="0062408B">
            <w:rPr>
              <w:noProof/>
            </w:rPr>
            <w:pict>
              <v:shapetype id="_x0000_t202" coordsize="21600,21600" o:spt="202" path="m,l,21600r21600,l21600,xe">
                <v:stroke joinstyle="miter"/>
                <v:path gradientshapeok="t" o:connecttype="rect"/>
              </v:shapetype>
              <v:shape id="_x0000_s2049" type="#_x0000_t202" style="position:absolute;left:0;text-align:left;margin-left:8.1pt;margin-top:60.5pt;width:56.25pt;height:45pt;z-index:251660288" o:allowincell="f" filled="f" stroked="f">
                <v:textbox style="mso-next-textbox:#_x0000_s2049">
                  <w:txbxContent>
                    <w:p w:rsidR="00763EF7" w:rsidRDefault="00763EF7">
                      <w:pPr>
                        <w:rPr>
                          <w:rFonts w:ascii="Arial" w:hAnsi="Arial" w:cs="Arial"/>
                          <w:b/>
                          <w:bCs/>
                          <w:sz w:val="14"/>
                          <w:szCs w:val="14"/>
                        </w:rPr>
                      </w:pPr>
                      <w:r>
                        <w:rPr>
                          <w:rFonts w:ascii="Arial" w:hAnsi="Arial" w:cs="Arial"/>
                          <w:sz w:val="14"/>
                          <w:szCs w:val="14"/>
                        </w:rPr>
                        <w:t xml:space="preserve">      </w:t>
                      </w:r>
                      <w:proofErr w:type="gramStart"/>
                      <w:r>
                        <w:rPr>
                          <w:rFonts w:ascii="Arial" w:hAnsi="Arial" w:cs="Arial"/>
                          <w:sz w:val="14"/>
                          <w:szCs w:val="14"/>
                        </w:rPr>
                        <w:t>I.E.S.</w:t>
                      </w:r>
                      <w:proofErr w:type="gramEnd"/>
                    </w:p>
                    <w:p w:rsidR="00763EF7" w:rsidRDefault="00763EF7">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763EF7" w:rsidRDefault="00763EF7">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00763EF7" w:rsidRPr="00B4765B">
            <w:rPr>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87.35pt" o:ole="" fillcolor="window">
                <v:imagedata r:id="rId1" o:title=""/>
              </v:shape>
              <o:OLEObject Type="Embed" ProgID="Word.Picture.8" ShapeID="_x0000_i1025" DrawAspect="Content" ObjectID="_1631120004" r:id="rId2"/>
            </w:object>
          </w:r>
        </w:p>
      </w:tc>
      <w:tc>
        <w:tcPr>
          <w:tcW w:w="8221" w:type="dxa"/>
          <w:vMerge w:val="restart"/>
          <w:vAlign w:val="center"/>
        </w:tcPr>
        <w:p w:rsidR="00763EF7" w:rsidRPr="002A3C77" w:rsidRDefault="0062408B" w:rsidP="00763EF7">
          <w:pPr>
            <w:rPr>
              <w:lang w:val="es-ES"/>
            </w:rPr>
          </w:pPr>
          <w:r w:rsidRPr="0062408B">
            <w:rPr>
              <w:noProof/>
            </w:rPr>
            <w:pict>
              <v:shape id="_x0000_s2050" type="#_x0000_t202" style="position:absolute;margin-left:384.35pt;margin-top:23.5pt;width:19.85pt;height:65.8pt;z-index:251661312;mso-position-horizontal-relative:text;mso-position-vertical-relative:text" stroked="f">
                <v:textbox style="mso-next-textbox:#_x0000_s2050" inset="0,0,0,0">
                  <w:txbxContent>
                    <w:p w:rsidR="00763EF7" w:rsidRDefault="00763EF7" w:rsidP="00763EF7">
                      <w:pPr>
                        <w:pStyle w:val="Encabezado"/>
                        <w:tabs>
                          <w:tab w:val="clear" w:pos="4252"/>
                          <w:tab w:val="left" w:pos="3261"/>
                        </w:tabs>
                        <w:rPr>
                          <w:rFonts w:ascii="Arial" w:hAnsi="Arial" w:cs="Arial"/>
                          <w:sz w:val="8"/>
                          <w:szCs w:val="8"/>
                        </w:rPr>
                      </w:pPr>
                      <w:r>
                        <w:t xml:space="preserve">  </w:t>
                      </w:r>
                    </w:p>
                  </w:txbxContent>
                </v:textbox>
              </v:shape>
            </w:pict>
          </w:r>
          <w:r w:rsidR="00763EF7" w:rsidRPr="00B4765B">
            <w:t xml:space="preserve">   </w:t>
          </w:r>
          <w:r w:rsidR="00763EF7">
            <w:t xml:space="preserve">                                                                                                   </w:t>
          </w:r>
          <w:r w:rsidRPr="0062408B">
            <w:rPr>
              <w:rFonts w:ascii="Arial" w:hAnsi="Arial"/>
              <w:noProof/>
              <w:sz w:val="10"/>
              <w:szCs w:val="10"/>
              <w:lang w:val="es-ES"/>
            </w:rPr>
            <w:pict>
              <v:shape id="Imagen 8" o:spid="_x0000_i1026" type="#_x0000_t75" style="width:108.5pt;height:89.3pt;visibility:visible">
                <v:imagedata r:id="rId3" o:title=""/>
              </v:shape>
            </w:pict>
          </w:r>
        </w:p>
      </w:tc>
    </w:tr>
    <w:tr w:rsidR="00763EF7" w:rsidRPr="00B4765B">
      <w:trPr>
        <w:cantSplit/>
        <w:trHeight w:val="280"/>
      </w:trPr>
      <w:tc>
        <w:tcPr>
          <w:tcW w:w="1418" w:type="dxa"/>
          <w:vMerge/>
        </w:tcPr>
        <w:p w:rsidR="00763EF7" w:rsidRPr="00B4765B" w:rsidRDefault="00763EF7">
          <w:pPr>
            <w:pStyle w:val="Ttulo2"/>
          </w:pPr>
        </w:p>
      </w:tc>
      <w:tc>
        <w:tcPr>
          <w:tcW w:w="8221" w:type="dxa"/>
          <w:vMerge/>
        </w:tcPr>
        <w:p w:rsidR="00763EF7" w:rsidRPr="00B4765B" w:rsidRDefault="00763EF7">
          <w:pPr>
            <w:rPr>
              <w:lang w:val="es-ES"/>
            </w:rPr>
          </w:pPr>
        </w:p>
      </w:tc>
    </w:tr>
    <w:tr w:rsidR="00763EF7" w:rsidRPr="00B4765B">
      <w:trPr>
        <w:cantSplit/>
        <w:trHeight w:val="1505"/>
      </w:trPr>
      <w:tc>
        <w:tcPr>
          <w:tcW w:w="1418" w:type="dxa"/>
          <w:vMerge/>
          <w:vAlign w:val="center"/>
        </w:tcPr>
        <w:p w:rsidR="00763EF7" w:rsidRPr="00B4765B" w:rsidRDefault="00763EF7">
          <w:pPr>
            <w:pStyle w:val="Ttulo2"/>
          </w:pPr>
        </w:p>
      </w:tc>
      <w:tc>
        <w:tcPr>
          <w:tcW w:w="8221" w:type="dxa"/>
          <w:vMerge/>
        </w:tcPr>
        <w:p w:rsidR="00763EF7" w:rsidRPr="00B4765B" w:rsidRDefault="00763EF7">
          <w:pPr>
            <w:rPr>
              <w:lang w:val="es-ES"/>
            </w:rPr>
          </w:pPr>
        </w:p>
      </w:tc>
    </w:tr>
  </w:tbl>
  <w:p w:rsidR="00763EF7" w:rsidRPr="00B4765B" w:rsidRDefault="00763EF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1ED"/>
    <w:multiLevelType w:val="hybridMultilevel"/>
    <w:tmpl w:val="DE8A16D4"/>
    <w:lvl w:ilvl="0" w:tplc="C0E007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0D85EF1"/>
    <w:multiLevelType w:val="multilevel"/>
    <w:tmpl w:val="0EA8B6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
    <w:nsid w:val="15C970A0"/>
    <w:multiLevelType w:val="hybridMultilevel"/>
    <w:tmpl w:val="DF961F3E"/>
    <w:lvl w:ilvl="0" w:tplc="0CD24F56">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5E3BC6"/>
    <w:multiLevelType w:val="hybridMultilevel"/>
    <w:tmpl w:val="B8F4001E"/>
    <w:lvl w:ilvl="0" w:tplc="0C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CE47FDF"/>
    <w:multiLevelType w:val="hybridMultilevel"/>
    <w:tmpl w:val="4D1A772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9E6E7A"/>
    <w:multiLevelType w:val="multilevel"/>
    <w:tmpl w:val="FB0CC88C"/>
    <w:lvl w:ilvl="0">
      <w:start w:val="1"/>
      <w:numFmt w:val="decimal"/>
      <w:lvlText w:val="%1."/>
      <w:lvlJc w:val="left"/>
      <w:pPr>
        <w:tabs>
          <w:tab w:val="num" w:pos="153"/>
        </w:tabs>
        <w:ind w:left="153" w:hanging="360"/>
      </w:pPr>
    </w:lvl>
    <w:lvl w:ilvl="1">
      <w:start w:val="1"/>
      <w:numFmt w:val="decimal"/>
      <w:isLgl/>
      <w:lvlText w:val="%1.%2"/>
      <w:lvlJc w:val="left"/>
      <w:pPr>
        <w:ind w:left="405" w:hanging="405"/>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6">
    <w:nsid w:val="27103BCE"/>
    <w:multiLevelType w:val="multilevel"/>
    <w:tmpl w:val="D00841D6"/>
    <w:lvl w:ilvl="0">
      <w:start w:val="1"/>
      <w:numFmt w:val="decimal"/>
      <w:pStyle w:val="TABLAS"/>
      <w:lvlText w:val="%1."/>
      <w:lvlJc w:val="left"/>
      <w:pPr>
        <w:ind w:left="600" w:hanging="600"/>
      </w:pPr>
      <w:rPr>
        <w:rFonts w:hint="default"/>
      </w:rPr>
    </w:lvl>
    <w:lvl w:ilvl="1">
      <w:start w:val="1"/>
      <w:numFmt w:val="decimal"/>
      <w:pStyle w:val="PRIMERNIVE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384" w:hanging="2520"/>
      </w:pPr>
      <w:rPr>
        <w:rFonts w:hint="default"/>
      </w:rPr>
    </w:lvl>
  </w:abstractNum>
  <w:abstractNum w:abstractNumId="7">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0BF446A"/>
    <w:multiLevelType w:val="multilevel"/>
    <w:tmpl w:val="B4FE15F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322160EF"/>
    <w:multiLevelType w:val="hybridMultilevel"/>
    <w:tmpl w:val="BB5EAB5E"/>
    <w:lvl w:ilvl="0" w:tplc="0C0A0017">
      <w:start w:val="1"/>
      <w:numFmt w:val="lowerLetter"/>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82252E"/>
    <w:multiLevelType w:val="multilevel"/>
    <w:tmpl w:val="284681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97483"/>
    <w:multiLevelType w:val="hybridMultilevel"/>
    <w:tmpl w:val="116CABFC"/>
    <w:lvl w:ilvl="0" w:tplc="6F2425C2">
      <w:start w:val="1"/>
      <w:numFmt w:val="bullet"/>
      <w:pStyle w:val="VIETA"/>
      <w:lvlText w:val=""/>
      <w:lvlJc w:val="left"/>
      <w:pPr>
        <w:ind w:left="360" w:hanging="360"/>
      </w:pPr>
      <w:rPr>
        <w:rFonts w:ascii="Symbol" w:hAnsi="Symbol" w:hint="default"/>
        <w:color w:val="8EAADB"/>
        <w:sz w:val="28"/>
        <w:szCs w:val="28"/>
      </w:rPr>
    </w:lvl>
    <w:lvl w:ilvl="1" w:tplc="0C0A0003">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2">
    <w:nsid w:val="52623BB2"/>
    <w:multiLevelType w:val="multilevel"/>
    <w:tmpl w:val="CEDE9B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F70E4C"/>
    <w:multiLevelType w:val="hybridMultilevel"/>
    <w:tmpl w:val="D160F0FC"/>
    <w:lvl w:ilvl="0" w:tplc="3ADC964E">
      <w:start w:val="1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067A33"/>
    <w:multiLevelType w:val="multilevel"/>
    <w:tmpl w:val="A406F4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72652F"/>
    <w:multiLevelType w:val="hybridMultilevel"/>
    <w:tmpl w:val="031245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4"/>
  </w:num>
  <w:num w:numId="5">
    <w:abstractNumId w:val="2"/>
  </w:num>
  <w:num w:numId="6">
    <w:abstractNumId w:val="4"/>
  </w:num>
  <w:num w:numId="7">
    <w:abstractNumId w:val="13"/>
  </w:num>
  <w:num w:numId="8">
    <w:abstractNumId w:val="0"/>
  </w:num>
  <w:num w:numId="9">
    <w:abstractNumId w:val="5"/>
  </w:num>
  <w:num w:numId="10">
    <w:abstractNumId w:val="6"/>
  </w:num>
  <w:num w:numId="11">
    <w:abstractNumId w:val="1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0"/>
  </w:num>
  <w:num w:numId="16">
    <w:abstractNumId w:val="15"/>
  </w:num>
  <w:num w:numId="17">
    <w:abstractNumId w:val="9"/>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0603C"/>
    <w:rsid w:val="00467859"/>
    <w:rsid w:val="0062408B"/>
    <w:rsid w:val="0064594E"/>
    <w:rsid w:val="00763EF7"/>
    <w:rsid w:val="007E1E8E"/>
    <w:rsid w:val="00810736"/>
    <w:rsid w:val="008D7139"/>
    <w:rsid w:val="00A0603C"/>
    <w:rsid w:val="00DD6EDE"/>
    <w:rsid w:val="00DF5F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3C"/>
    <w:pPr>
      <w:spacing w:after="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qFormat/>
    <w:rsid w:val="00A0603C"/>
    <w:pPr>
      <w:keepNext/>
      <w:jc w:val="center"/>
      <w:outlineLvl w:val="0"/>
    </w:pPr>
    <w:rPr>
      <w:b/>
      <w:bCs/>
      <w:sz w:val="28"/>
      <w:szCs w:val="28"/>
      <w:lang w:val="es-ES"/>
    </w:rPr>
  </w:style>
  <w:style w:type="paragraph" w:styleId="Ttulo2">
    <w:name w:val="heading 2"/>
    <w:basedOn w:val="Normal"/>
    <w:next w:val="Normal"/>
    <w:link w:val="Ttulo2Car"/>
    <w:qFormat/>
    <w:rsid w:val="00A0603C"/>
    <w:pPr>
      <w:keepNext/>
      <w:jc w:val="center"/>
      <w:outlineLvl w:val="1"/>
    </w:pPr>
    <w:rPr>
      <w:b/>
      <w:bCs/>
      <w:lang w:val="es-ES"/>
    </w:rPr>
  </w:style>
  <w:style w:type="paragraph" w:styleId="Ttulo3">
    <w:name w:val="heading 3"/>
    <w:basedOn w:val="Normal"/>
    <w:next w:val="Normal"/>
    <w:link w:val="Ttulo3Car"/>
    <w:qFormat/>
    <w:rsid w:val="00A0603C"/>
    <w:pPr>
      <w:keepNext/>
      <w:outlineLvl w:val="2"/>
    </w:pPr>
    <w:rPr>
      <w:rFonts w:ascii="Arial" w:hAnsi="Arial" w:cs="Arial"/>
      <w:b/>
      <w:bCs/>
      <w:sz w:val="12"/>
      <w:szCs w:val="12"/>
    </w:rPr>
  </w:style>
  <w:style w:type="paragraph" w:styleId="Ttulo4">
    <w:name w:val="heading 4"/>
    <w:basedOn w:val="Normal"/>
    <w:next w:val="Normal"/>
    <w:link w:val="Ttulo4Car"/>
    <w:qFormat/>
    <w:rsid w:val="00A0603C"/>
    <w:pPr>
      <w:keepNext/>
      <w:outlineLvl w:val="3"/>
    </w:pPr>
    <w:rPr>
      <w:b/>
      <w:bCs/>
      <w:sz w:val="24"/>
      <w:szCs w:val="24"/>
      <w:lang w:val="es-ES"/>
    </w:rPr>
  </w:style>
  <w:style w:type="paragraph" w:styleId="Ttulo5">
    <w:name w:val="heading 5"/>
    <w:basedOn w:val="Normal"/>
    <w:next w:val="Normal"/>
    <w:link w:val="Ttulo5Car"/>
    <w:unhideWhenUsed/>
    <w:qFormat/>
    <w:rsid w:val="00A0603C"/>
    <w:pPr>
      <w:keepNext/>
      <w:keepLines/>
      <w:spacing w:before="200"/>
      <w:outlineLvl w:val="4"/>
    </w:pPr>
    <w:rPr>
      <w:rFonts w:ascii="Cambria" w:hAnsi="Cambria"/>
      <w:color w:val="243F60"/>
      <w:sz w:val="24"/>
      <w:lang w:val="es-ES"/>
    </w:rPr>
  </w:style>
  <w:style w:type="paragraph" w:styleId="Ttulo6">
    <w:name w:val="heading 6"/>
    <w:basedOn w:val="Normal"/>
    <w:next w:val="Normal"/>
    <w:link w:val="Ttulo6Car"/>
    <w:qFormat/>
    <w:rsid w:val="00A0603C"/>
    <w:pPr>
      <w:keepNext/>
      <w:jc w:val="both"/>
      <w:outlineLvl w:val="5"/>
    </w:pPr>
    <w:rPr>
      <w:b/>
      <w:bCs/>
      <w:sz w:val="24"/>
      <w:szCs w:val="24"/>
      <w:u w:val="single"/>
      <w:lang w:val="es-ES_tradnl" w:eastAsia="en-US"/>
    </w:rPr>
  </w:style>
  <w:style w:type="paragraph" w:styleId="Ttulo7">
    <w:name w:val="heading 7"/>
    <w:basedOn w:val="Normal"/>
    <w:next w:val="Normal"/>
    <w:link w:val="Ttulo7Car"/>
    <w:qFormat/>
    <w:rsid w:val="00A0603C"/>
    <w:pPr>
      <w:keepNext/>
      <w:outlineLvl w:val="6"/>
    </w:pPr>
    <w:rPr>
      <w:b/>
      <w:bCs/>
      <w:sz w:val="24"/>
      <w:szCs w:val="24"/>
      <w:u w:val="single"/>
      <w:lang w:val="es-ES_tradnl" w:eastAsia="en-US"/>
    </w:rPr>
  </w:style>
  <w:style w:type="paragraph" w:styleId="Ttulo9">
    <w:name w:val="heading 9"/>
    <w:basedOn w:val="Normal"/>
    <w:next w:val="Normal"/>
    <w:link w:val="Ttulo9Car"/>
    <w:uiPriority w:val="9"/>
    <w:unhideWhenUsed/>
    <w:qFormat/>
    <w:rsid w:val="00A0603C"/>
    <w:pPr>
      <w:keepNext/>
      <w:keepLines/>
      <w:spacing w:before="200"/>
      <w:outlineLvl w:val="8"/>
    </w:pPr>
    <w:rPr>
      <w:rFonts w:ascii="Cambria" w:hAnsi="Cambria"/>
      <w:i/>
      <w:iCs/>
      <w:color w:val="4040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603C"/>
    <w:rPr>
      <w:rFonts w:ascii="Times New Roman" w:eastAsia="Times New Roman" w:hAnsi="Times New Roman" w:cs="Times New Roman"/>
      <w:b/>
      <w:bCs/>
      <w:sz w:val="28"/>
      <w:szCs w:val="28"/>
      <w:lang w:eastAsia="es-ES"/>
    </w:rPr>
  </w:style>
  <w:style w:type="character" w:customStyle="1" w:styleId="Ttulo2Car">
    <w:name w:val="Título 2 Car"/>
    <w:basedOn w:val="Fuentedeprrafopredeter"/>
    <w:link w:val="Ttulo2"/>
    <w:rsid w:val="00A0603C"/>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A0603C"/>
    <w:rPr>
      <w:rFonts w:ascii="Arial" w:eastAsia="Times New Roman" w:hAnsi="Arial" w:cs="Arial"/>
      <w:b/>
      <w:bCs/>
      <w:sz w:val="12"/>
      <w:szCs w:val="12"/>
      <w:lang w:val="en-GB" w:eastAsia="es-ES"/>
    </w:rPr>
  </w:style>
  <w:style w:type="character" w:customStyle="1" w:styleId="Ttulo4Car">
    <w:name w:val="Título 4 Car"/>
    <w:basedOn w:val="Fuentedeprrafopredeter"/>
    <w:link w:val="Ttulo4"/>
    <w:rsid w:val="00A0603C"/>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A0603C"/>
    <w:pPr>
      <w:tabs>
        <w:tab w:val="center" w:pos="4252"/>
        <w:tab w:val="right" w:pos="8504"/>
      </w:tabs>
    </w:pPr>
  </w:style>
  <w:style w:type="character" w:customStyle="1" w:styleId="EncabezadoCar">
    <w:name w:val="Encabezado Car"/>
    <w:basedOn w:val="Fuentedeprrafopredeter"/>
    <w:link w:val="Encabezado"/>
    <w:rsid w:val="00A0603C"/>
    <w:rPr>
      <w:rFonts w:ascii="Times New Roman" w:eastAsia="Times New Roman" w:hAnsi="Times New Roman" w:cs="Times New Roman"/>
      <w:sz w:val="20"/>
      <w:szCs w:val="20"/>
      <w:lang w:val="en-GB" w:eastAsia="es-ES"/>
    </w:rPr>
  </w:style>
  <w:style w:type="paragraph" w:styleId="Piedepgina">
    <w:name w:val="footer"/>
    <w:basedOn w:val="Normal"/>
    <w:link w:val="PiedepginaCar"/>
    <w:uiPriority w:val="99"/>
    <w:rsid w:val="00A0603C"/>
    <w:pPr>
      <w:tabs>
        <w:tab w:val="center" w:pos="4252"/>
        <w:tab w:val="right" w:pos="8504"/>
      </w:tabs>
    </w:pPr>
  </w:style>
  <w:style w:type="character" w:customStyle="1" w:styleId="PiedepginaCar">
    <w:name w:val="Pie de página Car"/>
    <w:basedOn w:val="Fuentedeprrafopredeter"/>
    <w:link w:val="Piedepgina"/>
    <w:uiPriority w:val="99"/>
    <w:rsid w:val="00A0603C"/>
    <w:rPr>
      <w:rFonts w:ascii="Times New Roman" w:eastAsia="Times New Roman" w:hAnsi="Times New Roman" w:cs="Times New Roman"/>
      <w:sz w:val="20"/>
      <w:szCs w:val="20"/>
      <w:lang w:val="en-GB" w:eastAsia="es-ES"/>
    </w:rPr>
  </w:style>
  <w:style w:type="character" w:styleId="Nmerodepgina">
    <w:name w:val="page number"/>
    <w:basedOn w:val="Fuentedeprrafopredeter"/>
    <w:rsid w:val="00A0603C"/>
  </w:style>
  <w:style w:type="paragraph" w:styleId="Textoindependiente">
    <w:name w:val="Body Text"/>
    <w:basedOn w:val="Normal"/>
    <w:link w:val="TextoindependienteCar"/>
    <w:rsid w:val="00A0603C"/>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A0603C"/>
    <w:rPr>
      <w:rFonts w:ascii="Times New Roman" w:eastAsia="Times New Roman" w:hAnsi="Times New Roman" w:cs="Times New Roman"/>
      <w:spacing w:val="-2"/>
      <w:sz w:val="18"/>
      <w:szCs w:val="18"/>
      <w:lang w:val="es-ES_tradnl" w:eastAsia="es-ES"/>
    </w:rPr>
  </w:style>
  <w:style w:type="paragraph" w:styleId="Textoindependiente2">
    <w:name w:val="Body Text 2"/>
    <w:basedOn w:val="Normal"/>
    <w:link w:val="Textoindependiente2Car"/>
    <w:rsid w:val="00A0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A0603C"/>
    <w:rPr>
      <w:rFonts w:ascii="Times New Roman" w:eastAsia="Times New Roman" w:hAnsi="Times New Roman" w:cs="Times New Roman"/>
      <w:i/>
      <w:iCs/>
      <w:sz w:val="28"/>
      <w:szCs w:val="28"/>
      <w:lang w:val="es-ES_tradnl" w:eastAsia="es-ES"/>
    </w:rPr>
  </w:style>
  <w:style w:type="paragraph" w:customStyle="1" w:styleId="Pa6">
    <w:name w:val="Pa6"/>
    <w:basedOn w:val="Normal"/>
    <w:next w:val="Normal"/>
    <w:rsid w:val="00A0603C"/>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A0603C"/>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A0603C"/>
    <w:pPr>
      <w:jc w:val="center"/>
    </w:pPr>
    <w:rPr>
      <w:b/>
      <w:bCs/>
      <w:sz w:val="40"/>
      <w:szCs w:val="40"/>
      <w:lang w:val="es-ES"/>
    </w:rPr>
  </w:style>
  <w:style w:type="character" w:customStyle="1" w:styleId="TtuloCar">
    <w:name w:val="Título Car"/>
    <w:basedOn w:val="Fuentedeprrafopredeter"/>
    <w:link w:val="Ttulo"/>
    <w:rsid w:val="00A0603C"/>
    <w:rPr>
      <w:rFonts w:ascii="Times New Roman" w:eastAsia="Times New Roman" w:hAnsi="Times New Roman" w:cs="Times New Roman"/>
      <w:b/>
      <w:bCs/>
      <w:sz w:val="40"/>
      <w:szCs w:val="40"/>
      <w:lang w:eastAsia="es-ES"/>
    </w:rPr>
  </w:style>
  <w:style w:type="paragraph" w:styleId="Subttulo">
    <w:name w:val="Subtitle"/>
    <w:basedOn w:val="Normal"/>
    <w:link w:val="SubttuloCar"/>
    <w:qFormat/>
    <w:rsid w:val="00A0603C"/>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rsid w:val="00A0603C"/>
    <w:rPr>
      <w:rFonts w:ascii="Times New Roman" w:eastAsia="Times New Roman" w:hAnsi="Times New Roman" w:cs="Times New Roman"/>
      <w:b/>
      <w:bCs/>
      <w:sz w:val="24"/>
      <w:szCs w:val="24"/>
      <w:lang w:eastAsia="es-ES"/>
    </w:rPr>
  </w:style>
  <w:style w:type="table" w:styleId="Tablaconcuadrcula">
    <w:name w:val="Table Grid"/>
    <w:basedOn w:val="Tablanormal"/>
    <w:rsid w:val="00A0603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3">
    <w:name w:val="Car Car3"/>
    <w:basedOn w:val="Fuentedeprrafopredeter"/>
    <w:locked/>
    <w:rsid w:val="00A0603C"/>
    <w:rPr>
      <w:rFonts w:ascii="Times New Roman" w:hAnsi="Times New Roman" w:cs="Times New Roman"/>
      <w:b/>
      <w:sz w:val="32"/>
      <w:szCs w:val="32"/>
      <w:lang w:eastAsia="es-ES"/>
    </w:rPr>
  </w:style>
  <w:style w:type="character" w:customStyle="1" w:styleId="CarCar2">
    <w:name w:val="Car Car2"/>
    <w:basedOn w:val="Fuentedeprrafopredeter"/>
    <w:locked/>
    <w:rsid w:val="00A0603C"/>
    <w:rPr>
      <w:rFonts w:ascii="Times New Roman" w:hAnsi="Times New Roman" w:cs="Times New Roman"/>
      <w:b/>
      <w:sz w:val="24"/>
      <w:szCs w:val="24"/>
      <w:lang w:eastAsia="es-ES"/>
    </w:rPr>
  </w:style>
  <w:style w:type="paragraph" w:styleId="Sangradetextonormal">
    <w:name w:val="Body Text Indent"/>
    <w:basedOn w:val="Normal"/>
    <w:link w:val="SangradetextonormalCar"/>
    <w:rsid w:val="00A0603C"/>
    <w:pPr>
      <w:spacing w:after="120"/>
      <w:ind w:left="283"/>
    </w:pPr>
  </w:style>
  <w:style w:type="character" w:customStyle="1" w:styleId="SangradetextonormalCar">
    <w:name w:val="Sangría de texto normal Car"/>
    <w:basedOn w:val="Fuentedeprrafopredeter"/>
    <w:link w:val="Sangradetextonormal"/>
    <w:rsid w:val="00A0603C"/>
    <w:rPr>
      <w:rFonts w:ascii="Times New Roman" w:eastAsia="Times New Roman" w:hAnsi="Times New Roman" w:cs="Times New Roman"/>
      <w:sz w:val="20"/>
      <w:szCs w:val="20"/>
      <w:lang w:val="en-GB" w:eastAsia="es-ES"/>
    </w:rPr>
  </w:style>
  <w:style w:type="paragraph" w:styleId="Lista2">
    <w:name w:val="List 2"/>
    <w:basedOn w:val="Normal"/>
    <w:rsid w:val="00A0603C"/>
    <w:pPr>
      <w:ind w:left="566" w:hanging="283"/>
    </w:pPr>
    <w:rPr>
      <w:sz w:val="24"/>
      <w:szCs w:val="24"/>
      <w:lang w:val="es-ES_tradnl"/>
    </w:rPr>
  </w:style>
  <w:style w:type="paragraph" w:styleId="Textodeglobo">
    <w:name w:val="Balloon Text"/>
    <w:basedOn w:val="Normal"/>
    <w:link w:val="TextodegloboCar"/>
    <w:uiPriority w:val="99"/>
    <w:semiHidden/>
    <w:rsid w:val="00A0603C"/>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03C"/>
    <w:rPr>
      <w:rFonts w:ascii="Tahoma" w:eastAsia="Times New Roman" w:hAnsi="Tahoma" w:cs="Tahoma"/>
      <w:sz w:val="16"/>
      <w:szCs w:val="16"/>
      <w:lang w:val="en-GB" w:eastAsia="es-ES"/>
    </w:rPr>
  </w:style>
  <w:style w:type="paragraph" w:customStyle="1" w:styleId="Pa13">
    <w:name w:val="Pa13"/>
    <w:basedOn w:val="Normal"/>
    <w:next w:val="Normal"/>
    <w:uiPriority w:val="99"/>
    <w:rsid w:val="00A0603C"/>
    <w:pPr>
      <w:autoSpaceDE w:val="0"/>
      <w:autoSpaceDN w:val="0"/>
      <w:adjustRightInd w:val="0"/>
      <w:spacing w:line="201" w:lineRule="atLeast"/>
    </w:pPr>
    <w:rPr>
      <w:rFonts w:ascii="Arial" w:hAnsi="Arial"/>
      <w:sz w:val="24"/>
      <w:szCs w:val="24"/>
      <w:lang w:val="es-ES"/>
    </w:rPr>
  </w:style>
  <w:style w:type="paragraph" w:styleId="Prrafodelista">
    <w:name w:val="List Paragraph"/>
    <w:basedOn w:val="Normal"/>
    <w:uiPriority w:val="34"/>
    <w:qFormat/>
    <w:rsid w:val="00A0603C"/>
    <w:pPr>
      <w:ind w:left="720"/>
      <w:contextualSpacing/>
    </w:pPr>
  </w:style>
  <w:style w:type="character" w:customStyle="1" w:styleId="Ttulo5Car">
    <w:name w:val="Título 5 Car"/>
    <w:basedOn w:val="Fuentedeprrafopredeter"/>
    <w:link w:val="Ttulo5"/>
    <w:rsid w:val="00A0603C"/>
    <w:rPr>
      <w:rFonts w:ascii="Cambria" w:eastAsia="Times New Roman" w:hAnsi="Cambria" w:cs="Times New Roman"/>
      <w:color w:val="243F60"/>
      <w:sz w:val="24"/>
      <w:szCs w:val="20"/>
      <w:lang w:eastAsia="es-ES"/>
    </w:rPr>
  </w:style>
  <w:style w:type="character" w:customStyle="1" w:styleId="Ttulo6Car">
    <w:name w:val="Título 6 Car"/>
    <w:basedOn w:val="Fuentedeprrafopredeter"/>
    <w:link w:val="Ttulo6"/>
    <w:rsid w:val="00A0603C"/>
    <w:rPr>
      <w:rFonts w:ascii="Times New Roman" w:eastAsia="Times New Roman" w:hAnsi="Times New Roman" w:cs="Times New Roman"/>
      <w:b/>
      <w:bCs/>
      <w:sz w:val="24"/>
      <w:szCs w:val="24"/>
      <w:u w:val="single"/>
      <w:lang w:val="es-ES_tradnl"/>
    </w:rPr>
  </w:style>
  <w:style w:type="character" w:customStyle="1" w:styleId="Ttulo7Car">
    <w:name w:val="Título 7 Car"/>
    <w:basedOn w:val="Fuentedeprrafopredeter"/>
    <w:link w:val="Ttulo7"/>
    <w:rsid w:val="00A0603C"/>
    <w:rPr>
      <w:rFonts w:ascii="Times New Roman" w:eastAsia="Times New Roman" w:hAnsi="Times New Roman" w:cs="Times New Roman"/>
      <w:b/>
      <w:bCs/>
      <w:sz w:val="24"/>
      <w:szCs w:val="24"/>
      <w:u w:val="single"/>
      <w:lang w:val="es-ES_tradnl"/>
    </w:rPr>
  </w:style>
  <w:style w:type="character" w:customStyle="1" w:styleId="Ttulo9Car">
    <w:name w:val="Título 9 Car"/>
    <w:basedOn w:val="Fuentedeprrafopredeter"/>
    <w:link w:val="Ttulo9"/>
    <w:uiPriority w:val="9"/>
    <w:rsid w:val="00A0603C"/>
    <w:rPr>
      <w:rFonts w:ascii="Cambria" w:eastAsia="Times New Roman" w:hAnsi="Cambria" w:cs="Times New Roman"/>
      <w:i/>
      <w:iCs/>
      <w:color w:val="404040"/>
      <w:sz w:val="20"/>
      <w:szCs w:val="20"/>
      <w:lang w:eastAsia="es-ES"/>
    </w:rPr>
  </w:style>
  <w:style w:type="paragraph" w:styleId="Textoindependiente3">
    <w:name w:val="Body Text 3"/>
    <w:basedOn w:val="Normal"/>
    <w:link w:val="Textoindependiente3Car"/>
    <w:rsid w:val="00A0603C"/>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A0603C"/>
    <w:rPr>
      <w:rFonts w:ascii="Arial" w:eastAsia="Times New Roman" w:hAnsi="Arial" w:cs="Times New Roman"/>
      <w:sz w:val="16"/>
      <w:szCs w:val="16"/>
      <w:lang w:eastAsia="es-ES"/>
    </w:rPr>
  </w:style>
  <w:style w:type="paragraph" w:customStyle="1" w:styleId="EstiloTextoindependienteArial11ptJustificado">
    <w:name w:val="Estilo Texto independiente + Arial 11 pt Justificado"/>
    <w:basedOn w:val="Textoindependiente"/>
    <w:rsid w:val="00A0603C"/>
    <w:pPr>
      <w:tabs>
        <w:tab w:val="clear" w:pos="-1440"/>
        <w:tab w:val="clear" w:pos="-720"/>
        <w:tab w:val="clear" w:pos="446"/>
        <w:tab w:val="clear" w:pos="720"/>
        <w:tab w:val="clear" w:pos="1088"/>
        <w:tab w:val="clear" w:pos="1440"/>
      </w:tabs>
      <w:spacing w:before="0"/>
      <w:ind w:left="357"/>
    </w:pPr>
    <w:rPr>
      <w:rFonts w:ascii="Arial" w:hAnsi="Arial"/>
      <w:spacing w:val="0"/>
      <w:sz w:val="22"/>
      <w:szCs w:val="20"/>
      <w:lang w:val="es-ES"/>
    </w:rPr>
  </w:style>
  <w:style w:type="paragraph" w:customStyle="1" w:styleId="Ttulo20">
    <w:name w:val="Título2"/>
    <w:basedOn w:val="Ttulo5"/>
    <w:rsid w:val="00A0603C"/>
    <w:pPr>
      <w:keepLines w:val="0"/>
      <w:shd w:val="clear" w:color="auto" w:fill="E6E6E6"/>
      <w:spacing w:before="0"/>
      <w:jc w:val="both"/>
    </w:pPr>
    <w:rPr>
      <w:rFonts w:ascii="Arial" w:hAnsi="Arial" w:cs="Arial"/>
      <w:b/>
      <w:iCs/>
      <w:color w:val="800000"/>
      <w:sz w:val="22"/>
      <w:szCs w:val="24"/>
    </w:rPr>
  </w:style>
  <w:style w:type="paragraph" w:customStyle="1" w:styleId="titulodelaunidad">
    <w:name w:val="titulo de la unidad"/>
    <w:basedOn w:val="Ttulo1"/>
    <w:rsid w:val="00A0603C"/>
    <w:pPr>
      <w:spacing w:before="240" w:after="60"/>
      <w:jc w:val="left"/>
    </w:pPr>
    <w:rPr>
      <w:rFonts w:ascii="Arial" w:hAnsi="Arial"/>
      <w:kern w:val="32"/>
      <w:sz w:val="40"/>
      <w:szCs w:val="20"/>
      <w:lang w:val="es-ES_tradnl"/>
    </w:rPr>
  </w:style>
  <w:style w:type="paragraph" w:customStyle="1" w:styleId="UnidadDidctica">
    <w:name w:val="Unidad Didáctica"/>
    <w:basedOn w:val="Ttulo1"/>
    <w:rsid w:val="00A0603C"/>
    <w:pPr>
      <w:spacing w:before="240" w:after="60"/>
      <w:jc w:val="left"/>
    </w:pPr>
    <w:rPr>
      <w:rFonts w:ascii="Arial" w:hAnsi="Arial"/>
      <w:bCs w:val="0"/>
      <w:kern w:val="32"/>
      <w:sz w:val="26"/>
      <w:szCs w:val="26"/>
    </w:rPr>
  </w:style>
  <w:style w:type="character" w:styleId="Hipervnculo">
    <w:name w:val="Hyperlink"/>
    <w:basedOn w:val="Fuentedeprrafopredeter"/>
    <w:rsid w:val="00A0603C"/>
    <w:rPr>
      <w:rFonts w:cs="Times New Roman"/>
      <w:color w:val="0000FF"/>
      <w:u w:val="single"/>
    </w:rPr>
  </w:style>
  <w:style w:type="character" w:customStyle="1" w:styleId="A1">
    <w:name w:val="A1"/>
    <w:rsid w:val="00A0603C"/>
    <w:rPr>
      <w:rFonts w:cs="Arial"/>
      <w:color w:val="000000"/>
      <w:sz w:val="20"/>
      <w:szCs w:val="20"/>
    </w:rPr>
  </w:style>
  <w:style w:type="paragraph" w:customStyle="1" w:styleId="Estilo2">
    <w:name w:val="Estilo2"/>
    <w:basedOn w:val="Normal"/>
    <w:link w:val="Estilo2Car"/>
    <w:qFormat/>
    <w:rsid w:val="00A0603C"/>
    <w:pPr>
      <w:spacing w:line="360" w:lineRule="auto"/>
      <w:ind w:left="-567" w:right="-710"/>
    </w:pPr>
    <w:rPr>
      <w:rFonts w:ascii="Calibri" w:hAnsi="Calibri"/>
      <w:b/>
      <w:color w:val="0070C0"/>
      <w:sz w:val="36"/>
      <w:szCs w:val="36"/>
      <w:lang w:val="es-ES" w:eastAsia="en-US"/>
    </w:rPr>
  </w:style>
  <w:style w:type="character" w:customStyle="1" w:styleId="Estilo2Car">
    <w:name w:val="Estilo2 Car"/>
    <w:basedOn w:val="Fuentedeprrafopredeter"/>
    <w:link w:val="Estilo2"/>
    <w:rsid w:val="00A0603C"/>
    <w:rPr>
      <w:rFonts w:ascii="Calibri" w:eastAsia="Times New Roman" w:hAnsi="Calibri" w:cs="Times New Roman"/>
      <w:b/>
      <w:color w:val="0070C0"/>
      <w:sz w:val="36"/>
      <w:szCs w:val="36"/>
    </w:rPr>
  </w:style>
  <w:style w:type="paragraph" w:customStyle="1" w:styleId="TABLAS">
    <w:name w:val="TABLAS"/>
    <w:basedOn w:val="Normal"/>
    <w:link w:val="TABLASCar"/>
    <w:qFormat/>
    <w:rsid w:val="00A0603C"/>
    <w:pPr>
      <w:numPr>
        <w:numId w:val="10"/>
      </w:numPr>
      <w:pBdr>
        <w:top w:val="single" w:sz="4" w:space="1" w:color="000080"/>
        <w:left w:val="single" w:sz="4" w:space="4" w:color="000080"/>
        <w:bottom w:val="single" w:sz="4" w:space="1" w:color="000080"/>
        <w:right w:val="single" w:sz="4" w:space="4" w:color="000080"/>
      </w:pBdr>
      <w:shd w:val="clear" w:color="auto" w:fill="8EAADB"/>
      <w:tabs>
        <w:tab w:val="left" w:pos="-2126"/>
      </w:tabs>
      <w:jc w:val="both"/>
    </w:pPr>
    <w:rPr>
      <w:b/>
      <w:color w:val="FFFFFF"/>
      <w:sz w:val="24"/>
      <w:szCs w:val="24"/>
      <w:lang w:val="en-US" w:eastAsia="en-US"/>
    </w:rPr>
  </w:style>
  <w:style w:type="character" w:customStyle="1" w:styleId="TABLASCar">
    <w:name w:val="TABLAS Car"/>
    <w:basedOn w:val="Fuentedeprrafopredeter"/>
    <w:link w:val="TABLAS"/>
    <w:rsid w:val="00A0603C"/>
    <w:rPr>
      <w:rFonts w:ascii="Times New Roman" w:eastAsia="Times New Roman" w:hAnsi="Times New Roman" w:cs="Times New Roman"/>
      <w:b/>
      <w:color w:val="FFFFFF"/>
      <w:sz w:val="24"/>
      <w:szCs w:val="24"/>
      <w:shd w:val="clear" w:color="auto" w:fill="8EAADB"/>
      <w:lang w:val="en-US"/>
    </w:rPr>
  </w:style>
  <w:style w:type="paragraph" w:customStyle="1" w:styleId="PRIMERNIVEL">
    <w:name w:val="PRIMER NIVEL"/>
    <w:basedOn w:val="Normal"/>
    <w:link w:val="PRIMERNIVELCar"/>
    <w:qFormat/>
    <w:rsid w:val="00A0603C"/>
    <w:pPr>
      <w:numPr>
        <w:ilvl w:val="1"/>
        <w:numId w:val="10"/>
      </w:numPr>
      <w:autoSpaceDE w:val="0"/>
      <w:autoSpaceDN w:val="0"/>
      <w:adjustRightInd w:val="0"/>
      <w:spacing w:line="360" w:lineRule="auto"/>
    </w:pPr>
    <w:rPr>
      <w:rFonts w:ascii="Calibri" w:hAnsi="Calibri" w:cs="Arial"/>
      <w:b/>
      <w:color w:val="585858"/>
      <w:sz w:val="24"/>
      <w:szCs w:val="24"/>
      <w:lang w:val="es-ES"/>
    </w:rPr>
  </w:style>
  <w:style w:type="character" w:customStyle="1" w:styleId="PRIMERNIVELCar">
    <w:name w:val="PRIMER NIVEL Car"/>
    <w:basedOn w:val="Fuentedeprrafopredeter"/>
    <w:link w:val="PRIMERNIVEL"/>
    <w:rsid w:val="00A0603C"/>
    <w:rPr>
      <w:rFonts w:ascii="Calibri" w:eastAsia="Times New Roman" w:hAnsi="Calibri" w:cs="Arial"/>
      <w:b/>
      <w:color w:val="585858"/>
      <w:sz w:val="24"/>
      <w:szCs w:val="24"/>
      <w:lang w:eastAsia="es-ES"/>
    </w:rPr>
  </w:style>
  <w:style w:type="paragraph" w:customStyle="1" w:styleId="VIETA">
    <w:name w:val="VIÑETA"/>
    <w:basedOn w:val="Normal"/>
    <w:link w:val="VIETACar"/>
    <w:qFormat/>
    <w:rsid w:val="00A0603C"/>
    <w:pPr>
      <w:numPr>
        <w:numId w:val="11"/>
      </w:numPr>
      <w:autoSpaceDE w:val="0"/>
      <w:autoSpaceDN w:val="0"/>
      <w:adjustRightInd w:val="0"/>
      <w:spacing w:line="360" w:lineRule="auto"/>
      <w:ind w:left="1070"/>
      <w:jc w:val="both"/>
    </w:pPr>
    <w:rPr>
      <w:rFonts w:ascii="Calibri" w:hAnsi="Calibri" w:cs="Arial"/>
      <w:sz w:val="24"/>
      <w:szCs w:val="24"/>
      <w:lang w:val="es-ES"/>
    </w:rPr>
  </w:style>
  <w:style w:type="character" w:customStyle="1" w:styleId="VIETACar">
    <w:name w:val="VIÑETA Car"/>
    <w:basedOn w:val="Fuentedeprrafopredeter"/>
    <w:link w:val="VIETA"/>
    <w:rsid w:val="00A0603C"/>
    <w:rPr>
      <w:rFonts w:ascii="Calibri" w:eastAsia="Times New Roman" w:hAnsi="Calibri" w:cs="Arial"/>
      <w:sz w:val="24"/>
      <w:szCs w:val="24"/>
      <w:lang w:eastAsia="es-ES"/>
    </w:rPr>
  </w:style>
  <w:style w:type="paragraph" w:customStyle="1" w:styleId="articulo1">
    <w:name w:val="articulo1"/>
    <w:basedOn w:val="Normal"/>
    <w:rsid w:val="00A0603C"/>
    <w:pPr>
      <w:spacing w:before="360" w:after="180"/>
      <w:jc w:val="both"/>
    </w:pPr>
    <w:rPr>
      <w:rFonts w:eastAsia="Batang"/>
      <w:b/>
      <w:bCs/>
      <w:sz w:val="24"/>
      <w:szCs w:val="24"/>
      <w:lang w:val="en-US" w:eastAsia="ko-KR"/>
    </w:rPr>
  </w:style>
  <w:style w:type="paragraph" w:customStyle="1" w:styleId="parrafo1">
    <w:name w:val="parrafo1"/>
    <w:basedOn w:val="Normal"/>
    <w:rsid w:val="00A0603C"/>
    <w:pPr>
      <w:spacing w:before="180" w:after="180"/>
      <w:ind w:firstLine="360"/>
      <w:jc w:val="both"/>
    </w:pPr>
    <w:rPr>
      <w:rFonts w:eastAsia="Batang"/>
      <w:sz w:val="24"/>
      <w:szCs w:val="24"/>
      <w:lang w:val="en-US" w:eastAsia="ko-KR"/>
    </w:rPr>
  </w:style>
  <w:style w:type="paragraph" w:customStyle="1" w:styleId="parrafo21">
    <w:name w:val="parrafo_21"/>
    <w:basedOn w:val="Normal"/>
    <w:rsid w:val="00A0603C"/>
    <w:pPr>
      <w:spacing w:before="360" w:after="180"/>
      <w:ind w:firstLine="360"/>
      <w:jc w:val="both"/>
    </w:pPr>
    <w:rPr>
      <w:rFonts w:eastAsia="Batang"/>
      <w:sz w:val="24"/>
      <w:szCs w:val="24"/>
      <w:lang w:val="en-US" w:eastAsia="ko-KR"/>
    </w:rPr>
  </w:style>
  <w:style w:type="character" w:styleId="nfasis">
    <w:name w:val="Emphasis"/>
    <w:basedOn w:val="Fuentedeprrafopredeter"/>
    <w:qFormat/>
    <w:rsid w:val="00A0603C"/>
    <w:rPr>
      <w:i/>
      <w:iCs/>
    </w:rPr>
  </w:style>
  <w:style w:type="paragraph" w:customStyle="1" w:styleId="Pa11">
    <w:name w:val="Pa11"/>
    <w:basedOn w:val="Normal"/>
    <w:next w:val="Normal"/>
    <w:rsid w:val="00A0603C"/>
    <w:pPr>
      <w:autoSpaceDE w:val="0"/>
      <w:autoSpaceDN w:val="0"/>
      <w:adjustRightInd w:val="0"/>
      <w:spacing w:line="201" w:lineRule="atLeast"/>
    </w:pPr>
    <w:rPr>
      <w:rFonts w:ascii="Arial" w:hAnsi="Arial"/>
      <w:sz w:val="24"/>
      <w:szCs w:val="24"/>
      <w:lang w:val="es-ES"/>
    </w:rPr>
  </w:style>
  <w:style w:type="paragraph" w:styleId="Mapadeldocumento">
    <w:name w:val="Document Map"/>
    <w:basedOn w:val="Normal"/>
    <w:link w:val="MapadeldocumentoCar"/>
    <w:rsid w:val="00A0603C"/>
    <w:pPr>
      <w:shd w:val="clear" w:color="auto" w:fill="000080"/>
    </w:pPr>
    <w:rPr>
      <w:rFonts w:ascii="Tahoma" w:hAnsi="Tahoma" w:cs="Tahoma"/>
      <w:sz w:val="24"/>
      <w:szCs w:val="24"/>
      <w:lang w:val="en-US" w:eastAsia="en-US"/>
    </w:rPr>
  </w:style>
  <w:style w:type="character" w:customStyle="1" w:styleId="MapadeldocumentoCar">
    <w:name w:val="Mapa del documento Car"/>
    <w:basedOn w:val="Fuentedeprrafopredeter"/>
    <w:link w:val="Mapadeldocumento"/>
    <w:rsid w:val="00A0603C"/>
    <w:rPr>
      <w:rFonts w:ascii="Tahoma" w:eastAsia="Times New Roman" w:hAnsi="Tahoma" w:cs="Tahoma"/>
      <w:sz w:val="24"/>
      <w:szCs w:val="24"/>
      <w:shd w:val="clear" w:color="auto" w:fill="000080"/>
      <w:lang w:val="en-US"/>
    </w:rPr>
  </w:style>
  <w:style w:type="character" w:customStyle="1" w:styleId="Normal1">
    <w:name w:val="Normal1"/>
    <w:rsid w:val="00A0603C"/>
    <w:rPr>
      <w:rFonts w:ascii="Arial" w:hAnsi="Arial"/>
      <w:sz w:val="24"/>
    </w:rPr>
  </w:style>
  <w:style w:type="paragraph" w:styleId="NormalWeb">
    <w:name w:val="Normal (Web)"/>
    <w:basedOn w:val="Normal"/>
    <w:rsid w:val="00A0603C"/>
    <w:pPr>
      <w:spacing w:before="100" w:beforeAutospacing="1" w:after="100" w:afterAutospacing="1"/>
    </w:pPr>
    <w:rPr>
      <w:sz w:val="24"/>
      <w:szCs w:val="24"/>
      <w:lang w:val="es-ES"/>
    </w:rPr>
  </w:style>
  <w:style w:type="paragraph" w:customStyle="1" w:styleId="Estilo1">
    <w:name w:val="Estilo1"/>
    <w:basedOn w:val="Normal"/>
    <w:link w:val="Estilo1Car"/>
    <w:qFormat/>
    <w:rsid w:val="00A0603C"/>
    <w:pPr>
      <w:spacing w:line="360" w:lineRule="auto"/>
      <w:ind w:left="-567"/>
      <w:jc w:val="both"/>
    </w:pPr>
    <w:rPr>
      <w:b/>
      <w:color w:val="31849B"/>
      <w:sz w:val="36"/>
      <w:szCs w:val="36"/>
      <w:lang w:val="en-US" w:eastAsia="en-US"/>
    </w:rPr>
  </w:style>
  <w:style w:type="character" w:customStyle="1" w:styleId="Estilo1Car">
    <w:name w:val="Estilo1 Car"/>
    <w:basedOn w:val="Fuentedeprrafopredeter"/>
    <w:link w:val="Estilo1"/>
    <w:rsid w:val="00A0603C"/>
    <w:rPr>
      <w:rFonts w:ascii="Times New Roman" w:eastAsia="Times New Roman" w:hAnsi="Times New Roman" w:cs="Times New Roman"/>
      <w:b/>
      <w:color w:val="31849B"/>
      <w:sz w:val="36"/>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12390</Words>
  <Characters>68150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guardia</cp:lastModifiedBy>
  <cp:revision>4</cp:revision>
  <dcterms:created xsi:type="dcterms:W3CDTF">2019-09-11T16:38:00Z</dcterms:created>
  <dcterms:modified xsi:type="dcterms:W3CDTF">2019-09-27T18:07:00Z</dcterms:modified>
</cp:coreProperties>
</file>