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52C" w:rsidRDefault="0002752C">
      <w:pPr>
        <w:pStyle w:val="normal0"/>
        <w:ind w:left="709" w:hanging="709"/>
      </w:pPr>
    </w:p>
    <w:p w:rsidR="0002752C" w:rsidRDefault="0002752C">
      <w:pPr>
        <w:pStyle w:val="normal0"/>
        <w:jc w:val="center"/>
      </w:pPr>
    </w:p>
    <w:p w:rsidR="0002752C" w:rsidRDefault="0002752C">
      <w:pPr>
        <w:pStyle w:val="normal0"/>
        <w:jc w:val="center"/>
      </w:pPr>
    </w:p>
    <w:p w:rsidR="0002752C" w:rsidRDefault="00747F7B">
      <w:pPr>
        <w:pStyle w:val="normal0"/>
        <w:jc w:val="center"/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AC1B65">
      <w:pPr>
        <w:pStyle w:val="normal0"/>
        <w:jc w:val="center"/>
      </w:pPr>
      <w:r>
        <w:rPr>
          <w:noProof/>
        </w:rPr>
        <w:drawing>
          <wp:inline distT="0" distB="0" distL="0" distR="0">
            <wp:extent cx="4956175" cy="2051685"/>
            <wp:effectExtent l="19050" t="0" r="0" b="0"/>
            <wp:docPr id="1" name="image01.png" descr="LogoInformaticaYTelecomun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InformaticaYTelecomunicac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02752C">
      <w:pPr>
        <w:pStyle w:val="normal0"/>
        <w:jc w:val="both"/>
      </w:pPr>
    </w:p>
    <w:p w:rsidR="0002752C" w:rsidRDefault="00747F7B">
      <w:pPr>
        <w:pStyle w:val="normal0"/>
        <w:jc w:val="both"/>
      </w:pPr>
      <w:r>
        <w:rPr>
          <w:rFonts w:ascii="Arial" w:eastAsia="Arial" w:hAnsi="Arial" w:cs="Arial"/>
          <w:b/>
          <w:sz w:val="40"/>
          <w:szCs w:val="40"/>
        </w:rPr>
        <w:t>Ciclo: Desarrollo de Aplicaciones Web</w:t>
      </w:r>
    </w:p>
    <w:p w:rsidR="0002752C" w:rsidRDefault="0002752C">
      <w:pPr>
        <w:pStyle w:val="normal0"/>
        <w:jc w:val="both"/>
      </w:pPr>
    </w:p>
    <w:p w:rsidR="0002752C" w:rsidRDefault="00747F7B">
      <w:pPr>
        <w:pStyle w:val="normal0"/>
        <w:jc w:val="both"/>
      </w:pPr>
      <w:r>
        <w:rPr>
          <w:rFonts w:ascii="Arial" w:eastAsia="Arial" w:hAnsi="Arial" w:cs="Arial"/>
          <w:b/>
          <w:sz w:val="40"/>
          <w:szCs w:val="40"/>
        </w:rPr>
        <w:t>Grupo: DAW2</w:t>
      </w:r>
      <w:r w:rsidR="0006094B">
        <w:rPr>
          <w:rFonts w:ascii="Arial" w:eastAsia="Arial" w:hAnsi="Arial" w:cs="Arial"/>
          <w:b/>
          <w:sz w:val="40"/>
          <w:szCs w:val="40"/>
        </w:rPr>
        <w:t xml:space="preserve"> / DAW2D</w:t>
      </w:r>
    </w:p>
    <w:p w:rsidR="0002752C" w:rsidRDefault="0002752C">
      <w:pPr>
        <w:pStyle w:val="normal0"/>
        <w:keepNext/>
      </w:pPr>
    </w:p>
    <w:p w:rsidR="0002752C" w:rsidRDefault="00747F7B">
      <w:pPr>
        <w:pStyle w:val="normal0"/>
        <w:jc w:val="both"/>
      </w:pPr>
      <w:r>
        <w:rPr>
          <w:rFonts w:ascii="Arial" w:eastAsia="Arial" w:hAnsi="Arial" w:cs="Arial"/>
          <w:b/>
          <w:sz w:val="40"/>
          <w:szCs w:val="40"/>
        </w:rPr>
        <w:t>Módulo: Diseño de Interfaces Web</w:t>
      </w:r>
    </w:p>
    <w:p w:rsidR="0002752C" w:rsidRDefault="0002752C">
      <w:pPr>
        <w:pStyle w:val="normal0"/>
        <w:jc w:val="both"/>
      </w:pP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747F7B">
      <w:pPr>
        <w:pStyle w:val="normal0"/>
      </w:pPr>
      <w:r>
        <w:br w:type="page"/>
      </w: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02752C" w:rsidRDefault="0002752C">
      <w:pPr>
        <w:pStyle w:val="normal0"/>
      </w:pPr>
    </w:p>
    <w:p w:rsidR="00E343A4" w:rsidRDefault="00E343A4">
      <w:pPr>
        <w:pStyle w:val="TDC1"/>
        <w:tabs>
          <w:tab w:val="left" w:pos="440"/>
          <w:tab w:val="right" w:leader="dot" w:pos="9771"/>
        </w:tabs>
      </w:pPr>
      <w:r w:rsidRPr="005D1706">
        <w:rPr>
          <w:rFonts w:ascii="Calibri" w:hAnsi="Calibri"/>
          <w:b/>
          <w:sz w:val="36"/>
          <w:szCs w:val="32"/>
        </w:rPr>
        <w:t>INDICE</w:t>
      </w:r>
      <w:r>
        <w:t xml:space="preserve"> </w:t>
      </w:r>
    </w:p>
    <w:p w:rsidR="00E343A4" w:rsidRPr="00E343A4" w:rsidRDefault="00E343A4" w:rsidP="00E343A4"/>
    <w:p w:rsidR="00CB7C9D" w:rsidRPr="0056391F" w:rsidRDefault="00985CAE" w:rsidP="008A7316">
      <w:pPr>
        <w:pStyle w:val="TDC1"/>
        <w:tabs>
          <w:tab w:val="left" w:pos="440"/>
          <w:tab w:val="right" w:leader="dot" w:pos="9771"/>
        </w:tabs>
        <w:rPr>
          <w:rFonts w:ascii="Calibri" w:hAnsi="Calibri"/>
          <w:b/>
          <w:smallCaps/>
          <w:noProof/>
          <w:color w:val="auto"/>
          <w:sz w:val="22"/>
          <w:szCs w:val="22"/>
        </w:rPr>
      </w:pPr>
      <w:r w:rsidRPr="00CB7C9D">
        <w:rPr>
          <w:rFonts w:ascii="Calibri" w:hAnsi="Calibri"/>
          <w:b/>
          <w:smallCaps/>
        </w:rPr>
        <w:fldChar w:fldCharType="begin"/>
      </w:r>
      <w:r w:rsidR="00DE4ADC" w:rsidRPr="00CB7C9D">
        <w:rPr>
          <w:rFonts w:ascii="Calibri" w:hAnsi="Calibri"/>
          <w:b/>
          <w:smallCaps/>
        </w:rPr>
        <w:instrText xml:space="preserve"> TOC \o "1-3" \h \z \u </w:instrText>
      </w:r>
      <w:r w:rsidRPr="00CB7C9D">
        <w:rPr>
          <w:rFonts w:ascii="Calibri" w:hAnsi="Calibri"/>
          <w:b/>
          <w:smallCaps/>
        </w:rPr>
        <w:fldChar w:fldCharType="separate"/>
      </w:r>
    </w:p>
    <w:p w:rsidR="00CB7C9D" w:rsidRPr="0056391F" w:rsidRDefault="00985CAE">
      <w:pPr>
        <w:pStyle w:val="TDC1"/>
        <w:tabs>
          <w:tab w:val="left" w:pos="480"/>
          <w:tab w:val="right" w:leader="dot" w:pos="9771"/>
        </w:tabs>
        <w:rPr>
          <w:rFonts w:ascii="Calibri" w:hAnsi="Calibri"/>
          <w:b/>
          <w:smallCaps/>
          <w:noProof/>
          <w:color w:val="auto"/>
          <w:sz w:val="22"/>
          <w:szCs w:val="22"/>
        </w:rPr>
      </w:pPr>
      <w:hyperlink w:anchor="_Toc526934000" w:history="1">
        <w:r w:rsidR="008F25EE">
          <w:rPr>
            <w:rStyle w:val="Hipervnculo"/>
            <w:rFonts w:ascii="Calibri" w:eastAsia="Arial" w:hAnsi="Calibri" w:cs="Calibri"/>
            <w:b/>
            <w:smallCaps/>
            <w:noProof/>
          </w:rPr>
          <w:t>1</w:t>
        </w:r>
        <w:r w:rsidR="00CB7C9D" w:rsidRPr="0056391F">
          <w:rPr>
            <w:rStyle w:val="Hipervnculo"/>
            <w:rFonts w:ascii="Calibri" w:eastAsia="Arial" w:hAnsi="Calibri" w:cs="Calibri"/>
            <w:b/>
            <w:smallCaps/>
            <w:noProof/>
          </w:rPr>
          <w:t>.</w:t>
        </w:r>
        <w:r w:rsidR="00CB7C9D" w:rsidRPr="0056391F">
          <w:rPr>
            <w:rFonts w:ascii="Calibri" w:hAnsi="Calibri"/>
            <w:b/>
            <w:smallCaps/>
            <w:noProof/>
            <w:color w:val="auto"/>
            <w:sz w:val="22"/>
            <w:szCs w:val="22"/>
          </w:rPr>
          <w:tab/>
        </w:r>
        <w:r w:rsidR="00CB7C9D" w:rsidRPr="0056391F">
          <w:rPr>
            <w:rStyle w:val="Hipervnculo"/>
            <w:rFonts w:ascii="Calibri" w:eastAsia="Arial" w:hAnsi="Calibri" w:cs="Calibri"/>
            <w:b/>
            <w:smallCaps/>
            <w:noProof/>
          </w:rPr>
          <w:t>Criterios de evaluación y calificación del módulo</w:t>
        </w:r>
        <w:r w:rsidR="00CB7C9D" w:rsidRPr="00CB7C9D">
          <w:rPr>
            <w:rFonts w:ascii="Calibri" w:hAnsi="Calibri"/>
            <w:b/>
            <w:smallCaps/>
            <w:noProof/>
            <w:webHidden/>
          </w:rPr>
          <w:tab/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begin"/>
        </w:r>
        <w:r w:rsidR="00CB7C9D" w:rsidRPr="00CB7C9D">
          <w:rPr>
            <w:rFonts w:ascii="Calibri" w:hAnsi="Calibri"/>
            <w:b/>
            <w:smallCaps/>
            <w:noProof/>
            <w:webHidden/>
          </w:rPr>
          <w:instrText xml:space="preserve"> PAGEREF _Toc526934000 \h </w:instrText>
        </w:r>
        <w:r w:rsidRPr="00CB7C9D">
          <w:rPr>
            <w:rFonts w:ascii="Calibri" w:hAnsi="Calibri"/>
            <w:b/>
            <w:smallCaps/>
            <w:noProof/>
            <w:webHidden/>
          </w:rPr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separate"/>
        </w:r>
        <w:r w:rsidR="00517B94">
          <w:rPr>
            <w:rFonts w:ascii="Calibri" w:hAnsi="Calibri"/>
            <w:b/>
            <w:smallCaps/>
            <w:noProof/>
            <w:webHidden/>
          </w:rPr>
          <w:t>8</w:t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end"/>
        </w:r>
      </w:hyperlink>
    </w:p>
    <w:p w:rsidR="00CB7C9D" w:rsidRPr="0056391F" w:rsidRDefault="00985CAE">
      <w:pPr>
        <w:pStyle w:val="TDC1"/>
        <w:tabs>
          <w:tab w:val="left" w:pos="480"/>
          <w:tab w:val="right" w:leader="dot" w:pos="9771"/>
        </w:tabs>
        <w:rPr>
          <w:rFonts w:ascii="Calibri" w:hAnsi="Calibri"/>
          <w:b/>
          <w:smallCaps/>
          <w:noProof/>
          <w:color w:val="auto"/>
          <w:sz w:val="22"/>
          <w:szCs w:val="22"/>
        </w:rPr>
      </w:pPr>
      <w:hyperlink w:anchor="_Toc526934001" w:history="1">
        <w:r w:rsidR="008F25EE">
          <w:rPr>
            <w:rStyle w:val="Hipervnculo"/>
            <w:rFonts w:ascii="Calibri" w:eastAsia="Arial" w:hAnsi="Calibri" w:cs="Calibri"/>
            <w:b/>
            <w:smallCaps/>
            <w:noProof/>
          </w:rPr>
          <w:t>2</w:t>
        </w:r>
        <w:r w:rsidR="00CB7C9D" w:rsidRPr="0056391F">
          <w:rPr>
            <w:rStyle w:val="Hipervnculo"/>
            <w:rFonts w:ascii="Calibri" w:eastAsia="Arial" w:hAnsi="Calibri" w:cs="Calibri"/>
            <w:b/>
            <w:smallCaps/>
            <w:noProof/>
          </w:rPr>
          <w:t>.</w:t>
        </w:r>
        <w:r w:rsidR="00CB7C9D" w:rsidRPr="0056391F">
          <w:rPr>
            <w:rFonts w:ascii="Calibri" w:hAnsi="Calibri"/>
            <w:b/>
            <w:smallCaps/>
            <w:noProof/>
            <w:color w:val="auto"/>
            <w:sz w:val="22"/>
            <w:szCs w:val="22"/>
          </w:rPr>
          <w:tab/>
        </w:r>
        <w:r w:rsidR="00CB7C9D" w:rsidRPr="0056391F">
          <w:rPr>
            <w:rStyle w:val="Hipervnculo"/>
            <w:rFonts w:ascii="Calibri" w:eastAsia="Arial" w:hAnsi="Calibri" w:cs="Calibri"/>
            <w:b/>
            <w:smallCaps/>
            <w:noProof/>
          </w:rPr>
          <w:t>Resultados de aprendizaje mínimos exigibles para obtener la evaluación positiva en el módulo</w:t>
        </w:r>
        <w:r w:rsidR="00CB7C9D" w:rsidRPr="00CB7C9D">
          <w:rPr>
            <w:rFonts w:ascii="Calibri" w:hAnsi="Calibri"/>
            <w:b/>
            <w:smallCaps/>
            <w:noProof/>
            <w:webHidden/>
          </w:rPr>
          <w:tab/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begin"/>
        </w:r>
        <w:r w:rsidR="00CB7C9D" w:rsidRPr="00CB7C9D">
          <w:rPr>
            <w:rFonts w:ascii="Calibri" w:hAnsi="Calibri"/>
            <w:b/>
            <w:smallCaps/>
            <w:noProof/>
            <w:webHidden/>
          </w:rPr>
          <w:instrText xml:space="preserve"> PAGEREF _Toc526934001 \h </w:instrText>
        </w:r>
        <w:r w:rsidRPr="00CB7C9D">
          <w:rPr>
            <w:rFonts w:ascii="Calibri" w:hAnsi="Calibri"/>
            <w:b/>
            <w:smallCaps/>
            <w:noProof/>
            <w:webHidden/>
          </w:rPr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separate"/>
        </w:r>
        <w:r w:rsidR="00517B94">
          <w:rPr>
            <w:rFonts w:ascii="Calibri" w:hAnsi="Calibri"/>
            <w:b/>
            <w:smallCaps/>
            <w:noProof/>
            <w:webHidden/>
          </w:rPr>
          <w:t>10</w:t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end"/>
        </w:r>
      </w:hyperlink>
    </w:p>
    <w:p w:rsidR="00CB7C9D" w:rsidRPr="0056391F" w:rsidRDefault="00985CAE">
      <w:pPr>
        <w:pStyle w:val="TDC1"/>
        <w:tabs>
          <w:tab w:val="left" w:pos="480"/>
          <w:tab w:val="right" w:leader="dot" w:pos="9771"/>
        </w:tabs>
        <w:rPr>
          <w:rFonts w:ascii="Calibri" w:hAnsi="Calibri"/>
          <w:b/>
          <w:smallCaps/>
          <w:noProof/>
          <w:color w:val="auto"/>
          <w:sz w:val="22"/>
          <w:szCs w:val="22"/>
        </w:rPr>
      </w:pPr>
      <w:hyperlink w:anchor="_Toc526934002" w:history="1">
        <w:r w:rsidR="008F25EE">
          <w:rPr>
            <w:rStyle w:val="Hipervnculo"/>
            <w:rFonts w:ascii="Calibri" w:eastAsia="Arial" w:hAnsi="Calibri" w:cs="Calibri"/>
            <w:b/>
            <w:smallCaps/>
            <w:noProof/>
          </w:rPr>
          <w:t>3</w:t>
        </w:r>
        <w:r w:rsidR="00CB7C9D" w:rsidRPr="0056391F">
          <w:rPr>
            <w:rStyle w:val="Hipervnculo"/>
            <w:rFonts w:ascii="Calibri" w:eastAsia="Arial" w:hAnsi="Calibri" w:cs="Calibri"/>
            <w:b/>
            <w:smallCaps/>
            <w:noProof/>
          </w:rPr>
          <w:t>.</w:t>
        </w:r>
        <w:r w:rsidR="00CB7C9D" w:rsidRPr="0056391F">
          <w:rPr>
            <w:rFonts w:ascii="Calibri" w:hAnsi="Calibri"/>
            <w:b/>
            <w:smallCaps/>
            <w:noProof/>
            <w:color w:val="auto"/>
            <w:sz w:val="22"/>
            <w:szCs w:val="22"/>
          </w:rPr>
          <w:tab/>
        </w:r>
        <w:r w:rsidR="00CB7C9D" w:rsidRPr="0056391F">
          <w:rPr>
            <w:rStyle w:val="Hipervnculo"/>
            <w:rFonts w:ascii="Calibri" w:eastAsia="Arial" w:hAnsi="Calibri" w:cs="Calibri"/>
            <w:b/>
            <w:smallCaps/>
            <w:noProof/>
          </w:rPr>
          <w:t>Procedimientos e Instrumentos de evaluación</w:t>
        </w:r>
        <w:r w:rsidR="00CB7C9D" w:rsidRPr="00CB7C9D">
          <w:rPr>
            <w:rFonts w:ascii="Calibri" w:hAnsi="Calibri"/>
            <w:b/>
            <w:smallCaps/>
            <w:noProof/>
            <w:webHidden/>
          </w:rPr>
          <w:tab/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begin"/>
        </w:r>
        <w:r w:rsidR="00CB7C9D" w:rsidRPr="00CB7C9D">
          <w:rPr>
            <w:rFonts w:ascii="Calibri" w:hAnsi="Calibri"/>
            <w:b/>
            <w:smallCaps/>
            <w:noProof/>
            <w:webHidden/>
          </w:rPr>
          <w:instrText xml:space="preserve"> PAGEREF _Toc526934002 \h </w:instrText>
        </w:r>
        <w:r w:rsidRPr="00CB7C9D">
          <w:rPr>
            <w:rFonts w:ascii="Calibri" w:hAnsi="Calibri"/>
            <w:b/>
            <w:smallCaps/>
            <w:noProof/>
            <w:webHidden/>
          </w:rPr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separate"/>
        </w:r>
        <w:r w:rsidR="00517B94">
          <w:rPr>
            <w:rFonts w:ascii="Calibri" w:hAnsi="Calibri"/>
            <w:b/>
            <w:smallCaps/>
            <w:noProof/>
            <w:webHidden/>
          </w:rPr>
          <w:t>12</w:t>
        </w:r>
        <w:r w:rsidRPr="00CB7C9D">
          <w:rPr>
            <w:rFonts w:ascii="Calibri" w:hAnsi="Calibri"/>
            <w:b/>
            <w:smallCaps/>
            <w:noProof/>
            <w:webHidden/>
          </w:rPr>
          <w:fldChar w:fldCharType="end"/>
        </w:r>
      </w:hyperlink>
    </w:p>
    <w:p w:rsidR="00DE4ADC" w:rsidRDefault="00985CAE">
      <w:r w:rsidRPr="00CB7C9D">
        <w:rPr>
          <w:rFonts w:ascii="Calibri" w:hAnsi="Calibri"/>
          <w:b/>
          <w:smallCaps/>
        </w:rPr>
        <w:fldChar w:fldCharType="end"/>
      </w:r>
    </w:p>
    <w:p w:rsidR="0002752C" w:rsidRDefault="0002752C">
      <w:pPr>
        <w:pStyle w:val="normal0"/>
      </w:pPr>
    </w:p>
    <w:p w:rsidR="0002752C" w:rsidRDefault="00985CAE">
      <w:pPr>
        <w:pStyle w:val="normal0"/>
        <w:tabs>
          <w:tab w:val="left" w:pos="709"/>
          <w:tab w:val="right" w:pos="9771"/>
        </w:tabs>
        <w:spacing w:before="120" w:after="120"/>
      </w:pPr>
      <w:hyperlink w:anchor="_35nkun2">
        <w:r w:rsidR="00747F7B">
          <w:rPr>
            <w:b/>
            <w:smallCaps/>
            <w:sz w:val="20"/>
            <w:szCs w:val="20"/>
          </w:rPr>
          <w:tab/>
        </w:r>
      </w:hyperlink>
      <w:hyperlink w:anchor="_35nkun2"/>
    </w:p>
    <w:p w:rsidR="0002752C" w:rsidRDefault="00985CAE">
      <w:pPr>
        <w:pStyle w:val="normal0"/>
        <w:ind w:left="1101" w:right="1559" w:hanging="471"/>
      </w:pPr>
      <w:hyperlink w:anchor="_35nkun2"/>
    </w:p>
    <w:p w:rsidR="0002752C" w:rsidRDefault="00747F7B">
      <w:pPr>
        <w:pStyle w:val="normal0"/>
      </w:pPr>
      <w:bookmarkStart w:id="0" w:name="gjdgxs" w:colFirst="0" w:colLast="0"/>
      <w:bookmarkEnd w:id="0"/>
      <w:r>
        <w:br w:type="page"/>
      </w:r>
    </w:p>
    <w:p w:rsidR="0002752C" w:rsidRPr="00DE4ADC" w:rsidRDefault="00747F7B" w:rsidP="00DE4ADC">
      <w:pPr>
        <w:pStyle w:val="normal0"/>
        <w:spacing w:after="120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.</w:t>
      </w:r>
      <w:bookmarkStart w:id="1" w:name="_1t3h5sf" w:colFirst="0" w:colLast="0"/>
      <w:bookmarkEnd w:id="1"/>
    </w:p>
    <w:p w:rsidR="007A735A" w:rsidRPr="0056391F" w:rsidRDefault="007A735A" w:rsidP="00DE4ADC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2" w:name="_Toc526934000"/>
      <w:r w:rsidRPr="0056391F">
        <w:rPr>
          <w:rFonts w:ascii="Calibri" w:eastAsia="Arial" w:hAnsi="Calibri" w:cs="Calibri"/>
          <w:sz w:val="28"/>
          <w:szCs w:val="28"/>
        </w:rPr>
        <w:t>Criterios de evaluación y calificación del módulo</w:t>
      </w:r>
      <w:bookmarkEnd w:id="2"/>
    </w:p>
    <w:p w:rsidR="007A735A" w:rsidRPr="003F3C92" w:rsidRDefault="007A735A" w:rsidP="003F3C92">
      <w:pPr>
        <w:pStyle w:val="normal0"/>
        <w:tabs>
          <w:tab w:val="left" w:pos="7740"/>
        </w:tabs>
        <w:spacing w:before="100" w:after="10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Los criterios de evaluación se aplicarán según la Orden de 8 de Julio de 2011, de la Consejera de Educación, Cultura y Deporte, por la que se establece el currículo del título de Técnico Superior en Desarrollo de Aplicaciones Web para la Comunidad Autónoma de Aragón (BOA de 26 de mayo de 2011).</w:t>
      </w:r>
    </w:p>
    <w:p w:rsidR="007A735A" w:rsidRPr="003F3C92" w:rsidRDefault="007A735A" w:rsidP="007A735A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7A735A" w:rsidRPr="003F3C92" w:rsidRDefault="007A735A" w:rsidP="007A735A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7A735A" w:rsidRDefault="007A735A" w:rsidP="007A735A">
      <w:pPr>
        <w:pStyle w:val="normal0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Adquiere el vocabulario básico relacionado con el diseño y comprende globalmente la problemática del diseño web y la tecnología involucrada.</w:t>
      </w:r>
    </w:p>
    <w:p w:rsidR="007A735A" w:rsidRDefault="007A735A" w:rsidP="007A735A">
      <w:pPr>
        <w:pStyle w:val="normal0"/>
        <w:ind w:left="720"/>
        <w:jc w:val="both"/>
      </w:pPr>
    </w:p>
    <w:p w:rsidR="007A735A" w:rsidRPr="007A735A" w:rsidRDefault="007A735A" w:rsidP="007A735A">
      <w:pPr>
        <w:pStyle w:val="normal0"/>
        <w:ind w:left="720"/>
        <w:jc w:val="both"/>
        <w:rPr>
          <w:b/>
        </w:rPr>
      </w:pPr>
      <w:r w:rsidRPr="007A735A">
        <w:rPr>
          <w:rFonts w:ascii="Calibri" w:eastAsia="Calibri" w:hAnsi="Calibri" w:cs="Calibri"/>
          <w:b/>
          <w:sz w:val="22"/>
          <w:szCs w:val="22"/>
        </w:rPr>
        <w:t>Criterios de evaluación: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y reconoce los principales componentes de una p</w:t>
      </w:r>
      <w:r w:rsidR="003F3C92">
        <w:rPr>
          <w:rFonts w:ascii="Calibri" w:eastAsia="Calibri" w:hAnsi="Calibri" w:cs="Calibri"/>
          <w:sz w:val="22"/>
          <w:szCs w:val="22"/>
        </w:rPr>
        <w:t>á</w:t>
      </w:r>
      <w:r w:rsidRPr="007A735A">
        <w:rPr>
          <w:rFonts w:ascii="Calibri" w:eastAsia="Calibri" w:hAnsi="Calibri" w:cs="Calibri"/>
          <w:sz w:val="22"/>
          <w:szCs w:val="22"/>
        </w:rPr>
        <w:t xml:space="preserve">gina web. 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la importancia del buen uso de colores y tipografías en el diseño web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color w:val="1F497D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Clasifica sitios web atendiendo a sus objetivos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</w:t>
      </w:r>
      <w:r w:rsidR="001A050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clasifica y combina aplicaciones de desarrollo web.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Valora la importancia de definir y aplicar la guía de estilo en el desarrollo de un sitio web.</w:t>
      </w:r>
    </w:p>
    <w:p w:rsidR="007A735A" w:rsidRDefault="00E92216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 el alcance del mapa de navegación.</w:t>
      </w:r>
    </w:p>
    <w:p w:rsidR="007A735A" w:rsidRDefault="007A735A" w:rsidP="007A735A">
      <w:pPr>
        <w:pStyle w:val="normal0"/>
        <w:ind w:left="1440"/>
        <w:jc w:val="both"/>
      </w:pPr>
    </w:p>
    <w:p w:rsidR="007A735A" w:rsidRDefault="007A735A" w:rsidP="007A735A">
      <w:pPr>
        <w:pStyle w:val="normal0"/>
        <w:ind w:left="720"/>
        <w:jc w:val="both"/>
      </w:pPr>
    </w:p>
    <w:p w:rsidR="007A735A" w:rsidRDefault="007A735A" w:rsidP="007A735A">
      <w:pPr>
        <w:pStyle w:val="normal0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las hojas de estilo CSS, su sintaxis y las aplica para resolver requisitos de diseño en documentos tanto nuevos como para modificar aquellos ya creados. </w:t>
      </w:r>
    </w:p>
    <w:p w:rsidR="007A735A" w:rsidRDefault="007A735A" w:rsidP="007A735A">
      <w:pPr>
        <w:pStyle w:val="normal0"/>
        <w:jc w:val="both"/>
      </w:pPr>
    </w:p>
    <w:p w:rsidR="007A735A" w:rsidRPr="007A735A" w:rsidRDefault="007A735A" w:rsidP="007A735A">
      <w:pPr>
        <w:pStyle w:val="normal0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7A735A"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las posibilidades de modificar las etiquetas HTML.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Es capaz de definir estilos de forma directa.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Es capaz de definir y asociar estilos globales en hojas externas.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Es capaz de definir hojas de estilos alternativas.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 las distintas propiedades de cada elemento.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 capaz de crear clase de estilos.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 capaz de utilizar herramientas de validación de hojas de estilos.</w:t>
      </w:r>
    </w:p>
    <w:p w:rsidR="007A735A" w:rsidRDefault="007A735A" w:rsidP="007A735A">
      <w:pPr>
        <w:pStyle w:val="normal0"/>
        <w:jc w:val="both"/>
      </w:pPr>
    </w:p>
    <w:p w:rsidR="007A735A" w:rsidRDefault="007A735A" w:rsidP="007A735A">
      <w:pPr>
        <w:pStyle w:val="normal0"/>
        <w:jc w:val="both"/>
      </w:pPr>
    </w:p>
    <w:p w:rsidR="007A735A" w:rsidRDefault="007A735A" w:rsidP="007A735A">
      <w:pPr>
        <w:pStyle w:val="normal0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Conoce los formatos, herramientas y técnicas ligadas a la manipulación y conversión de material multimedia y su inclusión en sitios web (imágenes, audio, video y animaciones). Además reconoce e identifica la legislación relacionada con la salvaguarda y el respeto a los derechos de autor y su importancia.</w:t>
      </w:r>
    </w:p>
    <w:p w:rsidR="007A735A" w:rsidRDefault="007A735A" w:rsidP="007A735A">
      <w:pPr>
        <w:pStyle w:val="normal0"/>
        <w:ind w:left="708"/>
        <w:jc w:val="both"/>
      </w:pPr>
    </w:p>
    <w:p w:rsidR="007A735A" w:rsidRDefault="007A735A" w:rsidP="007A735A">
      <w:pPr>
        <w:pStyle w:val="normal0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Reconoce las implicaciones de las licencias y los derechos de autor en el uso de material multimedia.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los formatos de imagen, audio y video a utilizar.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Analiza las herramientas disponibles para generar contenido multimedia.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Utiliza herramientas para el tratamiento digital de la imagen.</w:t>
      </w:r>
    </w:p>
    <w:p w:rsidR="007A735A" w:rsidRP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Utilizar herramientas para manipular audio y video.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 animaciones a partir de imágenes fijas.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Importa y exporta imágenes, audio y video en diversos formatos según su finalidad.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Verifica el funcionamiento de contenidos multimedia en diferentes navegadores.</w:t>
      </w:r>
    </w:p>
    <w:p w:rsidR="007A735A" w:rsidRDefault="007A735A" w:rsidP="007A735A">
      <w:pPr>
        <w:pStyle w:val="normal0"/>
        <w:ind w:left="709"/>
        <w:jc w:val="both"/>
      </w:pPr>
    </w:p>
    <w:p w:rsidR="007A735A" w:rsidRDefault="007A735A" w:rsidP="007A735A">
      <w:pPr>
        <w:pStyle w:val="normal0"/>
        <w:ind w:left="709"/>
        <w:jc w:val="both"/>
      </w:pPr>
    </w:p>
    <w:p w:rsidR="007A735A" w:rsidRDefault="007A735A" w:rsidP="007A735A">
      <w:pPr>
        <w:pStyle w:val="normal0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animaciones usando </w:t>
      </w:r>
      <w:proofErr w:type="spellStart"/>
      <w:r>
        <w:rPr>
          <w:rFonts w:ascii="Calibri" w:eastAsia="Calibri" w:hAnsi="Calibri" w:cs="Calibri"/>
          <w:sz w:val="22"/>
          <w:szCs w:val="22"/>
        </w:rPr>
        <w:t>jQuery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crear sitios web interactivos y animados.</w:t>
      </w:r>
    </w:p>
    <w:p w:rsidR="007A735A" w:rsidRDefault="007A735A" w:rsidP="007A735A">
      <w:pPr>
        <w:pStyle w:val="normal0"/>
        <w:ind w:left="708"/>
        <w:jc w:val="both"/>
      </w:pPr>
    </w:p>
    <w:p w:rsidR="007A735A" w:rsidRDefault="007A735A" w:rsidP="007A735A">
      <w:pPr>
        <w:pStyle w:val="normal0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Identifica las necesidades actuales respecto al contenido interactivo.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Añade animaciones a una p</w:t>
      </w:r>
      <w:r w:rsidR="003F3C92">
        <w:rPr>
          <w:rFonts w:ascii="Calibri" w:eastAsia="Calibri" w:hAnsi="Calibri" w:cs="Calibri"/>
          <w:sz w:val="22"/>
          <w:szCs w:val="22"/>
        </w:rPr>
        <w:t>á</w:t>
      </w:r>
      <w:r w:rsidRPr="004D124F">
        <w:rPr>
          <w:rFonts w:ascii="Calibri" w:eastAsia="Calibri" w:hAnsi="Calibri" w:cs="Calibri"/>
          <w:sz w:val="22"/>
          <w:szCs w:val="22"/>
        </w:rPr>
        <w:t>gina web.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Añade interactividad a los diseños web.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y agrega animaciones para distintos navegadores.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el funcionamiento de animaciones en diferentes navegadores.</w:t>
      </w:r>
    </w:p>
    <w:p w:rsidR="007A735A" w:rsidRDefault="007A735A" w:rsidP="007A735A">
      <w:pPr>
        <w:pStyle w:val="normal0"/>
        <w:ind w:left="709"/>
        <w:jc w:val="both"/>
      </w:pPr>
    </w:p>
    <w:p w:rsidR="007A735A" w:rsidRDefault="007A735A" w:rsidP="007A735A">
      <w:pPr>
        <w:pStyle w:val="normal0"/>
        <w:jc w:val="both"/>
      </w:pPr>
    </w:p>
    <w:p w:rsidR="007A735A" w:rsidRDefault="007A735A" w:rsidP="007A735A">
      <w:pPr>
        <w:pStyle w:val="normal0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páginas web accesibles a la mayor cantidad de personas posible siguiendo la información disponible en la web de la W3C relacionada con principios, pautas y criterios para diseñar sitios web accesible. Identifica y relaciona las herramientas disponibles para la evaluación de sitios web.</w:t>
      </w:r>
    </w:p>
    <w:p w:rsidR="007A735A" w:rsidRDefault="007A735A" w:rsidP="007A735A">
      <w:pPr>
        <w:pStyle w:val="normal0"/>
        <w:ind w:left="708"/>
        <w:jc w:val="both"/>
      </w:pPr>
    </w:p>
    <w:p w:rsidR="007A735A" w:rsidRDefault="007A735A" w:rsidP="004D124F">
      <w:pPr>
        <w:pStyle w:val="normal0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Reconoce la necesidad de diseñar webs accesibles.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Identifica las principales pautas de accesibilidad al contenido.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Analiza la accesibilidad de diferentes sitios web.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Analiza los posibles errores según los puntos de verificación de prioridad.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los niveles alcanzados mediante el uso de test externos y l</w:t>
      </w:r>
      <w:r w:rsidR="003F3C92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visualización de la interfaz con diferentes navegadores y tecnologías.</w:t>
      </w:r>
    </w:p>
    <w:p w:rsidR="007A735A" w:rsidRDefault="007A735A" w:rsidP="007A735A">
      <w:pPr>
        <w:pStyle w:val="normal0"/>
        <w:ind w:left="709"/>
        <w:jc w:val="both"/>
      </w:pPr>
    </w:p>
    <w:p w:rsidR="007A735A" w:rsidRDefault="007A735A" w:rsidP="007A735A">
      <w:pPr>
        <w:pStyle w:val="normal0"/>
        <w:ind w:left="709"/>
        <w:jc w:val="both"/>
      </w:pPr>
    </w:p>
    <w:p w:rsidR="007A735A" w:rsidRDefault="007A735A" w:rsidP="007A735A">
      <w:pPr>
        <w:pStyle w:val="normal0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</w:t>
      </w:r>
      <w:r w:rsidR="004D124F">
        <w:rPr>
          <w:rFonts w:ascii="Calibri" w:eastAsia="Calibri" w:hAnsi="Calibri" w:cs="Calibri"/>
          <w:sz w:val="22"/>
          <w:szCs w:val="22"/>
        </w:rPr>
        <w:t>páginas</w:t>
      </w:r>
      <w:r>
        <w:rPr>
          <w:rFonts w:ascii="Calibri" w:eastAsia="Calibri" w:hAnsi="Calibri" w:cs="Calibri"/>
          <w:sz w:val="22"/>
          <w:szCs w:val="22"/>
        </w:rPr>
        <w:t xml:space="preserve"> web amigables y con alto grado de usabilidad según criterios de calidad. Cuestiona sus diseños y los de sus compañeros según los criterios citados anteriormente.</w:t>
      </w:r>
    </w:p>
    <w:p w:rsidR="007A735A" w:rsidRDefault="007A735A" w:rsidP="007A735A">
      <w:pPr>
        <w:pStyle w:val="normal0"/>
        <w:ind w:left="720"/>
        <w:jc w:val="both"/>
      </w:pPr>
    </w:p>
    <w:p w:rsidR="007A735A" w:rsidRDefault="007A735A" w:rsidP="007D01CA">
      <w:pPr>
        <w:pStyle w:val="normal0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Analiza la usabilidad de diferentes documentos web.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Valora la importancia del uso de estándares en la creación de documentos web.</w:t>
      </w:r>
    </w:p>
    <w:p w:rsidR="007A735A" w:rsidRPr="004D124F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Modifica el interfaz web para adecuarlo al objetivo que persigue y a los usuarios a los que va dirigido.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la facilidad de navegación de un documento web mediante distintos periféricos.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Analiza diferentes técnicas para verificar la usabilidad de un documento web.</w:t>
      </w:r>
    </w:p>
    <w:p w:rsidR="007A735A" w:rsidRDefault="007A735A" w:rsidP="007A735A">
      <w:pPr>
        <w:pStyle w:val="normal0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la usabilidad de</w:t>
      </w:r>
      <w:r w:rsidR="0084405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 w:rsidR="0084405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interfa</w:t>
      </w:r>
      <w:r w:rsidR="0084405C"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 xml:space="preserve"> web cread</w:t>
      </w:r>
      <w:r w:rsidR="0084405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en diferentes navegadores y tecnologías.</w:t>
      </w:r>
    </w:p>
    <w:p w:rsidR="003F3C92" w:rsidRDefault="003F3C92" w:rsidP="003F3C92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02752C" w:rsidRPr="0056391F" w:rsidRDefault="007D01CA" w:rsidP="003F3C92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3" w:name="_Toc466725764"/>
      <w:bookmarkStart w:id="4" w:name="_Toc526934001"/>
      <w:r w:rsidRPr="0056391F">
        <w:rPr>
          <w:rFonts w:ascii="Calibri" w:eastAsia="Arial" w:hAnsi="Calibri" w:cs="Calibri"/>
          <w:sz w:val="28"/>
          <w:szCs w:val="28"/>
        </w:rPr>
        <w:lastRenderedPageBreak/>
        <w:t>Resultados de aprendizaje mínimos exigibles para obtener la evaluación positiva en el módulo</w:t>
      </w:r>
      <w:bookmarkEnd w:id="3"/>
      <w:bookmarkEnd w:id="4"/>
    </w:p>
    <w:p w:rsidR="0002752C" w:rsidRPr="0056391F" w:rsidRDefault="0002752C">
      <w:pPr>
        <w:pStyle w:val="normal0"/>
        <w:rPr>
          <w:rFonts w:ascii="Calibri" w:eastAsia="Arial" w:hAnsi="Calibri" w:cs="Calibri"/>
          <w:b/>
          <w:sz w:val="28"/>
          <w:szCs w:val="28"/>
        </w:rPr>
      </w:pPr>
    </w:p>
    <w:p w:rsidR="0002752C" w:rsidRDefault="00747F7B">
      <w:pPr>
        <w:pStyle w:val="normal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Adquiere el vocabulario básico relacionado con el diseño y comprende globalmente la problemática del diseño web y la tecnología involucrada.</w:t>
      </w:r>
    </w:p>
    <w:p w:rsidR="0002752C" w:rsidRDefault="00747F7B">
      <w:pPr>
        <w:pStyle w:val="normal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las hojas de estilo CSS, su sintaxis y las aplica para resolver requisitos de diseño en documentos tanto nuevos como para modificar aquellos ya creados. </w:t>
      </w:r>
    </w:p>
    <w:p w:rsidR="0002752C" w:rsidRDefault="00747F7B">
      <w:pPr>
        <w:pStyle w:val="normal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Conoce los formatos, herramientas y técnicas ligadas a la manipulación y conversión de material multimedia y su inclusión en sitios web (imágenes, audio, video y animaciones). Además reconoce e identifica la legislación relacionada con la salvaguarda y el respeto a los derechos de autor y su importancia.</w:t>
      </w:r>
    </w:p>
    <w:p w:rsidR="0002752C" w:rsidRDefault="00747F7B">
      <w:pPr>
        <w:pStyle w:val="normal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animaciones usando </w:t>
      </w:r>
      <w:proofErr w:type="spellStart"/>
      <w:r>
        <w:rPr>
          <w:rFonts w:ascii="Calibri" w:eastAsia="Calibri" w:hAnsi="Calibri" w:cs="Calibri"/>
          <w:sz w:val="22"/>
          <w:szCs w:val="22"/>
        </w:rPr>
        <w:t>jQuery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crear sitios web interactivos y animados.</w:t>
      </w:r>
    </w:p>
    <w:p w:rsidR="0002752C" w:rsidRDefault="00747F7B">
      <w:pPr>
        <w:pStyle w:val="normal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páginas web accesibles a la mayor cantidad de personas posible siguiendo la información disponible en la web de la W3C relacionada con principios, pautas y criterios para diseñar </w:t>
      </w:r>
      <w:r w:rsidR="007D01CA">
        <w:rPr>
          <w:rFonts w:ascii="Calibri" w:eastAsia="Calibri" w:hAnsi="Calibri" w:cs="Calibri"/>
          <w:sz w:val="22"/>
          <w:szCs w:val="22"/>
        </w:rPr>
        <w:t>sitios web accesibles</w:t>
      </w:r>
      <w:r>
        <w:rPr>
          <w:rFonts w:ascii="Calibri" w:eastAsia="Calibri" w:hAnsi="Calibri" w:cs="Calibri"/>
          <w:sz w:val="22"/>
          <w:szCs w:val="22"/>
        </w:rPr>
        <w:t>. Identifica y relaciona las herramientas disponibles para la evaluación de sitios web.</w:t>
      </w:r>
    </w:p>
    <w:p w:rsidR="0002752C" w:rsidRDefault="00747F7B">
      <w:pPr>
        <w:pStyle w:val="normal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</w:t>
      </w:r>
      <w:r w:rsidR="007D01CA">
        <w:rPr>
          <w:rFonts w:ascii="Calibri" w:eastAsia="Calibri" w:hAnsi="Calibri" w:cs="Calibri"/>
          <w:sz w:val="22"/>
          <w:szCs w:val="22"/>
        </w:rPr>
        <w:t>páginas</w:t>
      </w:r>
      <w:r>
        <w:rPr>
          <w:rFonts w:ascii="Calibri" w:eastAsia="Calibri" w:hAnsi="Calibri" w:cs="Calibri"/>
          <w:sz w:val="22"/>
          <w:szCs w:val="22"/>
        </w:rPr>
        <w:t xml:space="preserve"> web amigables y con alto grado de usabilidad según criterios de calidad. Cuestiona sus diseños y los de sus compañeros según los criterios citados anteriormente.</w:t>
      </w:r>
    </w:p>
    <w:p w:rsidR="0002752C" w:rsidRDefault="0002752C">
      <w:pPr>
        <w:pStyle w:val="normal0"/>
      </w:pPr>
    </w:p>
    <w:p w:rsidR="0002752C" w:rsidRPr="003F3C92" w:rsidRDefault="007D01CA">
      <w:pPr>
        <w:pStyle w:val="normal0"/>
        <w:rPr>
          <w:rFonts w:ascii="Arial" w:hAnsi="Arial" w:cs="Arial"/>
        </w:rPr>
      </w:pPr>
      <w:r w:rsidRPr="003F3C92">
        <w:rPr>
          <w:rFonts w:ascii="Arial" w:hAnsi="Arial" w:cs="Arial"/>
          <w:b/>
          <w:u w:val="single"/>
        </w:rPr>
        <w:t>DESARROLLO DE MÍNIMOS EXIGIBLES</w:t>
      </w:r>
      <w:r w:rsidR="00747F7B" w:rsidRPr="003F3C92">
        <w:rPr>
          <w:rFonts w:ascii="Arial" w:hAnsi="Arial" w:cs="Arial"/>
          <w:b/>
          <w:u w:val="single"/>
        </w:rPr>
        <w:t>:</w:t>
      </w:r>
    </w:p>
    <w:p w:rsidR="0002752C" w:rsidRDefault="0002752C">
      <w:pPr>
        <w:pStyle w:val="normal0"/>
      </w:pPr>
    </w:p>
    <w:p w:rsidR="0002752C" w:rsidRDefault="00747F7B">
      <w:pPr>
        <w:pStyle w:val="normal0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Adquiere el vocabulario básico relacionado con el diseño y comprende globalmente la problemática del diseño web y la tecnología involucrada.</w:t>
      </w:r>
    </w:p>
    <w:p w:rsidR="0002752C" w:rsidRDefault="0002752C">
      <w:pPr>
        <w:pStyle w:val="normal0"/>
        <w:ind w:left="720"/>
        <w:jc w:val="both"/>
      </w:pPr>
    </w:p>
    <w:p w:rsidR="0002752C" w:rsidRDefault="007D01CA" w:rsidP="007D01CA">
      <w:pPr>
        <w:pStyle w:val="normal0"/>
        <w:ind w:left="720"/>
      </w:pPr>
      <w:r>
        <w:t>Mínimos exigibles</w:t>
      </w:r>
      <w:r w:rsidR="00747F7B">
        <w:rPr>
          <w:rFonts w:ascii="Calibri" w:eastAsia="Calibri" w:hAnsi="Calibri" w:cs="Calibri"/>
          <w:sz w:val="22"/>
          <w:szCs w:val="22"/>
        </w:rPr>
        <w:t>:</w:t>
      </w:r>
    </w:p>
    <w:p w:rsidR="0002752C" w:rsidRDefault="0002752C">
      <w:pPr>
        <w:pStyle w:val="normal0"/>
        <w:ind w:left="720"/>
      </w:pP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Identifica y reconoce los principales componentes de una </w:t>
      </w:r>
      <w:r w:rsidR="007D01CA"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página</w:t>
      </w: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web. 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 importancia del buen uso de colores y tipografías en el diseño web</w:t>
      </w:r>
    </w:p>
    <w:p w:rsidR="0002752C" w:rsidRPr="001A0500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Clasifica sitios web atendiendo a sus objetivos</w:t>
      </w:r>
    </w:p>
    <w:p w:rsidR="001A0500" w:rsidRPr="007D01CA" w:rsidRDefault="001A0500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el alcance del mapa de navegación</w:t>
      </w:r>
    </w:p>
    <w:p w:rsidR="0002752C" w:rsidRDefault="0002752C">
      <w:pPr>
        <w:pStyle w:val="normal0"/>
        <w:jc w:val="both"/>
      </w:pPr>
    </w:p>
    <w:p w:rsidR="0002752C" w:rsidRDefault="00747F7B">
      <w:pPr>
        <w:pStyle w:val="normal0"/>
        <w:ind w:left="22"/>
        <w:jc w:val="both"/>
      </w:pPr>
      <w:r>
        <w:rPr>
          <w:rFonts w:ascii="Calibri" w:eastAsia="Calibri" w:hAnsi="Calibri" w:cs="Calibri"/>
          <w:sz w:val="22"/>
          <w:szCs w:val="22"/>
        </w:rPr>
        <w:tab/>
      </w:r>
    </w:p>
    <w:p w:rsidR="0002752C" w:rsidRDefault="0002752C">
      <w:pPr>
        <w:pStyle w:val="normal0"/>
        <w:ind w:left="720"/>
        <w:jc w:val="both"/>
      </w:pPr>
    </w:p>
    <w:p w:rsidR="0002752C" w:rsidRDefault="00747F7B">
      <w:pPr>
        <w:pStyle w:val="normal0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las hojas de estilo CSS, su sintaxis y las aplica para resolver requisitos de diseño en documentos tanto nuevos como para modificar aquellos ya creados. </w:t>
      </w:r>
    </w:p>
    <w:p w:rsidR="0002752C" w:rsidRDefault="0002752C">
      <w:pPr>
        <w:pStyle w:val="normal0"/>
        <w:jc w:val="both"/>
      </w:pPr>
    </w:p>
    <w:p w:rsidR="0002752C" w:rsidRDefault="007D01CA" w:rsidP="007D01CA">
      <w:pPr>
        <w:pStyle w:val="normal0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2752C" w:rsidRDefault="0002752C">
      <w:pPr>
        <w:pStyle w:val="normal0"/>
        <w:ind w:left="709"/>
        <w:jc w:val="both"/>
      </w:pP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las posibilidades de modificar las etiquetas HTML.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Es capaz de definir estilos de forma directa.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Es capaz de definir y asociar estilos globales en hojas externas.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Es capaz de definir hojas de estilos alternativas.</w:t>
      </w:r>
    </w:p>
    <w:p w:rsidR="0002752C" w:rsidRDefault="0002752C">
      <w:pPr>
        <w:pStyle w:val="normal0"/>
        <w:jc w:val="both"/>
      </w:pPr>
    </w:p>
    <w:p w:rsidR="0002752C" w:rsidRDefault="00747F7B">
      <w:pPr>
        <w:pStyle w:val="normal0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Conoce los formatos, herramientas y técnicas ligadas a la manipulación y conversión de material multimedia y su inclusión en sitios web (imágenes, audio, video y animaciones). Además reconoce e identifica la legislación relacionada con la salvaguarda y el respeto a los derechos de autor y su importancia.</w:t>
      </w:r>
    </w:p>
    <w:p w:rsidR="0002752C" w:rsidRDefault="0002752C">
      <w:pPr>
        <w:pStyle w:val="normal0"/>
        <w:ind w:left="708"/>
        <w:jc w:val="both"/>
      </w:pPr>
    </w:p>
    <w:p w:rsidR="0002752C" w:rsidRDefault="0002752C">
      <w:pPr>
        <w:pStyle w:val="normal0"/>
        <w:ind w:left="708"/>
        <w:jc w:val="both"/>
      </w:pP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los formatos de imagen, audio y video a utilizar.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Analiza las herramientas disponibles para generar contenido multimedia.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Utiliza herramientas para el tratamiento digital de la imagen.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Utilizar herramientas para manipular audio y video.</w:t>
      </w:r>
    </w:p>
    <w:p w:rsidR="0002752C" w:rsidRDefault="0002752C">
      <w:pPr>
        <w:pStyle w:val="normal0"/>
        <w:ind w:left="709"/>
        <w:jc w:val="both"/>
      </w:pPr>
    </w:p>
    <w:p w:rsidR="0002752C" w:rsidRDefault="0002752C">
      <w:pPr>
        <w:pStyle w:val="normal0"/>
        <w:ind w:left="709"/>
        <w:jc w:val="both"/>
      </w:pPr>
    </w:p>
    <w:p w:rsidR="0002752C" w:rsidRDefault="00747F7B">
      <w:pPr>
        <w:pStyle w:val="normal0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animaciones usando </w:t>
      </w:r>
      <w:proofErr w:type="spellStart"/>
      <w:r>
        <w:rPr>
          <w:rFonts w:ascii="Calibri" w:eastAsia="Calibri" w:hAnsi="Calibri" w:cs="Calibri"/>
          <w:sz w:val="22"/>
          <w:szCs w:val="22"/>
        </w:rPr>
        <w:t>jQuery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crear sitios web interactivos y animados.</w:t>
      </w:r>
    </w:p>
    <w:p w:rsidR="0002752C" w:rsidRDefault="0002752C">
      <w:pPr>
        <w:pStyle w:val="normal0"/>
        <w:ind w:left="708"/>
        <w:jc w:val="both"/>
      </w:pPr>
    </w:p>
    <w:p w:rsidR="007D01CA" w:rsidRDefault="007D01CA" w:rsidP="007D01CA">
      <w:pPr>
        <w:pStyle w:val="normal0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2752C" w:rsidRDefault="0002752C">
      <w:pPr>
        <w:pStyle w:val="normal0"/>
        <w:ind w:left="708"/>
        <w:jc w:val="both"/>
      </w:pP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las necesidades actuales respecto al contenido interactivo.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Añade animaciones a una </w:t>
      </w:r>
      <w:r w:rsidR="007D01CA"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página</w:t>
      </w: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web.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Añade interactividad a los diseños web.</w:t>
      </w:r>
    </w:p>
    <w:p w:rsidR="0002752C" w:rsidRDefault="0002752C">
      <w:pPr>
        <w:pStyle w:val="normal0"/>
        <w:jc w:val="both"/>
      </w:pPr>
    </w:p>
    <w:p w:rsidR="0002752C" w:rsidRDefault="00747F7B">
      <w:pPr>
        <w:pStyle w:val="normal0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páginas web accesibles a la mayor cantidad de personas posible siguiendo la información disponible en la web de la W3C relacionada con principios, pautas y criterios para diseñar sitios web accesible. Identifica y relaciona las herramientas disponibles para la evaluación de sitios web.</w:t>
      </w:r>
    </w:p>
    <w:p w:rsidR="0002752C" w:rsidRDefault="0002752C">
      <w:pPr>
        <w:pStyle w:val="normal0"/>
        <w:ind w:left="708"/>
        <w:jc w:val="both"/>
      </w:pPr>
    </w:p>
    <w:p w:rsidR="007D01CA" w:rsidRDefault="007D01CA" w:rsidP="007D01CA">
      <w:pPr>
        <w:pStyle w:val="normal0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2752C" w:rsidRDefault="0002752C">
      <w:pPr>
        <w:pStyle w:val="normal0"/>
        <w:ind w:left="708"/>
        <w:jc w:val="both"/>
      </w:pP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Reconoce la necesidad de diseñar webs accesibles.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las principales pautas de accesibilidad al contenido.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Analiza la accesibilidad de diferentes sitios web.</w:t>
      </w:r>
    </w:p>
    <w:p w:rsidR="0002752C" w:rsidRDefault="0002752C">
      <w:pPr>
        <w:pStyle w:val="normal0"/>
        <w:ind w:left="709"/>
        <w:jc w:val="both"/>
      </w:pPr>
    </w:p>
    <w:p w:rsidR="0002752C" w:rsidRDefault="0002752C">
      <w:pPr>
        <w:pStyle w:val="normal0"/>
        <w:ind w:left="709"/>
        <w:jc w:val="both"/>
      </w:pPr>
    </w:p>
    <w:p w:rsidR="0002752C" w:rsidRDefault="00747F7B">
      <w:pPr>
        <w:pStyle w:val="normal0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</w:t>
      </w:r>
      <w:r w:rsidR="007D01CA">
        <w:rPr>
          <w:rFonts w:ascii="Calibri" w:eastAsia="Calibri" w:hAnsi="Calibri" w:cs="Calibri"/>
          <w:sz w:val="22"/>
          <w:szCs w:val="22"/>
        </w:rPr>
        <w:t>páginas</w:t>
      </w:r>
      <w:r>
        <w:rPr>
          <w:rFonts w:ascii="Calibri" w:eastAsia="Calibri" w:hAnsi="Calibri" w:cs="Calibri"/>
          <w:sz w:val="22"/>
          <w:szCs w:val="22"/>
        </w:rPr>
        <w:t xml:space="preserve"> web amigables y con alto grado de usabilidad según criterios de calidad. Cuestiona sus diseños y los de sus compañeros según los criterios citados anteriormente.</w:t>
      </w:r>
    </w:p>
    <w:p w:rsidR="0002752C" w:rsidRDefault="0002752C">
      <w:pPr>
        <w:pStyle w:val="normal0"/>
        <w:ind w:left="720"/>
        <w:jc w:val="both"/>
      </w:pPr>
    </w:p>
    <w:p w:rsidR="0002752C" w:rsidRDefault="007D01CA" w:rsidP="007D01CA">
      <w:pPr>
        <w:pStyle w:val="normal0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2752C" w:rsidRDefault="0002752C">
      <w:pPr>
        <w:pStyle w:val="normal0"/>
        <w:ind w:left="708"/>
        <w:jc w:val="both"/>
      </w:pP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Analiza la usabilidad de diferentes documentos web.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Valora la importancia del uso de estándares en la creación de documentos web.</w:t>
      </w:r>
    </w:p>
    <w:p w:rsidR="0002752C" w:rsidRPr="007D01CA" w:rsidRDefault="00747F7B">
      <w:pPr>
        <w:pStyle w:val="normal0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Modifica el interfaz web para adecuarlo al objetivo que persigue y a los usuarios a los que va dirigido.</w:t>
      </w:r>
    </w:p>
    <w:p w:rsidR="0002752C" w:rsidRDefault="0002752C">
      <w:pPr>
        <w:pStyle w:val="normal0"/>
        <w:ind w:left="709"/>
        <w:jc w:val="both"/>
      </w:pPr>
    </w:p>
    <w:p w:rsidR="0002752C" w:rsidRDefault="0002752C">
      <w:pPr>
        <w:pStyle w:val="normal0"/>
        <w:ind w:left="709"/>
        <w:jc w:val="both"/>
      </w:pPr>
    </w:p>
    <w:p w:rsidR="0002752C" w:rsidRDefault="0002752C">
      <w:pPr>
        <w:pStyle w:val="normal0"/>
        <w:ind w:left="709"/>
        <w:jc w:val="both"/>
      </w:pPr>
    </w:p>
    <w:p w:rsidR="0002752C" w:rsidRDefault="003F3C92">
      <w:pPr>
        <w:pStyle w:val="normal0"/>
        <w:jc w:val="both"/>
      </w:pPr>
      <w:bookmarkStart w:id="5" w:name="_4d34og8" w:colFirst="0" w:colLast="0"/>
      <w:bookmarkEnd w:id="5"/>
      <w:r>
        <w:br w:type="page"/>
      </w:r>
    </w:p>
    <w:p w:rsidR="0002752C" w:rsidRPr="0056391F" w:rsidRDefault="00747F7B" w:rsidP="00572D54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6" w:name="_Toc526934002"/>
      <w:r w:rsidRPr="0056391F">
        <w:rPr>
          <w:rFonts w:ascii="Calibri" w:eastAsia="Arial" w:hAnsi="Calibri" w:cs="Calibri"/>
          <w:sz w:val="28"/>
          <w:szCs w:val="28"/>
        </w:rPr>
        <w:lastRenderedPageBreak/>
        <w:t>Pr</w:t>
      </w:r>
      <w:r w:rsidR="00C11EE7" w:rsidRPr="0056391F">
        <w:rPr>
          <w:rFonts w:ascii="Calibri" w:eastAsia="Arial" w:hAnsi="Calibri" w:cs="Calibri"/>
          <w:sz w:val="28"/>
          <w:szCs w:val="28"/>
        </w:rPr>
        <w:t>ocedimientos e Instrumentos de e</w:t>
      </w:r>
      <w:r w:rsidRPr="0056391F">
        <w:rPr>
          <w:rFonts w:ascii="Calibri" w:eastAsia="Arial" w:hAnsi="Calibri" w:cs="Calibri"/>
          <w:sz w:val="28"/>
          <w:szCs w:val="28"/>
        </w:rPr>
        <w:t>valuación</w:t>
      </w:r>
      <w:bookmarkEnd w:id="6"/>
    </w:p>
    <w:p w:rsidR="00C11EE7" w:rsidRDefault="00C11EE7">
      <w:pPr>
        <w:pStyle w:val="normal0"/>
        <w:keepNext/>
        <w:widowControl w:val="0"/>
        <w:jc w:val="both"/>
      </w:pPr>
      <w:r>
        <w:t xml:space="preserve"> </w:t>
      </w:r>
    </w:p>
    <w:p w:rsidR="0002752C" w:rsidRPr="003F3C92" w:rsidRDefault="00E65321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E8583F">
        <w:rPr>
          <w:rFonts w:ascii="Calibri" w:hAnsi="Calibri" w:cs="Calibri"/>
          <w:b/>
          <w:sz w:val="22"/>
          <w:szCs w:val="22"/>
        </w:rPr>
        <w:t>Procedimientos de Evaluación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 grupo y en los debates de puesta en común, etc.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A lo largo de cada trimestre se efectuarán pruebas escritas que se sumarán a los trabajos entregados para la evaluación trimestral.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Las actividades realizadas en clase, así como los posibles trabajos se utilizarán con los siguientes propósitos:</w:t>
      </w:r>
    </w:p>
    <w:p w:rsidR="0002752C" w:rsidRPr="003F3C92" w:rsidRDefault="00747F7B">
      <w:pPr>
        <w:pStyle w:val="normal0"/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Controlar el avance de los conocimientos individuales de cada alumno/a por si es necesario una profundización personalizada.</w:t>
      </w:r>
    </w:p>
    <w:p w:rsidR="0002752C" w:rsidRPr="003F3C92" w:rsidRDefault="00747F7B">
      <w:pPr>
        <w:pStyle w:val="normal0"/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Redondear la calificación de la evaluación cuando se presenten dudas. Como quiera que se pretende dar una formación integral de nuestros alumnos/as, en las calificaciones de la nota de conocimientos y los trabajos realizados se tendrá en cuenta la expresión precisa y correcta haciendo especial mención en la limpieza, orden, </w:t>
      </w:r>
      <w:r w:rsidR="00E65321">
        <w:rPr>
          <w:rFonts w:ascii="Calibri" w:eastAsia="Calibri" w:hAnsi="Calibri" w:cs="Calibri"/>
          <w:sz w:val="22"/>
          <w:szCs w:val="22"/>
        </w:rPr>
        <w:t xml:space="preserve">ortografía, </w:t>
      </w:r>
      <w:r w:rsidRPr="003F3C92">
        <w:rPr>
          <w:rFonts w:ascii="Calibri" w:eastAsia="Calibri" w:hAnsi="Calibri" w:cs="Calibri"/>
          <w:sz w:val="22"/>
          <w:szCs w:val="22"/>
        </w:rPr>
        <w:t>sintaxis y semántica de informes, proyectos y cuántos documentos sean requeridos al alumno/a. Una mala calificación en estos aspectos puede dar lugar a una evaluación calificada negativamente.</w:t>
      </w:r>
    </w:p>
    <w:p w:rsidR="00C11EE7" w:rsidRPr="003F3C92" w:rsidRDefault="00C11EE7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2752C" w:rsidRPr="00E65321" w:rsidRDefault="00747F7B">
      <w:pPr>
        <w:pStyle w:val="normal0"/>
        <w:spacing w:before="100" w:after="100"/>
        <w:jc w:val="both"/>
        <w:rPr>
          <w:rFonts w:ascii="Calibri" w:hAnsi="Calibri" w:cs="Calibri"/>
          <w:b/>
          <w:sz w:val="22"/>
          <w:szCs w:val="22"/>
        </w:rPr>
      </w:pPr>
      <w:r w:rsidRPr="00E65321">
        <w:rPr>
          <w:rFonts w:ascii="Calibri" w:hAnsi="Calibri" w:cs="Calibri"/>
          <w:b/>
          <w:sz w:val="22"/>
          <w:szCs w:val="22"/>
        </w:rPr>
        <w:t>Criterios de calificación</w:t>
      </w:r>
    </w:p>
    <w:p w:rsidR="0002752C" w:rsidRPr="008D5E91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 xml:space="preserve">Se realizarán 2 evaluaciones </w:t>
      </w:r>
      <w:r w:rsidR="001A0500" w:rsidRPr="008D5E91">
        <w:rPr>
          <w:rFonts w:ascii="Calibri" w:eastAsia="Calibri" w:hAnsi="Calibri" w:cs="Calibri"/>
          <w:sz w:val="22"/>
          <w:szCs w:val="22"/>
        </w:rPr>
        <w:t xml:space="preserve">tanto </w:t>
      </w:r>
      <w:r w:rsidR="008570B3" w:rsidRPr="008D5E91">
        <w:rPr>
          <w:rFonts w:ascii="Calibri" w:eastAsia="Calibri" w:hAnsi="Calibri" w:cs="Calibri"/>
          <w:sz w:val="22"/>
          <w:szCs w:val="22"/>
        </w:rPr>
        <w:t>para el alumnado de</w:t>
      </w:r>
      <w:r w:rsidR="001A0500" w:rsidRPr="008D5E91">
        <w:rPr>
          <w:rFonts w:ascii="Calibri" w:eastAsia="Calibri" w:hAnsi="Calibri" w:cs="Calibri"/>
          <w:sz w:val="22"/>
          <w:szCs w:val="22"/>
        </w:rPr>
        <w:t xml:space="preserve"> la modalidad ordinaria como </w:t>
      </w:r>
      <w:r w:rsidR="008570B3" w:rsidRPr="008D5E91">
        <w:rPr>
          <w:rFonts w:ascii="Calibri" w:eastAsia="Calibri" w:hAnsi="Calibri" w:cs="Calibri"/>
          <w:sz w:val="22"/>
          <w:szCs w:val="22"/>
        </w:rPr>
        <w:t>los de</w:t>
      </w:r>
      <w:r w:rsidR="001A0500" w:rsidRPr="008D5E91">
        <w:rPr>
          <w:rFonts w:ascii="Calibri" w:eastAsia="Calibri" w:hAnsi="Calibri" w:cs="Calibri"/>
          <w:sz w:val="22"/>
          <w:szCs w:val="22"/>
        </w:rPr>
        <w:t xml:space="preserve"> la modalidad dual, </w:t>
      </w:r>
      <w:r w:rsidRPr="008D5E91">
        <w:rPr>
          <w:rFonts w:ascii="Calibri" w:eastAsia="Calibri" w:hAnsi="Calibri" w:cs="Calibri"/>
          <w:sz w:val="22"/>
          <w:szCs w:val="22"/>
        </w:rPr>
        <w:t>según la siguiente distribución:</w:t>
      </w:r>
    </w:p>
    <w:p w:rsidR="0002752C" w:rsidRPr="008D5E91" w:rsidRDefault="00747F7B">
      <w:pPr>
        <w:pStyle w:val="normal0"/>
        <w:spacing w:before="100" w:after="100"/>
        <w:ind w:left="27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 xml:space="preserve">Para aprobar una evaluación será necesario obtener una nota superior o igual a 5, siendo necesario un mínimo de </w:t>
      </w:r>
      <w:r w:rsidR="001A0500" w:rsidRPr="008D5E91">
        <w:rPr>
          <w:rFonts w:ascii="Calibri" w:eastAsia="Calibri" w:hAnsi="Calibri" w:cs="Calibri"/>
          <w:sz w:val="22"/>
          <w:szCs w:val="22"/>
        </w:rPr>
        <w:t>4,</w:t>
      </w:r>
      <w:r w:rsidR="00E65321" w:rsidRPr="008D5E91">
        <w:rPr>
          <w:rFonts w:ascii="Calibri" w:eastAsia="Calibri" w:hAnsi="Calibri" w:cs="Calibri"/>
          <w:sz w:val="22"/>
          <w:szCs w:val="22"/>
        </w:rPr>
        <w:t>5</w:t>
      </w:r>
      <w:r w:rsidRPr="008D5E91">
        <w:rPr>
          <w:rFonts w:ascii="Calibri" w:eastAsia="Calibri" w:hAnsi="Calibri" w:cs="Calibri"/>
          <w:sz w:val="22"/>
          <w:szCs w:val="22"/>
        </w:rPr>
        <w:t xml:space="preserve"> en los dos apartados (Exámenes y Pr</w:t>
      </w:r>
      <w:r w:rsidR="00E65321" w:rsidRPr="008D5E91">
        <w:rPr>
          <w:rFonts w:ascii="Calibri" w:eastAsia="Calibri" w:hAnsi="Calibri" w:cs="Calibri"/>
          <w:sz w:val="22"/>
          <w:szCs w:val="22"/>
        </w:rPr>
        <w:t>ácticas</w:t>
      </w:r>
      <w:r w:rsidRPr="008D5E91">
        <w:rPr>
          <w:rFonts w:ascii="Calibri" w:eastAsia="Calibri" w:hAnsi="Calibri" w:cs="Calibri"/>
          <w:sz w:val="22"/>
          <w:szCs w:val="22"/>
        </w:rPr>
        <w:t>) para poder realizar la media ponderada.</w:t>
      </w:r>
    </w:p>
    <w:p w:rsidR="0002752C" w:rsidRPr="003F3C92" w:rsidRDefault="00747F7B">
      <w:pPr>
        <w:pStyle w:val="normal0"/>
        <w:spacing w:before="100" w:after="10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Nota evaluación= 0,</w:t>
      </w:r>
      <w:r w:rsidR="001A0500" w:rsidRPr="008D5E91">
        <w:rPr>
          <w:rFonts w:ascii="Calibri" w:eastAsia="Calibri" w:hAnsi="Calibri" w:cs="Calibri"/>
          <w:sz w:val="22"/>
          <w:szCs w:val="22"/>
        </w:rPr>
        <w:t>5</w:t>
      </w:r>
      <w:r w:rsidR="00E02087" w:rsidRPr="008D5E91">
        <w:rPr>
          <w:rFonts w:ascii="Calibri" w:eastAsia="Calibri" w:hAnsi="Calibri" w:cs="Calibri"/>
          <w:sz w:val="22"/>
          <w:szCs w:val="22"/>
        </w:rPr>
        <w:t>0</w:t>
      </w:r>
      <w:r w:rsidRPr="008D5E91">
        <w:rPr>
          <w:rFonts w:ascii="Calibri" w:eastAsia="Calibri" w:hAnsi="Calibri" w:cs="Calibri"/>
          <w:sz w:val="22"/>
          <w:szCs w:val="22"/>
        </w:rPr>
        <w:t>*E+ 0,</w:t>
      </w:r>
      <w:r w:rsidR="001A0500" w:rsidRPr="008D5E91">
        <w:rPr>
          <w:rFonts w:ascii="Calibri" w:eastAsia="Calibri" w:hAnsi="Calibri" w:cs="Calibri"/>
          <w:sz w:val="22"/>
          <w:szCs w:val="22"/>
        </w:rPr>
        <w:t>50</w:t>
      </w:r>
      <w:r w:rsidRPr="008D5E91">
        <w:rPr>
          <w:rFonts w:ascii="Calibri" w:eastAsia="Calibri" w:hAnsi="Calibri" w:cs="Calibri"/>
          <w:sz w:val="22"/>
          <w:szCs w:val="22"/>
        </w:rPr>
        <w:t>*P (esta fórmula</w:t>
      </w:r>
      <w:r w:rsidRPr="003F3C92">
        <w:rPr>
          <w:rFonts w:ascii="Calibri" w:eastAsia="Calibri" w:hAnsi="Calibri" w:cs="Calibri"/>
          <w:sz w:val="22"/>
          <w:szCs w:val="22"/>
        </w:rPr>
        <w:t xml:space="preserve"> se aplicará a la 1ª y 2ª evaluación)</w:t>
      </w:r>
    </w:p>
    <w:p w:rsidR="0002752C" w:rsidRDefault="00747F7B">
      <w:pPr>
        <w:pStyle w:val="normal0"/>
        <w:spacing w:before="100" w:after="100"/>
        <w:ind w:left="27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En caso de que en alguna evaluación no se propusiera pr</w:t>
      </w:r>
      <w:r w:rsidR="00E65321">
        <w:rPr>
          <w:rFonts w:ascii="Calibri" w:eastAsia="Calibri" w:hAnsi="Calibri" w:cs="Calibri"/>
          <w:sz w:val="22"/>
          <w:szCs w:val="22"/>
        </w:rPr>
        <w:t>áctica</w:t>
      </w:r>
      <w:r w:rsidRPr="003F3C92">
        <w:rPr>
          <w:rFonts w:ascii="Calibri" w:eastAsia="Calibri" w:hAnsi="Calibri" w:cs="Calibri"/>
          <w:sz w:val="22"/>
          <w:szCs w:val="22"/>
        </w:rPr>
        <w:t>, la nota de la evaluación será la nota obtenida en el Examen (apartado E)</w:t>
      </w:r>
      <w:r w:rsidR="00DD5265">
        <w:rPr>
          <w:rFonts w:ascii="Calibri" w:eastAsia="Calibri" w:hAnsi="Calibri" w:cs="Calibri"/>
          <w:sz w:val="22"/>
          <w:szCs w:val="22"/>
        </w:rPr>
        <w:t>.</w:t>
      </w:r>
    </w:p>
    <w:p w:rsidR="0002752C" w:rsidRPr="003F3C92" w:rsidRDefault="00747F7B">
      <w:pPr>
        <w:pStyle w:val="normal0"/>
        <w:spacing w:before="100" w:after="10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En caso de no superar alguno de los apartados E o P, la nota máxima obtenible será 4.</w:t>
      </w:r>
    </w:p>
    <w:p w:rsidR="0002752C" w:rsidRPr="003F3C92" w:rsidRDefault="00747F7B">
      <w:pPr>
        <w:pStyle w:val="normal0"/>
        <w:spacing w:before="100" w:after="10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Si en alguna evaluación se realizan dos o más pruebas escritas la nota de la parte correspondiente a exámenes E será la nota media obtenida en las distintas pruebas siempre que en cada una de ellas se haya obtenido una calificación igual o superior a </w:t>
      </w:r>
      <w:r w:rsidR="00DD5265">
        <w:rPr>
          <w:rFonts w:ascii="Calibri" w:eastAsia="Calibri" w:hAnsi="Calibri" w:cs="Calibri"/>
          <w:sz w:val="22"/>
          <w:szCs w:val="22"/>
        </w:rPr>
        <w:t>4</w:t>
      </w:r>
      <w:r w:rsidRPr="003F3C92">
        <w:rPr>
          <w:rFonts w:ascii="Calibri" w:eastAsia="Calibri" w:hAnsi="Calibri" w:cs="Calibri"/>
          <w:sz w:val="22"/>
          <w:szCs w:val="22"/>
        </w:rPr>
        <w:t xml:space="preserve">. Si en alguna de ellas la calificación es menor que </w:t>
      </w:r>
      <w:r w:rsidR="00DD5265">
        <w:rPr>
          <w:rFonts w:ascii="Calibri" w:eastAsia="Calibri" w:hAnsi="Calibri" w:cs="Calibri"/>
          <w:sz w:val="22"/>
          <w:szCs w:val="22"/>
        </w:rPr>
        <w:t>4</w:t>
      </w:r>
      <w:r w:rsidRPr="003F3C92">
        <w:rPr>
          <w:rFonts w:ascii="Calibri" w:eastAsia="Calibri" w:hAnsi="Calibri" w:cs="Calibri"/>
          <w:sz w:val="22"/>
          <w:szCs w:val="22"/>
        </w:rPr>
        <w:t xml:space="preserve"> la nota máxima obtenible en el apartado de exámenes E será 4.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La nota de la parte de pr</w:t>
      </w:r>
      <w:r w:rsidR="00E65321">
        <w:rPr>
          <w:rFonts w:ascii="Calibri" w:eastAsia="Calibri" w:hAnsi="Calibri" w:cs="Calibri"/>
          <w:sz w:val="22"/>
          <w:szCs w:val="22"/>
        </w:rPr>
        <w:t>ácticas</w:t>
      </w:r>
      <w:r w:rsidRPr="003F3C92">
        <w:rPr>
          <w:rFonts w:ascii="Calibri" w:eastAsia="Calibri" w:hAnsi="Calibri" w:cs="Calibri"/>
          <w:sz w:val="22"/>
          <w:szCs w:val="22"/>
        </w:rPr>
        <w:t>, P, será la media aritmética de las prácticas y/o proyectos realizados.</w:t>
      </w:r>
    </w:p>
    <w:p w:rsidR="00E65321" w:rsidRDefault="00E65321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Nota final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Para aprobar el módulo será necesario tener aprobadas con una nota de al menos un 5 las dos evaluaciones, obteniéndose la nota final mediante la expresión siguiente: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ab/>
      </w:r>
      <w:r w:rsidRPr="003F3C92">
        <w:rPr>
          <w:rFonts w:ascii="Calibri" w:eastAsia="Calibri" w:hAnsi="Calibri" w:cs="Calibri"/>
          <w:sz w:val="22"/>
          <w:szCs w:val="22"/>
        </w:rPr>
        <w:tab/>
      </w:r>
      <w:r w:rsidRPr="003F3C92">
        <w:rPr>
          <w:rFonts w:ascii="Calibri" w:eastAsia="Calibri" w:hAnsi="Calibri" w:cs="Calibri"/>
          <w:sz w:val="22"/>
          <w:szCs w:val="22"/>
        </w:rPr>
        <w:tab/>
        <w:t xml:space="preserve">Calificación del módulo = 1/2·P + 1/2·S 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Siendo P y S, respectivamente, las calificaciones de la primera y la segunda evaluación. </w:t>
      </w:r>
    </w:p>
    <w:p w:rsidR="0002752C" w:rsidRPr="003F3C92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El cálculo de esta nota final del módulo profesional se obtendrá mediante la media aritmética de las notas obtenidas en cada evaluación, sin redondeo y dos decimales, y no la indicada en los boletines de notas, </w:t>
      </w:r>
      <w:r w:rsidRPr="003F3C92">
        <w:rPr>
          <w:rFonts w:ascii="Calibri" w:eastAsia="Calibri" w:hAnsi="Calibri" w:cs="Calibri"/>
          <w:sz w:val="22"/>
          <w:szCs w:val="22"/>
        </w:rPr>
        <w:lastRenderedPageBreak/>
        <w:t>puesto que esta última es meramente informativa. Para su cálculo se aplicará el siguiente redondeo: en caso de que la media aritmética se encuentre entre 4 y 5, se truncará a 4, en cualquier otro caso si el decimal obtenido es 5 o superior se redondeará al entero siguiente, en caso contrario al entero anterior.</w:t>
      </w:r>
    </w:p>
    <w:p w:rsidR="0002752C" w:rsidRPr="003F3C92" w:rsidRDefault="0002752C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:rsidR="005A79DB" w:rsidRPr="008D5E91" w:rsidRDefault="005A79DB" w:rsidP="005A79DB">
      <w:pPr>
        <w:pStyle w:val="normal0"/>
        <w:spacing w:before="100" w:after="100"/>
        <w:jc w:val="both"/>
        <w:rPr>
          <w:rFonts w:ascii="Calibri" w:eastAsia="Calibri" w:hAnsi="Calibri" w:cs="Calibri"/>
          <w:b/>
          <w:sz w:val="22"/>
          <w:szCs w:val="22"/>
        </w:rPr>
      </w:pPr>
      <w:r w:rsidRPr="008D5E91">
        <w:rPr>
          <w:rFonts w:ascii="Calibri" w:eastAsia="Calibri" w:hAnsi="Calibri" w:cs="Calibri"/>
          <w:b/>
          <w:sz w:val="22"/>
          <w:szCs w:val="22"/>
        </w:rPr>
        <w:t>Prueba ordinaria de Marzo y Junio</w:t>
      </w:r>
      <w:r w:rsidR="008570B3" w:rsidRPr="008D5E91">
        <w:rPr>
          <w:rFonts w:ascii="Calibri" w:eastAsia="Calibri" w:hAnsi="Calibri" w:cs="Calibri"/>
          <w:b/>
          <w:sz w:val="22"/>
          <w:szCs w:val="22"/>
        </w:rPr>
        <w:t xml:space="preserve"> (incluid</w:t>
      </w:r>
      <w:r w:rsidR="009233C4" w:rsidRPr="008D5E91">
        <w:rPr>
          <w:rFonts w:ascii="Calibri" w:eastAsia="Calibri" w:hAnsi="Calibri" w:cs="Calibri"/>
          <w:b/>
          <w:sz w:val="22"/>
          <w:szCs w:val="22"/>
        </w:rPr>
        <w:t>o el alumnado de</w:t>
      </w:r>
      <w:r w:rsidR="008570B3" w:rsidRPr="008D5E91">
        <w:rPr>
          <w:rFonts w:ascii="Calibri" w:eastAsia="Calibri" w:hAnsi="Calibri" w:cs="Calibri"/>
          <w:b/>
          <w:sz w:val="22"/>
          <w:szCs w:val="22"/>
        </w:rPr>
        <w:t xml:space="preserve"> la modalidad dual)</w:t>
      </w:r>
    </w:p>
    <w:p w:rsidR="009233C4" w:rsidRPr="008D5E91" w:rsidRDefault="009233C4" w:rsidP="009233C4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Si el resultado de la ponderación anterior diera una nota inferior a cinco el alumno deberá realizar un examen escrito final en Marzo. En  dicha prueba se evaluará exclusivamente la realización del examen que puede constar de una parte práctica y otra escrita referidas ambas a los contenidos establecidos en la programación. La prueba será única y general de todo el curso. En caso de suspender el examen de Marzo el alumno deberá realizar un examen similar en Junio.</w:t>
      </w:r>
    </w:p>
    <w:p w:rsidR="009233C4" w:rsidRPr="008D5E91" w:rsidRDefault="009233C4" w:rsidP="005A79D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Tanto en las pruebas de marzo y junio, será necesario obtener una calificación del 50% o superior de la nota máxima para aprobar el módulo.</w:t>
      </w:r>
    </w:p>
    <w:p w:rsidR="0002752C" w:rsidRPr="008D5E91" w:rsidRDefault="00747F7B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 xml:space="preserve"> </w:t>
      </w:r>
    </w:p>
    <w:p w:rsidR="0002752C" w:rsidRPr="005A79DB" w:rsidRDefault="00747F7B">
      <w:pPr>
        <w:pStyle w:val="normal0"/>
        <w:jc w:val="both"/>
        <w:rPr>
          <w:rFonts w:ascii="Calibri" w:eastAsia="Calibri" w:hAnsi="Calibri" w:cs="Calibri"/>
          <w:b/>
          <w:sz w:val="22"/>
          <w:szCs w:val="22"/>
        </w:rPr>
      </w:pPr>
      <w:r w:rsidRPr="008D5E91">
        <w:rPr>
          <w:rFonts w:ascii="Calibri" w:eastAsia="Calibri" w:hAnsi="Calibri" w:cs="Calibri"/>
          <w:b/>
          <w:sz w:val="22"/>
          <w:szCs w:val="22"/>
        </w:rPr>
        <w:t>Pérdida de evaluación continua</w:t>
      </w:r>
      <w:r w:rsidR="00665C6F" w:rsidRPr="008D5E91">
        <w:rPr>
          <w:rFonts w:ascii="Calibri" w:eastAsia="Calibri" w:hAnsi="Calibri" w:cs="Calibri"/>
          <w:b/>
          <w:sz w:val="22"/>
          <w:szCs w:val="22"/>
        </w:rPr>
        <w:t xml:space="preserve"> (incluido el alumnado de la modalidad dual)</w:t>
      </w:r>
    </w:p>
    <w:p w:rsidR="003D4D7A" w:rsidRPr="003D4D7A" w:rsidRDefault="009A518E" w:rsidP="003D4D7A">
      <w:pPr>
        <w:pStyle w:val="normal0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9A518E">
        <w:rPr>
          <w:rFonts w:asciiTheme="minorHAnsi" w:hAnsiTheme="minorHAnsi" w:cstheme="minorHAnsi"/>
          <w:sz w:val="22"/>
          <w:szCs w:val="22"/>
        </w:rPr>
        <w:t>Los alumnos que hayan sufrido la pérdida del d</w:t>
      </w:r>
      <w:r w:rsidR="00665C6F">
        <w:rPr>
          <w:rFonts w:asciiTheme="minorHAnsi" w:hAnsiTheme="minorHAnsi" w:cstheme="minorHAnsi"/>
          <w:sz w:val="22"/>
          <w:szCs w:val="22"/>
        </w:rPr>
        <w:t>erecho a la evaluación continua</w:t>
      </w:r>
      <w:r w:rsidRPr="009A518E">
        <w:rPr>
          <w:rFonts w:asciiTheme="minorHAnsi" w:hAnsiTheme="minorHAnsi" w:cstheme="minorHAnsi"/>
          <w:sz w:val="22"/>
          <w:szCs w:val="22"/>
        </w:rPr>
        <w:t xml:space="preserve">, fijado por normativa de la consejería de educación de la D.G.A. en el </w:t>
      </w:r>
      <w:r w:rsidRPr="009A518E">
        <w:rPr>
          <w:rFonts w:asciiTheme="minorHAnsi" w:hAnsiTheme="minorHAnsi" w:cstheme="minorHAnsi"/>
          <w:b/>
          <w:sz w:val="22"/>
          <w:szCs w:val="22"/>
        </w:rPr>
        <w:t>15%</w:t>
      </w:r>
      <w:r w:rsidRPr="009A518E">
        <w:rPr>
          <w:rFonts w:asciiTheme="minorHAnsi" w:hAnsiTheme="minorHAnsi" w:cstheme="minorHAnsi"/>
          <w:sz w:val="22"/>
          <w:szCs w:val="22"/>
        </w:rPr>
        <w:t xml:space="preserve"> de las horas del módulo es decir </w:t>
      </w:r>
      <w:r w:rsidRPr="009A518E">
        <w:rPr>
          <w:rFonts w:asciiTheme="minorHAnsi" w:hAnsiTheme="minorHAnsi" w:cstheme="minorHAnsi"/>
          <w:b/>
          <w:sz w:val="22"/>
          <w:szCs w:val="22"/>
        </w:rPr>
        <w:t>1</w:t>
      </w:r>
      <w:r w:rsidR="00665C6F">
        <w:rPr>
          <w:rFonts w:asciiTheme="minorHAnsi" w:hAnsiTheme="minorHAnsi" w:cstheme="minorHAnsi"/>
          <w:b/>
          <w:sz w:val="22"/>
          <w:szCs w:val="22"/>
        </w:rPr>
        <w:t>9</w:t>
      </w:r>
      <w:r w:rsidRPr="009A518E">
        <w:rPr>
          <w:rFonts w:asciiTheme="minorHAnsi" w:hAnsiTheme="minorHAnsi" w:cstheme="minorHAnsi"/>
          <w:b/>
          <w:sz w:val="22"/>
          <w:szCs w:val="22"/>
        </w:rPr>
        <w:t xml:space="preserve"> horas para alumnos del grupo ordinario </w:t>
      </w:r>
      <w:r w:rsidRPr="009A518E">
        <w:rPr>
          <w:rFonts w:asciiTheme="minorHAnsi" w:hAnsiTheme="minorHAnsi" w:cstheme="minorHAnsi"/>
          <w:sz w:val="22"/>
          <w:szCs w:val="22"/>
        </w:rPr>
        <w:t>y</w:t>
      </w:r>
      <w:r w:rsidRPr="009A518E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665C6F">
        <w:rPr>
          <w:rFonts w:asciiTheme="minorHAnsi" w:hAnsiTheme="minorHAnsi" w:cstheme="minorHAnsi"/>
          <w:b/>
          <w:sz w:val="22"/>
          <w:szCs w:val="22"/>
        </w:rPr>
        <w:t>6</w:t>
      </w:r>
      <w:r w:rsidRPr="009A518E">
        <w:rPr>
          <w:rFonts w:asciiTheme="minorHAnsi" w:hAnsiTheme="minorHAnsi" w:cstheme="minorHAnsi"/>
          <w:b/>
          <w:sz w:val="22"/>
          <w:szCs w:val="22"/>
        </w:rPr>
        <w:t xml:space="preserve"> horas para alumnos del grupo dual</w:t>
      </w:r>
      <w:r w:rsidRPr="009A518E">
        <w:rPr>
          <w:rFonts w:asciiTheme="minorHAnsi" w:hAnsiTheme="minorHAnsi" w:cstheme="minorHAnsi"/>
          <w:sz w:val="22"/>
          <w:szCs w:val="22"/>
        </w:rPr>
        <w:t>, deberán realiz</w:t>
      </w:r>
      <w:r w:rsidR="00665C6F">
        <w:rPr>
          <w:rFonts w:asciiTheme="minorHAnsi" w:hAnsiTheme="minorHAnsi" w:cstheme="minorHAnsi"/>
          <w:sz w:val="22"/>
          <w:szCs w:val="22"/>
        </w:rPr>
        <w:t xml:space="preserve">ar la prueba ordinaria de Marzo, </w:t>
      </w:r>
      <w:r w:rsidR="00665C6F" w:rsidRPr="00665C6F">
        <w:rPr>
          <w:rFonts w:ascii="Calibri" w:eastAsia="Calibri" w:hAnsi="Calibri" w:cs="Calibri"/>
          <w:sz w:val="22"/>
          <w:szCs w:val="22"/>
        </w:rPr>
        <w:t>cuyo contenido corresponderá a lo desarrollado a lo largo de todo el curso</w:t>
      </w:r>
      <w:r w:rsidR="00665C6F">
        <w:rPr>
          <w:rFonts w:asciiTheme="minorHAnsi" w:hAnsiTheme="minorHAnsi" w:cstheme="minorHAnsi"/>
          <w:sz w:val="22"/>
          <w:szCs w:val="22"/>
        </w:rPr>
        <w:t xml:space="preserve">. </w:t>
      </w:r>
      <w:r w:rsidRPr="009A518E">
        <w:rPr>
          <w:rFonts w:asciiTheme="minorHAnsi" w:hAnsiTheme="minorHAnsi" w:cstheme="minorHAnsi"/>
          <w:sz w:val="22"/>
          <w:szCs w:val="22"/>
        </w:rPr>
        <w:t xml:space="preserve">Las notas obtenidas previamente a la pérdida de éste derecho quedarán anuladas. </w:t>
      </w:r>
      <w:r w:rsidR="003D4D7A" w:rsidRPr="003D4D7A">
        <w:rPr>
          <w:rFonts w:ascii="Calibri" w:eastAsia="Calibri" w:hAnsi="Calibri" w:cs="Calibri"/>
          <w:sz w:val="22"/>
          <w:szCs w:val="22"/>
        </w:rPr>
        <w:t>Se aplicará este mismo criterio en caso de que se presenten a la convocatoria de junio.</w:t>
      </w:r>
    </w:p>
    <w:p w:rsidR="00665C6F" w:rsidRDefault="00665C6F" w:rsidP="009A518E">
      <w:pPr>
        <w:pStyle w:val="normal0"/>
        <w:spacing w:before="100" w:after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518E" w:rsidRPr="008D5E91" w:rsidRDefault="009A518E" w:rsidP="009A518E">
      <w:pPr>
        <w:pStyle w:val="normal0"/>
        <w:spacing w:before="100" w:after="1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5E91">
        <w:rPr>
          <w:rFonts w:asciiTheme="minorHAnsi" w:hAnsiTheme="minorHAnsi" w:cstheme="minorHAnsi"/>
          <w:b/>
          <w:sz w:val="22"/>
          <w:szCs w:val="22"/>
        </w:rPr>
        <w:t>Abandono del programa Dual.</w:t>
      </w:r>
    </w:p>
    <w:p w:rsidR="009A518E" w:rsidRPr="008D5E91" w:rsidRDefault="009A518E" w:rsidP="009A518E">
      <w:pPr>
        <w:pStyle w:val="normal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8D5E91">
        <w:rPr>
          <w:rFonts w:asciiTheme="minorHAnsi" w:hAnsiTheme="minorHAnsi" w:cstheme="minorHAnsi"/>
          <w:sz w:val="22"/>
          <w:szCs w:val="22"/>
        </w:rPr>
        <w:t>Los alumnos que, por cualquier motivo, abandonen el programa dual pasarán al grupo ordinario. En función de cuando se produzca el abandono se seguirá el siguiente procedimiento:</w:t>
      </w:r>
    </w:p>
    <w:p w:rsidR="009A518E" w:rsidRPr="008D5E91" w:rsidRDefault="009A518E" w:rsidP="009A518E">
      <w:pPr>
        <w:pStyle w:val="normal0"/>
        <w:numPr>
          <w:ilvl w:val="0"/>
          <w:numId w:val="23"/>
        </w:numPr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8D5E91">
        <w:rPr>
          <w:rFonts w:asciiTheme="minorHAnsi" w:hAnsiTheme="minorHAnsi" w:cstheme="minorHAnsi"/>
          <w:sz w:val="22"/>
          <w:szCs w:val="22"/>
        </w:rPr>
        <w:t xml:space="preserve">Abandonos producidos antes del </w:t>
      </w:r>
      <w:r w:rsidR="00CC0DE8" w:rsidRPr="008D5E91">
        <w:rPr>
          <w:rFonts w:asciiTheme="minorHAnsi" w:hAnsiTheme="minorHAnsi" w:cstheme="minorHAnsi"/>
          <w:sz w:val="22"/>
          <w:szCs w:val="22"/>
        </w:rPr>
        <w:t>8 de enero</w:t>
      </w:r>
      <w:r w:rsidRPr="008D5E91">
        <w:rPr>
          <w:rFonts w:asciiTheme="minorHAnsi" w:hAnsiTheme="minorHAnsi" w:cstheme="minorHAnsi"/>
          <w:sz w:val="22"/>
          <w:szCs w:val="22"/>
        </w:rPr>
        <w:t>: el alumno pasará a todos los efectos al grupo ordinario con las evaluaciones del grupo ordinario.</w:t>
      </w:r>
    </w:p>
    <w:p w:rsidR="009A518E" w:rsidRPr="008D5E91" w:rsidRDefault="009A518E" w:rsidP="009A518E">
      <w:pPr>
        <w:pStyle w:val="normal0"/>
        <w:numPr>
          <w:ilvl w:val="0"/>
          <w:numId w:val="23"/>
        </w:numPr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8D5E91">
        <w:rPr>
          <w:rFonts w:asciiTheme="minorHAnsi" w:hAnsiTheme="minorHAnsi" w:cstheme="minorHAnsi"/>
          <w:sz w:val="22"/>
          <w:szCs w:val="22"/>
        </w:rPr>
        <w:t xml:space="preserve">Abandonos producidos después del </w:t>
      </w:r>
      <w:r w:rsidR="00CC0DE8" w:rsidRPr="008D5E91">
        <w:rPr>
          <w:rFonts w:asciiTheme="minorHAnsi" w:hAnsiTheme="minorHAnsi" w:cstheme="minorHAnsi"/>
          <w:sz w:val="22"/>
          <w:szCs w:val="22"/>
        </w:rPr>
        <w:t>8 de enero</w:t>
      </w:r>
      <w:r w:rsidRPr="008D5E91">
        <w:rPr>
          <w:rFonts w:asciiTheme="minorHAnsi" w:hAnsiTheme="minorHAnsi" w:cstheme="minorHAnsi"/>
          <w:sz w:val="22"/>
          <w:szCs w:val="22"/>
        </w:rPr>
        <w:t xml:space="preserve">: el alumno continuará con el calendario de las evaluaciones previstas del grupo dual. </w:t>
      </w:r>
    </w:p>
    <w:p w:rsidR="009A518E" w:rsidRPr="009A518E" w:rsidRDefault="003D4D7A" w:rsidP="003D4D7A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bookmarkStart w:id="7" w:name="_2s8eyo1" w:colFirst="0" w:colLast="0"/>
    <w:bookmarkEnd w:id="7"/>
    <w:p w:rsidR="0002752C" w:rsidRDefault="00985CAE">
      <w:pPr>
        <w:pStyle w:val="normal0"/>
      </w:pPr>
      <w:r>
        <w:lastRenderedPageBreak/>
        <w:fldChar w:fldCharType="begin"/>
      </w:r>
      <w:r w:rsidR="00E40B10">
        <w:instrText>HYPERLINK "http://www.w3.org" \h</w:instrText>
      </w:r>
      <w:r>
        <w:fldChar w:fldCharType="end"/>
      </w:r>
    </w:p>
    <w:sectPr w:rsidR="0002752C" w:rsidSect="0002752C">
      <w:headerReference w:type="default" r:id="rId9"/>
      <w:footerReference w:type="default" r:id="rId10"/>
      <w:headerReference w:type="first" r:id="rId11"/>
      <w:pgSz w:w="11906" w:h="16838"/>
      <w:pgMar w:top="1418" w:right="849" w:bottom="1418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FB" w:rsidRDefault="00EF3FFB" w:rsidP="0002752C">
      <w:r>
        <w:separator/>
      </w:r>
    </w:p>
  </w:endnote>
  <w:endnote w:type="continuationSeparator" w:id="0">
    <w:p w:rsidR="00EF3FFB" w:rsidRDefault="00EF3FFB" w:rsidP="0002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4" w:rsidRDefault="00517B94" w:rsidP="00747F7B">
    <w:pPr>
      <w:pStyle w:val="normal0"/>
      <w:widowControl w:val="0"/>
      <w:pBdr>
        <w:top w:val="thinThickSmallGap" w:sz="24" w:space="1" w:color="632423"/>
      </w:pBdr>
      <w:jc w:val="right"/>
    </w:pPr>
    <w:r>
      <w:rPr>
        <w:rFonts w:ascii="Cambria" w:eastAsia="Cambria" w:hAnsi="Cambria" w:cs="Cambria"/>
        <w:sz w:val="20"/>
        <w:szCs w:val="20"/>
      </w:rPr>
      <w:t xml:space="preserve">Página </w:t>
    </w:r>
    <w:fldSimple w:instr="PAGE">
      <w:r w:rsidR="008F25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FB" w:rsidRDefault="00EF3FFB" w:rsidP="0002752C">
      <w:r>
        <w:separator/>
      </w:r>
    </w:p>
  </w:footnote>
  <w:footnote w:type="continuationSeparator" w:id="0">
    <w:p w:rsidR="00EF3FFB" w:rsidRDefault="00EF3FFB" w:rsidP="0002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4" w:rsidRDefault="00517B94">
    <w:pPr>
      <w:pStyle w:val="normal0"/>
      <w:widowControl w:val="0"/>
      <w:tabs>
        <w:tab w:val="right" w:pos="9781"/>
      </w:tabs>
      <w:spacing w:before="720"/>
    </w:pPr>
    <w:r>
      <w:rPr>
        <w:rFonts w:ascii="Calibri" w:eastAsia="Calibri" w:hAnsi="Calibri" w:cs="Calibri"/>
        <w:sz w:val="20"/>
        <w:szCs w:val="20"/>
      </w:rPr>
      <w:t xml:space="preserve">I.E.S. Santiago Hernández </w:t>
    </w:r>
    <w:r>
      <w:rPr>
        <w:rFonts w:ascii="Calibri" w:eastAsia="Calibri" w:hAnsi="Calibri" w:cs="Calibri"/>
        <w:sz w:val="20"/>
        <w:szCs w:val="20"/>
      </w:rPr>
      <w:tab/>
      <w:t>Ciclo: Desarrollo de Aplicaciones WEB</w:t>
    </w:r>
  </w:p>
  <w:p w:rsidR="00517B94" w:rsidRDefault="00517B94" w:rsidP="00747F7B">
    <w:pPr>
      <w:pStyle w:val="normal0"/>
      <w:widowControl w:val="0"/>
      <w:pBdr>
        <w:bottom w:val="thinThickSmallGap" w:sz="24" w:space="1" w:color="632423"/>
      </w:pBdr>
      <w:tabs>
        <w:tab w:val="right" w:pos="9781"/>
      </w:tabs>
    </w:pPr>
    <w:r>
      <w:rPr>
        <w:rFonts w:ascii="Calibri" w:eastAsia="Calibri" w:hAnsi="Calibri" w:cs="Calibri"/>
        <w:sz w:val="20"/>
        <w:szCs w:val="20"/>
      </w:rPr>
      <w:t xml:space="preserve">Familia: Informática y Comunicaciones </w:t>
    </w:r>
    <w:r>
      <w:rPr>
        <w:rFonts w:ascii="Calibri" w:eastAsia="Calibri" w:hAnsi="Calibri" w:cs="Calibri"/>
        <w:sz w:val="20"/>
        <w:szCs w:val="20"/>
      </w:rPr>
      <w:tab/>
      <w:t>Módulo: Diseño de Interfaces Web</w:t>
    </w:r>
  </w:p>
  <w:p w:rsidR="00517B94" w:rsidRDefault="00517B94">
    <w:pPr>
      <w:pStyle w:val="normal0"/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0207"/>
    </w:tblGrid>
    <w:tr w:rsidR="00517B94" w:rsidTr="00867B98">
      <w:trPr>
        <w:cantSplit/>
        <w:trHeight w:val="438"/>
        <w:jc w:val="center"/>
      </w:trPr>
      <w:tc>
        <w:tcPr>
          <w:tcW w:w="10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7B94" w:rsidRDefault="00517B94" w:rsidP="00A56C63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773430" cy="1344295"/>
                <wp:effectExtent l="19050" t="0" r="7620" b="0"/>
                <wp:wrapNone/>
                <wp:docPr id="4" name="4 Imagen" descr="Logo 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Logo 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34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17B94" w:rsidRDefault="00517B94" w:rsidP="00A56C63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517B94" w:rsidRDefault="00517B94" w:rsidP="00A56C63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517B94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517B94" w:rsidRPr="00160FE9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 w:rsidRPr="00160FE9">
            <w:rPr>
              <w:rFonts w:ascii="Arial" w:hAnsi="Arial" w:cs="Arial"/>
              <w:sz w:val="14"/>
              <w:szCs w:val="14"/>
            </w:rPr>
            <w:t>I.E.S.</w:t>
          </w:r>
        </w:p>
        <w:p w:rsidR="00517B94" w:rsidRPr="00160FE9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160FE9">
            <w:rPr>
              <w:rFonts w:ascii="Arial" w:hAnsi="Arial" w:cs="Arial"/>
              <w:sz w:val="14"/>
              <w:szCs w:val="14"/>
            </w:rPr>
            <w:tab/>
            <w:t>Santiago</w:t>
          </w:r>
        </w:p>
        <w:p w:rsidR="00517B94" w:rsidRPr="00160FE9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margin">
                  <wp:posOffset>92710</wp:posOffset>
                </wp:positionV>
                <wp:extent cx="1254760" cy="1195705"/>
                <wp:effectExtent l="19050" t="0" r="2540" b="0"/>
                <wp:wrapSquare wrapText="bothSides"/>
                <wp:docPr id="3" name="Imagen 4" descr="logo_calidad_modific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calidad_modific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0FE9"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</w:rPr>
            <w:t>Hernández</w:t>
          </w:r>
        </w:p>
      </w:tc>
    </w:tr>
    <w:tr w:rsidR="00517B94" w:rsidTr="00867B98">
      <w:trPr>
        <w:cantSplit/>
        <w:trHeight w:val="854"/>
        <w:jc w:val="center"/>
      </w:trPr>
      <w:tc>
        <w:tcPr>
          <w:tcW w:w="10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17B94" w:rsidRDefault="00517B94" w:rsidP="00A56C63">
          <w:pPr>
            <w:pStyle w:val="Ttulo2"/>
            <w:keepNext w:val="0"/>
            <w:keepLines w:val="0"/>
          </w:pPr>
        </w:p>
      </w:tc>
    </w:tr>
    <w:tr w:rsidR="00517B94" w:rsidTr="00867B98">
      <w:trPr>
        <w:cantSplit/>
        <w:trHeight w:val="983"/>
        <w:jc w:val="center"/>
      </w:trPr>
      <w:tc>
        <w:tcPr>
          <w:tcW w:w="10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7B94" w:rsidRDefault="00517B94" w:rsidP="00A56C63">
          <w:pPr>
            <w:pStyle w:val="Ttulo2"/>
            <w:keepNext w:val="0"/>
            <w:keepLines w:val="0"/>
          </w:pPr>
        </w:p>
      </w:tc>
    </w:tr>
  </w:tbl>
  <w:p w:rsidR="00517B94" w:rsidRDefault="00517B94">
    <w:pPr>
      <w:pStyle w:val="normal0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03"/>
    <w:multiLevelType w:val="multilevel"/>
    <w:tmpl w:val="7458D3D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07E756C1"/>
    <w:multiLevelType w:val="multilevel"/>
    <w:tmpl w:val="E200D2D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0BA746F7"/>
    <w:multiLevelType w:val="multilevel"/>
    <w:tmpl w:val="4D7E487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0CAF38E7"/>
    <w:multiLevelType w:val="multilevel"/>
    <w:tmpl w:val="55BA4846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10107749"/>
    <w:multiLevelType w:val="multilevel"/>
    <w:tmpl w:val="0A20C34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>
    <w:nsid w:val="11F4696C"/>
    <w:multiLevelType w:val="singleLevel"/>
    <w:tmpl w:val="862C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6">
    <w:nsid w:val="132D6470"/>
    <w:multiLevelType w:val="multilevel"/>
    <w:tmpl w:val="EDB2584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14AE1277"/>
    <w:multiLevelType w:val="multilevel"/>
    <w:tmpl w:val="389C301C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>
    <w:nsid w:val="1B40176E"/>
    <w:multiLevelType w:val="multilevel"/>
    <w:tmpl w:val="0E1E06A4"/>
    <w:lvl w:ilvl="0">
      <w:start w:val="1"/>
      <w:numFmt w:val="bullet"/>
      <w:lvlText w:val="●"/>
      <w:lvlJc w:val="left"/>
      <w:pPr>
        <w:ind w:left="1080" w:firstLine="12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27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firstLine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55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70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firstLine="86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99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113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firstLine="12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1F2D445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6E6D7D"/>
    <w:multiLevelType w:val="hybridMultilevel"/>
    <w:tmpl w:val="618E18C8"/>
    <w:lvl w:ilvl="0" w:tplc="862C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6F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EF6E2E"/>
    <w:multiLevelType w:val="multilevel"/>
    <w:tmpl w:val="4D16CC8C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3">
    <w:nsid w:val="53FF1EE3"/>
    <w:multiLevelType w:val="multilevel"/>
    <w:tmpl w:val="5BDEC60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>
    <w:nsid w:val="55086A5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5C572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6444B3"/>
    <w:multiLevelType w:val="multilevel"/>
    <w:tmpl w:val="9474A6B0"/>
    <w:lvl w:ilvl="0">
      <w:start w:val="73808424"/>
      <w:numFmt w:val="bullet"/>
      <w:lvlText w:val="●"/>
      <w:lvlJc w:val="left"/>
      <w:pPr>
        <w:ind w:left="283" w:firstLine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586C7445"/>
    <w:multiLevelType w:val="multilevel"/>
    <w:tmpl w:val="A74EDE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84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127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5AEE1636"/>
    <w:multiLevelType w:val="hybridMultilevel"/>
    <w:tmpl w:val="A420F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1BB2"/>
    <w:multiLevelType w:val="multilevel"/>
    <w:tmpl w:val="52BA1C78"/>
    <w:lvl w:ilvl="0">
      <w:start w:val="1"/>
      <w:numFmt w:val="lowerLetter"/>
      <w:lvlText w:val="%1)"/>
      <w:lvlJc w:val="lef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0">
    <w:nsid w:val="6AA338DD"/>
    <w:multiLevelType w:val="hybridMultilevel"/>
    <w:tmpl w:val="5C6E47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82AA4"/>
    <w:multiLevelType w:val="multilevel"/>
    <w:tmpl w:val="0DC212B6"/>
    <w:lvl w:ilvl="0">
      <w:start w:val="1"/>
      <w:numFmt w:val="bullet"/>
      <w:lvlText w:val="−"/>
      <w:lvlJc w:val="left"/>
      <w:pPr>
        <w:ind w:left="819" w:firstLine="127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9" w:firstLine="271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9" w:firstLine="41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9" w:firstLine="559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9" w:firstLine="70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9" w:firstLine="84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9" w:firstLine="991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9" w:firstLine="113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9" w:firstLine="12798"/>
      </w:pPr>
      <w:rPr>
        <w:rFonts w:ascii="Arial" w:eastAsia="Arial" w:hAnsi="Arial" w:cs="Arial"/>
        <w:vertAlign w:val="baseline"/>
      </w:rPr>
    </w:lvl>
  </w:abstractNum>
  <w:abstractNum w:abstractNumId="22">
    <w:nsid w:val="7EAD114F"/>
    <w:multiLevelType w:val="multilevel"/>
    <w:tmpl w:val="74B4963E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3"/>
  </w:num>
  <w:num w:numId="5">
    <w:abstractNumId w:val="2"/>
  </w:num>
  <w:num w:numId="6">
    <w:abstractNumId w:val="22"/>
  </w:num>
  <w:num w:numId="7">
    <w:abstractNumId w:val="8"/>
  </w:num>
  <w:num w:numId="8">
    <w:abstractNumId w:val="6"/>
  </w:num>
  <w:num w:numId="9">
    <w:abstractNumId w:val="21"/>
  </w:num>
  <w:num w:numId="10">
    <w:abstractNumId w:val="7"/>
  </w:num>
  <w:num w:numId="11">
    <w:abstractNumId w:val="1"/>
  </w:num>
  <w:num w:numId="12">
    <w:abstractNumId w:val="12"/>
  </w:num>
  <w:num w:numId="13">
    <w:abstractNumId w:val="16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2752C"/>
    <w:rsid w:val="0002752C"/>
    <w:rsid w:val="0004311F"/>
    <w:rsid w:val="0006094B"/>
    <w:rsid w:val="00060B41"/>
    <w:rsid w:val="000760E6"/>
    <w:rsid w:val="00077B86"/>
    <w:rsid w:val="00080A71"/>
    <w:rsid w:val="001A0500"/>
    <w:rsid w:val="002063AD"/>
    <w:rsid w:val="00206648"/>
    <w:rsid w:val="002109A7"/>
    <w:rsid w:val="00282C5E"/>
    <w:rsid w:val="003918D9"/>
    <w:rsid w:val="003B419D"/>
    <w:rsid w:val="003D4C60"/>
    <w:rsid w:val="003D4D7A"/>
    <w:rsid w:val="003F3C92"/>
    <w:rsid w:val="004928A6"/>
    <w:rsid w:val="004B280D"/>
    <w:rsid w:val="004C191B"/>
    <w:rsid w:val="004D124F"/>
    <w:rsid w:val="00517B94"/>
    <w:rsid w:val="0056391F"/>
    <w:rsid w:val="00572D54"/>
    <w:rsid w:val="00585840"/>
    <w:rsid w:val="005A79DB"/>
    <w:rsid w:val="005B5C9C"/>
    <w:rsid w:val="00665C6F"/>
    <w:rsid w:val="006B0FDE"/>
    <w:rsid w:val="00704FED"/>
    <w:rsid w:val="00747F7B"/>
    <w:rsid w:val="007A735A"/>
    <w:rsid w:val="007D01CA"/>
    <w:rsid w:val="00822B35"/>
    <w:rsid w:val="0084405C"/>
    <w:rsid w:val="008570B3"/>
    <w:rsid w:val="00867B98"/>
    <w:rsid w:val="008A7316"/>
    <w:rsid w:val="008D5E91"/>
    <w:rsid w:val="008F25EE"/>
    <w:rsid w:val="009233C4"/>
    <w:rsid w:val="00947AA3"/>
    <w:rsid w:val="00985CAE"/>
    <w:rsid w:val="009A518E"/>
    <w:rsid w:val="009C0758"/>
    <w:rsid w:val="00A56C63"/>
    <w:rsid w:val="00A570C8"/>
    <w:rsid w:val="00AC1B65"/>
    <w:rsid w:val="00B43E6C"/>
    <w:rsid w:val="00B93152"/>
    <w:rsid w:val="00C11EE7"/>
    <w:rsid w:val="00C121DF"/>
    <w:rsid w:val="00CB7C9D"/>
    <w:rsid w:val="00CC0DE8"/>
    <w:rsid w:val="00DD5265"/>
    <w:rsid w:val="00DE4ADC"/>
    <w:rsid w:val="00E02087"/>
    <w:rsid w:val="00E23D88"/>
    <w:rsid w:val="00E343A4"/>
    <w:rsid w:val="00E40B10"/>
    <w:rsid w:val="00E516D3"/>
    <w:rsid w:val="00E65321"/>
    <w:rsid w:val="00E92216"/>
    <w:rsid w:val="00E93F05"/>
    <w:rsid w:val="00EF3FFB"/>
    <w:rsid w:val="00FD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DE"/>
    <w:rPr>
      <w:color w:val="000000"/>
      <w:sz w:val="24"/>
      <w:szCs w:val="24"/>
    </w:rPr>
  </w:style>
  <w:style w:type="paragraph" w:styleId="Ttulo1">
    <w:name w:val="heading 1"/>
    <w:basedOn w:val="normal0"/>
    <w:next w:val="normal0"/>
    <w:rsid w:val="000275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275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275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2752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0275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275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2752C"/>
    <w:rPr>
      <w:color w:val="000000"/>
      <w:sz w:val="24"/>
      <w:szCs w:val="24"/>
    </w:rPr>
  </w:style>
  <w:style w:type="table" w:customStyle="1" w:styleId="TableNormal">
    <w:name w:val="Table Normal"/>
    <w:rsid w:val="0002752C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2752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275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2752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7F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F7B"/>
  </w:style>
  <w:style w:type="paragraph" w:styleId="Piedepgina">
    <w:name w:val="footer"/>
    <w:basedOn w:val="Normal"/>
    <w:link w:val="PiedepginaCar"/>
    <w:uiPriority w:val="99"/>
    <w:semiHidden/>
    <w:unhideWhenUsed/>
    <w:rsid w:val="00747F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F7B"/>
  </w:style>
  <w:style w:type="paragraph" w:styleId="TtulodeTDC">
    <w:name w:val="TOC Heading"/>
    <w:basedOn w:val="Ttulo1"/>
    <w:next w:val="Normal"/>
    <w:uiPriority w:val="39"/>
    <w:semiHidden/>
    <w:unhideWhenUsed/>
    <w:qFormat/>
    <w:rsid w:val="00DE4ADC"/>
    <w:p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80A71"/>
  </w:style>
  <w:style w:type="character" w:styleId="Hipervnculo">
    <w:name w:val="Hyperlink"/>
    <w:uiPriority w:val="99"/>
    <w:unhideWhenUsed/>
    <w:rsid w:val="00080A71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CB7C9D"/>
    <w:pPr>
      <w:ind w:left="480"/>
    </w:pPr>
  </w:style>
  <w:style w:type="paragraph" w:styleId="Prrafodelista">
    <w:name w:val="List Paragraph"/>
    <w:basedOn w:val="Normal"/>
    <w:uiPriority w:val="34"/>
    <w:qFormat/>
    <w:rsid w:val="0020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8673-0CD4-4B15-93BC-1403AAE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2124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13784</CharactersWithSpaces>
  <SharedDoc>false</SharedDoc>
  <HLinks>
    <vt:vector size="132" baseType="variant">
      <vt:variant>
        <vt:i4>3080299</vt:i4>
      </vt:variant>
      <vt:variant>
        <vt:i4>105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3080299</vt:i4>
      </vt:variant>
      <vt:variant>
        <vt:i4>102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3080299</vt:i4>
      </vt:variant>
      <vt:variant>
        <vt:i4>99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3080299</vt:i4>
      </vt:variant>
      <vt:variant>
        <vt:i4>96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5570626</vt:i4>
      </vt:variant>
      <vt:variant>
        <vt:i4>93</vt:i4>
      </vt:variant>
      <vt:variant>
        <vt:i4>0</vt:i4>
      </vt:variant>
      <vt:variant>
        <vt:i4>5</vt:i4>
      </vt:variant>
      <vt:variant>
        <vt:lpwstr>http://www.w3schools.com/</vt:lpwstr>
      </vt:variant>
      <vt:variant>
        <vt:lpwstr/>
      </vt:variant>
      <vt:variant>
        <vt:i4>5570626</vt:i4>
      </vt:variant>
      <vt:variant>
        <vt:i4>90</vt:i4>
      </vt:variant>
      <vt:variant>
        <vt:i4>0</vt:i4>
      </vt:variant>
      <vt:variant>
        <vt:i4>5</vt:i4>
      </vt:variant>
      <vt:variant>
        <vt:lpwstr>http://www.w3schools.com/</vt:lpwstr>
      </vt:variant>
      <vt:variant>
        <vt:lpwstr/>
      </vt:variant>
      <vt:variant>
        <vt:i4>1704047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1704047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1704047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_Toc526934007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_Toc526934006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_Toc526934005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_Toc526934004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_Toc526934003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_Toc526934002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_Toc526934001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_Toc526934000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_Toc526933999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_Toc526933998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_Toc526933997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_Toc526933996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_Toc526933995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Yolanda Escorza Moreno</cp:lastModifiedBy>
  <cp:revision>4</cp:revision>
  <cp:lastPrinted>2019-10-02T16:06:00Z</cp:lastPrinted>
  <dcterms:created xsi:type="dcterms:W3CDTF">2019-11-11T19:21:00Z</dcterms:created>
  <dcterms:modified xsi:type="dcterms:W3CDTF">2019-11-11T19:40:00Z</dcterms:modified>
</cp:coreProperties>
</file>