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CE" w:rsidRDefault="00C455CE" w:rsidP="00C455C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ANEXO PROGRAMACIÓN  ESTADO DE ALARMA 2019/20. GESTIÓN FINANCIERA. ADF2.</w:t>
      </w:r>
    </w:p>
    <w:p w:rsidR="00C455CE" w:rsidRDefault="00C455CE" w:rsidP="00C4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Debido al estado de alarma desde el 14 de marzo de 2020, se procede a efectuar una modificación de la programación didáctica del curso 2019/2020.</w:t>
      </w:r>
    </w:p>
    <w:p w:rsidR="00C455CE" w:rsidRDefault="00C455CE" w:rsidP="00C4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respecto a la temporalización está se va a cumplir, ya que  a la fecha del real decreto, las clases presenciales se habían finalizado en este módulo, así como todas las pruebas encaminadas a calificar el módulo. Por lo que las modificaciones de la programación son exiguas con respectos a cursos que se desarrollan con normalidad.</w:t>
      </w:r>
    </w:p>
    <w:p w:rsidR="00C455CE" w:rsidRPr="00EC1F3C" w:rsidRDefault="00C455CE" w:rsidP="00C455CE">
      <w:pPr>
        <w:spacing w:after="120"/>
        <w:jc w:val="both"/>
        <w:rPr>
          <w:b/>
          <w:bCs/>
          <w:color w:val="000080"/>
          <w:sz w:val="32"/>
          <w:lang w:val="es-ES_tradnl"/>
        </w:rPr>
      </w:pPr>
      <w:r>
        <w:rPr>
          <w:b/>
          <w:bCs/>
          <w:color w:val="000080"/>
          <w:sz w:val="32"/>
          <w:lang w:val="es-ES_tradnl"/>
        </w:rPr>
        <w:t>1</w:t>
      </w:r>
      <w:r w:rsidRPr="00EC1F3C">
        <w:rPr>
          <w:b/>
          <w:bCs/>
          <w:color w:val="000080"/>
          <w:sz w:val="32"/>
          <w:lang w:val="es-ES_tradnl"/>
        </w:rPr>
        <w:t xml:space="preserve"> Criterios de calificación.</w:t>
      </w:r>
    </w:p>
    <w:p w:rsidR="00C455CE" w:rsidRPr="00680680" w:rsidRDefault="00C455CE" w:rsidP="00C455CE">
      <w:pPr>
        <w:rPr>
          <w:rFonts w:ascii="Times New Roman" w:hAnsi="Times New Roman" w:cs="Times New Roman"/>
          <w:sz w:val="24"/>
          <w:szCs w:val="24"/>
        </w:rPr>
      </w:pPr>
      <w:r w:rsidRPr="00680680">
        <w:rPr>
          <w:rFonts w:ascii="Times New Roman" w:hAnsi="Times New Roman" w:cs="Times New Roman"/>
          <w:sz w:val="24"/>
          <w:szCs w:val="24"/>
        </w:rPr>
        <w:t>Los principales instrumentos de Evaluación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son los </w:t>
      </w:r>
      <w:proofErr w:type="gramEnd"/>
      <w:r w:rsidRPr="00680680">
        <w:rPr>
          <w:rFonts w:ascii="Times New Roman" w:hAnsi="Times New Roman" w:cs="Times New Roman"/>
          <w:sz w:val="24"/>
          <w:szCs w:val="24"/>
        </w:rPr>
        <w:t xml:space="preserve"> pruebas escritas o controles, haré la siguiente división para valorarlos: </w:t>
      </w:r>
    </w:p>
    <w:p w:rsidR="00C455CE" w:rsidRPr="00680680" w:rsidRDefault="00C455CE" w:rsidP="00C455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Examen final en Junio</w:t>
      </w:r>
      <w:r w:rsidRPr="00680680">
        <w:rPr>
          <w:rFonts w:ascii="Times New Roman" w:hAnsi="Times New Roman" w:cs="Times New Roman"/>
          <w:sz w:val="24"/>
          <w:szCs w:val="24"/>
        </w:rPr>
        <w:t xml:space="preserve"> : 100%</w:t>
      </w:r>
    </w:p>
    <w:p w:rsidR="00C455CE" w:rsidRPr="00680680" w:rsidRDefault="00C455CE" w:rsidP="00C455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455CE" w:rsidRDefault="00C455CE" w:rsidP="00C4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final versa sobre los contenidos y procedimientos vistos en clase presencialmente. De lo cual los alumnos son informados. Y disponen de la asistencia del profesor para la resolución de cualquier duda relativa a los contenidos y procedimientos.</w:t>
      </w:r>
    </w:p>
    <w:p w:rsidR="00C455CE" w:rsidRPr="00557EF0" w:rsidRDefault="00C455CE" w:rsidP="00C45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resto de la programación se mantiene como está, lo modificación más relevante que ha habido ha sido la presencia del profesor que debido a motivos legales no ha podido ser presencial; pero el alumnado ha tenido disponible a este para la resolución de dudas relativas al módulo con medios telemáticos.</w:t>
      </w:r>
    </w:p>
    <w:p w:rsidR="00630219" w:rsidRDefault="00630219"/>
    <w:sectPr w:rsidR="00630219" w:rsidSect="0063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247"/>
    <w:multiLevelType w:val="hybridMultilevel"/>
    <w:tmpl w:val="874E2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E"/>
    <w:rsid w:val="00480E61"/>
    <w:rsid w:val="00630219"/>
    <w:rsid w:val="00905D6A"/>
    <w:rsid w:val="00C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equipo</cp:lastModifiedBy>
  <cp:revision>2</cp:revision>
  <dcterms:created xsi:type="dcterms:W3CDTF">2020-05-19T15:19:00Z</dcterms:created>
  <dcterms:modified xsi:type="dcterms:W3CDTF">2020-05-19T15:19:00Z</dcterms:modified>
</cp:coreProperties>
</file>