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Anexo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Adaptación de la programación didáctica del módulo durante para el tercer trimestre del curso 19/20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48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Ciclo: Desarrollo de Aplicaciones Multiplataforma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48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Grupo: DAM1B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48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Módulo: INGLÉS I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Según la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ORDEN ECD/357/2020, de 29 de abril, por la que se establecen las directrices de actuación para el desarrollo del tercer trimestre del curso escolar 2019/2020 y la flexibilización de los procesos de evaluación en los diferentes niveles y regímenes de enseñanza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su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punto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 Programaciones y contenidos para trabajar en el tercer trimestre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 profesorado deberá realizar una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728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adaptación de las programaciones didácticas de cada módulo resultados de aprendizaje a alcanzar, criterios de evaluación, procedimientos e instrumentos de evaluación empleados, criterios de calificación, mínimos exigibles, etc.)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Índice de los apartados que han sufrido cambios: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Organización, secuenciación y temporalización de los contenidos en unidades didácticas.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Criterios de evaluación y calificación del módulo.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 de aprendizaje y criterios de evaluación mínimos asociados.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Procedimientos e instrumentos de evaluación.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Materiales y recursos didácticos.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Actividades de orientación y apoyo encaminadas a la superación de los módulos profesionales pendientes.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Control de modificaciones.</w:t>
        <w:tab/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Organización, secuenciación y temporalización de los contenidos en unidades didácticas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va a continuar con los contenidos programados en la tercera evaluación, aunque sólo serán evaluables para subir nota (alumnos que aprueben recuperaciones de evaluaciones anteriores o las ya tengan aprobadas).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siguen impartiendo dos horas a la semana de clases virtuales.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Secuenciación y temporalización en unidades didácticas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llevarán dos líneas de trabajo simultáneas: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los alumnos que tengan las dos primeras evaluaciones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aprobadas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Hacen trabajos para subir nota si lo desean en la 3ª evaluación.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430.999999999999" w:type="dxa"/>
        <w:jc w:val="center"/>
        <w:tblLayout w:type="fixed"/>
        <w:tblLook w:val="0400"/>
      </w:tblPr>
      <w:tblGrid>
        <w:gridCol w:w="1362"/>
        <w:gridCol w:w="2377"/>
        <w:gridCol w:w="1692"/>
        <w:tblGridChange w:id="0">
          <w:tblGrid>
            <w:gridCol w:w="1362"/>
            <w:gridCol w:w="2377"/>
            <w:gridCol w:w="1692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Unidad didáctica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Horas lectivas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UD04: Basic Software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UD05: Computer Jobs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los alumnos que tengan alguna de las dos primeras evaluaciones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suspendidas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realizan trabajos para recuperar la 1ª y 2ª evaluación.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aprueban los trabajos de recuperación, siguen haciendo trabajos para subir nota si lo desean en la 3ª evaluación.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430.999999999999" w:type="dxa"/>
        <w:jc w:val="center"/>
        <w:tblLayout w:type="fixed"/>
        <w:tblLook w:val="0400"/>
      </w:tblPr>
      <w:tblGrid>
        <w:gridCol w:w="1362"/>
        <w:gridCol w:w="2377"/>
        <w:gridCol w:w="1692"/>
        <w:tblGridChange w:id="0">
          <w:tblGrid>
            <w:gridCol w:w="1362"/>
            <w:gridCol w:w="2377"/>
            <w:gridCol w:w="1692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Unidad didáctica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Horas lectivas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UD04: Basic Software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UD05: Computer Jobs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color w:val="000000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Criterios de evaluación y calificación del módulo.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aprobar el módulo por evaluación continua será necesario y suficiente tener aprobadas las dos primeras evaluaciones.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recuperar la primera y segunda evaluación se procederá de la siguiente forma: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propondrá la realización de un trabajo evaluable que deberá ser entregado en plazo.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tareas entregadas correctamente en tiempo y forma serán evaluadas con una nota entre 0 y 10, aunque al ser una recuperación, la nota máximo será de 5 como máximo.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tercera evaluación se evaluará a partir de los trabajos, ejercicios, tareas y proyectos que el profesor propondrá telemáticamente los días asignados.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nota de la tercera evaluación se calcula según la fórmula vigente: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3"/>
        <w:tblW w:w="9933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3"/>
        <w:tblGridChange w:id="0">
          <w:tblGrid>
            <w:gridCol w:w="99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notaEvaluación3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NOTA_TRABAJOS_PROPUESTO_3_EVALUACION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vez aprobadas las dos primeras evaluaciones, la nota final del módulo se calculará de acuerdo a la siguiente fórmula: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tbl>
      <w:tblPr>
        <w:tblStyle w:val="Table4"/>
        <w:tblW w:w="9933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3"/>
        <w:tblGridChange w:id="0">
          <w:tblGrid>
            <w:gridCol w:w="99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notaFinal = 0.50*notaEvaluación1 + 0.50*notaEvaluación2 + 0.25*notaEvaluación3</w:t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Convocatorias ordinaria primera y segunda de junio para alumnos con evaluación continua.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convocatorias, y dependiendo de la evolución del estado de alarma: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evaluará a partir de los trabajos y ejercicios que el profesor propondrá telemáticamente los días asignados o en un tiempo determinado.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convocatorias versarán sobre contenidos de las dos primeras evaluaciones.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obtendrá 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aprobado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módulo consiguiendo una nota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o superior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cualquiera de las dos convocatorias ordinarias.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convocatoria ordinaria tendrá lugar antes del 10 de junio de 2020.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segunda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convocatoria ordinaria tendrá lugar antes del 22 de junio de 2020.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nota de la primera o segunda convocatoria final se calculará según la siguiente fórmula: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33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3"/>
        <w:tblGridChange w:id="0">
          <w:tblGrid>
            <w:gridCol w:w="99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notaFinal = Trabajos o tareas relacionados con la 1ª y 2ª evaluación</w:t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nota final anulará a todas las obtenidas anteriormente durante el curso.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Alumnos sin derecho a evaluación continua</w:t>
        <w:tab/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Ningún alumno había perdido la evaluación continua durante el periodo de enseñanza presencial y no se contabiliza durante el periodo de enseñanza online por lo que no se tendrá en cuenta el supuesto de pérdida de evaluación continua.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Resultados de aprendizaje y criterios de evaluación mínimos asociados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criterios de evaluación los tomamos directamente de la ORDEN del 29 de junio de 2009 que regula el currículo en Aragón.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azul están los criterios de evaluación que siguen siendo mínimos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Interpreta información profesional escrita contenida en textos escritos complejos, analizando de forma comprensiva sus contenidos.</w:t>
      </w:r>
    </w:p>
    <w:p w:rsidR="00000000" w:rsidDel="00000000" w:rsidP="00000000" w:rsidRDefault="00000000" w:rsidRPr="00000000" w14:paraId="00000093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ind w:left="708" w:firstLine="0"/>
        <w:jc w:val="both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Criterios de evaluación</w:t>
      </w:r>
    </w:p>
    <w:p w:rsidR="00000000" w:rsidDel="00000000" w:rsidP="00000000" w:rsidRDefault="00000000" w:rsidRPr="00000000" w14:paraId="00000095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 relacionado el texto con el ámbito del sector productivo del título.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 realizado traducciones directas e inversas de textos específicos sencillos, utilizando materiales de consulta y diccionarios técnicos.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han leído de forma comprensiva textos específicos de su ámbito profesional.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 interpretado el contenido global del mensaje.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 extraído la información más relevante de un texto relativo a su profesión.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 identificado la terminología utilizada.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 interpretado el mensaje recibido a través de soportes telemáticos: email, fax, entre otras.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han leído con cierto grado de independencia distintos tipos de textos, adaptando el estilo y la velocidad de lectura aunque pueda presentar alguna dificultad con modismos poco frecuentes.</w:t>
      </w:r>
    </w:p>
    <w:p w:rsidR="00000000" w:rsidDel="00000000" w:rsidP="00000000" w:rsidRDefault="00000000" w:rsidRPr="00000000" w14:paraId="0000009E">
      <w:pPr>
        <w:tabs>
          <w:tab w:val="left" w:pos="1861"/>
        </w:tabs>
        <w:spacing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Elabora textos sencillos en lengua estándar, relacionando reglas gramaticales con la finalidad de los mismos.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ind w:left="708" w:firstLine="0"/>
        <w:jc w:val="both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Criterios de evaluación</w:t>
      </w:r>
    </w:p>
    <w:p w:rsidR="00000000" w:rsidDel="00000000" w:rsidP="00000000" w:rsidRDefault="00000000" w:rsidRPr="00000000" w14:paraId="000000A3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han redactado textos breves relacionados con aspectos cotidianos y/ o profesionales.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 organizado la información de manera coherente y cohesionada.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han realizado resúmenes breves de textos sencillos, relacionados con su entorno profesional.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 cumplimentado documentación específica de su campo profesional.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 aplicado las fórmulas establecidas y el vocabulario específico en la cumplimentación de documentos.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han resumido las ideas principales de informaciones dadas, utilizando sus propios recursos lingüísticos.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han utilizado las fórmulas de cortesía propias del documento a elaborar.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 elaborado una solicitud de empleo a partir de una oferta de trabajo dada.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 redactado un breve currículo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12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Aplica actitudes y comportamientos profesionales en situaciones de comunicación, describiendo las relaciones típicas características del país de la lengua extranjera.</w:t>
      </w:r>
    </w:p>
    <w:p w:rsidR="00000000" w:rsidDel="00000000" w:rsidP="00000000" w:rsidRDefault="00000000" w:rsidRPr="00000000" w14:paraId="000000B0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ind w:left="708" w:firstLine="0"/>
        <w:jc w:val="both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Criterios de evaluación</w:t>
      </w:r>
    </w:p>
    <w:p w:rsidR="00000000" w:rsidDel="00000000" w:rsidP="00000000" w:rsidRDefault="00000000" w:rsidRPr="00000000" w14:paraId="000000B2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han definido los rasgos más significativos de las costumbres y usos de la comunidad donde se habla la lengua extranjera.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han descrito los protocolos y normas de relación social propios del país.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han identificado los valores y creencias propios de la comunidad donde se habla la lengua extranjera.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han identificado los aspectos socio-profesionales propios del sector, en cualquier tipo de texto.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han aplicado los protocolos y normas de relación social propios del país de la lengua extranjera.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Procedimientos e instrumentos de evaluación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 largo del tercer trimestre los alumnos realizarán tareas y trabajos en sus casas que serán entregados al profesor de forma telemática para la evaluación trimestral.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habrá una prueba escrita por lo que toda la evaluación recaerá en los citados trabajos. Se darán los siguientes procesos de evaluación: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Varias tareas no evaluables, que preparen al alumno para el trabajo de evaluación, permitirán una observación del proceso enseñanza-aprendizaje y detección de problemas, además de información valiosa para la evaluación predictiva.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Trabajos evaluables para la 3ª evaluación.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Recuperaciones de evaluaciones pendientes mediante trabajos propuestos en la plataforma.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enviará a los alumnos un email indicándoles que en la plataforma, concretamente en el Google Classroom del curso del módulo están los nuevos procedimientos en instrumentos de evaluación y de recuperación de evaluaciones pendientes.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actividades realizadas de forma telemática se utilizarán para controlar el avance de los conocimientos individuales de cada alumno por sí es necesaria una profundización personalizada.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Materiales y recursos didácticos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el periodo de enseñanza online se han utilizado herramientas informáticas para generar recursos didácticos adaptados a esta modalidad y para realizar comunicaciones telemáticas. Herramientas como: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Email, Discord, chat y foros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resolver dudas.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Plataformas como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Google Classroom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la distribución de apuntes, videos explicativos, presentaciones, documentos, enunciados de tareas y ejercicios y para la recogida de estos.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Actividades de orientación y apoyo encaminadas a la superación de los módulos profesionales pendientes.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mismos cambios que afectan a los alumnos de primer curso.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Control de modificaciones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0.0" w:type="dxa"/>
        <w:jc w:val="left"/>
        <w:tblInd w:w="-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55"/>
        <w:gridCol w:w="8565"/>
        <w:tblGridChange w:id="0">
          <w:tblGrid>
            <w:gridCol w:w="2055"/>
            <w:gridCol w:w="8565"/>
          </w:tblGrid>
        </w:tblGridChange>
      </w:tblGrid>
      <w:tr>
        <w:trPr>
          <w:trHeight w:val="6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480" w:lineRule="auto"/>
              <w:ind w:left="1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480" w:lineRule="auto"/>
              <w:ind w:left="1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Descripción de la modificación</w:t>
            </w:r>
          </w:p>
        </w:tc>
      </w:tr>
      <w:tr>
        <w:trPr>
          <w:trHeight w:val="18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1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14-05-2020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18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Actualización de la enseñanza y de las comunicaciones a la modalidad online y flexibilización de los procesos de evaluación, promoción y titulación para la adecuación al estado de alarma y de confinamiento por el COVID-19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18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Sufren modificaciones los siguientes apartados: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Organización, secuenciación y temporalización de los contenidos en unidades didácticas.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Principios metodológicos de carácter general.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Criterios de evaluación y calificación del módulo.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Resultados de aprendizaje y criterios de evaluación mínimos asociados.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Procedimientos e instrumentos de evaluación.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Materiales y recursos didácticos.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Actividades de orientación y apoyo encaminadas a la superación de los módulos profesionales pendientes.</w:t>
            </w:r>
          </w:p>
        </w:tc>
      </w:tr>
    </w:tbl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566" w:left="566" w:right="6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1068" w:hanging="360"/>
      </w:pPr>
      <w:rPr/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1068" w:hanging="360"/>
      </w:pPr>
      <w:rPr/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lowerLetter"/>
      <w:lvlText w:val="%1)"/>
      <w:lvlJc w:val="left"/>
      <w:pPr>
        <w:ind w:left="1068" w:hanging="360"/>
      </w:pPr>
      <w:rPr/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B65DB7"/>
  </w:style>
  <w:style w:type="paragraph" w:styleId="Ttulo1">
    <w:name w:val="heading 1"/>
    <w:basedOn w:val="Normal1"/>
    <w:next w:val="Normal1"/>
    <w:rsid w:val="00AA2E59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A2E59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A2E59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A2E59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A2E59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A2E59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AA2E59"/>
  </w:style>
  <w:style w:type="table" w:styleId="TableNormal" w:customStyle="1">
    <w:name w:val="Table Normal"/>
    <w:rsid w:val="00AA2E5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AA2E59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A2E59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rsid w:val="00AA2E5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AA2E5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AA2E5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sid w:val="00AA2E5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sid w:val="00AA2E5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sid w:val="00AA2E5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rrafodelista">
    <w:name w:val="List Paragraph"/>
    <w:basedOn w:val="Normal"/>
    <w:uiPriority w:val="99"/>
    <w:qFormat w:val="1"/>
    <w:rsid w:val="00F86496"/>
    <w:pPr>
      <w:spacing w:after="200"/>
      <w:ind w:left="720"/>
    </w:pPr>
    <w:rPr>
      <w:rFonts w:ascii="Calibri" w:cs="Calibri" w:eastAsia="Times New Roman" w:hAnsi="Calibri"/>
    </w:rPr>
  </w:style>
  <w:style w:type="paragraph" w:styleId="NormalWeb">
    <w:name w:val="Normal (Web)"/>
    <w:basedOn w:val="Normal"/>
    <w:uiPriority w:val="99"/>
    <w:semiHidden w:val="1"/>
    <w:unhideWhenUsed w:val="1"/>
    <w:rsid w:val="00146B9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uwJ5IDKMyX5zUX8/OUlfzgToWA==">AMUW2mUsxre95WN5o7u8WEglX4chz8YULgGx+9yIkhgHNki4lGTs9JYLzCRAAxpXhBOVySJy2sGKns1iCJzlsxOIsqNnucfAHPkC1FFTrPSLEUVSho1BTfk=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2020-05-10T21:36:00Z</dcterms:created>
  <dc:creator>Juan Marcen</dc:creator>
</cp:coreProperties>
</file>