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7A" w:rsidRPr="00AC4141" w:rsidRDefault="00F4127A">
      <w:pPr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FAMILIA PROFESIONAL</w:t>
      </w:r>
    </w:p>
    <w:p w:rsidR="00F4127A" w:rsidRPr="00AC4141" w:rsidRDefault="00D13F0F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2619375" cy="1181100"/>
            <wp:effectExtent l="19050" t="0" r="9525" b="0"/>
            <wp:docPr id="3" name="Imagen 5" descr="E:\curso 20102011\PROGRAMACIONES\a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E:\curso 20102011\PROGRAMACIONES\ad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27A" w:rsidRDefault="00F4127A">
      <w:pPr>
        <w:jc w:val="right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Ciclo: Administración y Finanzas</w:t>
      </w:r>
    </w:p>
    <w:p w:rsidR="00F4127A" w:rsidRDefault="00F4127A">
      <w:pPr>
        <w:jc w:val="right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Grupo: ADF1</w:t>
      </w:r>
    </w:p>
    <w:p w:rsidR="00F4127A" w:rsidRPr="00313026" w:rsidRDefault="00F4127A" w:rsidP="00F4127A">
      <w:pPr>
        <w:pStyle w:val="Ttulo5"/>
        <w:ind w:firstLine="0"/>
      </w:pPr>
      <w:r>
        <w:t xml:space="preserve">Módulo: </w:t>
      </w:r>
      <w:r w:rsidRPr="00313026">
        <w:rPr>
          <w:sz w:val="32"/>
          <w:szCs w:val="32"/>
        </w:rPr>
        <w:t>Ofimática y proceso de la Información</w:t>
      </w:r>
    </w:p>
    <w:p w:rsidR="00F4127A" w:rsidRPr="00313026" w:rsidRDefault="00F4127A"/>
    <w:p w:rsidR="00F4127A" w:rsidRDefault="00F4127A" w:rsidP="002442D1">
      <w:pPr>
        <w:jc w:val="both"/>
      </w:pPr>
      <w:r>
        <w:br w:type="page"/>
      </w:r>
    </w:p>
    <w:p w:rsidR="00EA5F4A" w:rsidRDefault="00EA5F4A" w:rsidP="002E0520">
      <w:pPr>
        <w:pStyle w:val="TtulodeTDC"/>
        <w:tabs>
          <w:tab w:val="left" w:pos="3796"/>
          <w:tab w:val="right" w:pos="9781"/>
        </w:tabs>
      </w:pPr>
      <w:r>
        <w:lastRenderedPageBreak/>
        <w:t>Contenido</w:t>
      </w:r>
      <w:r w:rsidR="00115402">
        <w:tab/>
      </w:r>
      <w:r w:rsidR="002E0520">
        <w:tab/>
      </w:r>
      <w:r w:rsidR="00115402">
        <w:t>Pág.</w:t>
      </w:r>
    </w:p>
    <w:p w:rsidR="00ED2C40" w:rsidRDefault="008D6B79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r w:rsidRPr="008D6B79">
        <w:rPr>
          <w:sz w:val="20"/>
          <w:lang w:val="es-ES"/>
        </w:rPr>
        <w:fldChar w:fldCharType="begin"/>
      </w:r>
      <w:r w:rsidR="00EA5F4A" w:rsidRPr="00E47C0A">
        <w:rPr>
          <w:sz w:val="20"/>
          <w:lang w:val="es-ES"/>
        </w:rPr>
        <w:instrText xml:space="preserve"> TOC \o "1-3" \h \z \u </w:instrText>
      </w:r>
      <w:r w:rsidRPr="008D6B79">
        <w:rPr>
          <w:sz w:val="20"/>
          <w:lang w:val="es-ES"/>
        </w:rPr>
        <w:fldChar w:fldCharType="separate"/>
      </w:r>
      <w:hyperlink w:anchor="_Toc113351379" w:history="1">
        <w:r w:rsidR="00ED2C40" w:rsidRPr="005B7ED9">
          <w:rPr>
            <w:rStyle w:val="Hipervnculo"/>
            <w:noProof/>
          </w:rPr>
          <w:t>1.</w:t>
        </w:r>
        <w:r w:rsidR="00ED2C40"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="00ED2C40" w:rsidRPr="005B7ED9">
          <w:rPr>
            <w:rStyle w:val="Hipervnculo"/>
            <w:noProof/>
          </w:rPr>
          <w:t>Objetivos del módulo profesional</w:t>
        </w:r>
        <w:r w:rsidR="00ED2C4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D2C40">
          <w:rPr>
            <w:noProof/>
            <w:webHidden/>
          </w:rPr>
          <w:instrText xml:space="preserve"> PAGEREF _Toc113351379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68C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D2C40" w:rsidRDefault="008D6B79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113351380" w:history="1">
        <w:r w:rsidR="00ED2C40" w:rsidRPr="005B7ED9">
          <w:rPr>
            <w:rStyle w:val="Hipervnculo"/>
            <w:noProof/>
          </w:rPr>
          <w:t>2. Organización, secuenciación y temporalización de los contenidos en unidades didácticas</w:t>
        </w:r>
        <w:r w:rsidR="00ED2C4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D2C40">
          <w:rPr>
            <w:noProof/>
            <w:webHidden/>
          </w:rPr>
          <w:instrText xml:space="preserve"> PAGEREF _Toc113351380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68C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D2C40" w:rsidRDefault="008D6B79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113351381" w:history="1">
        <w:r w:rsidR="00ED2C40" w:rsidRPr="005B7ED9">
          <w:rPr>
            <w:rStyle w:val="Hipervnculo"/>
            <w:noProof/>
          </w:rPr>
          <w:t>3. Principios metodológicos de carácter general</w:t>
        </w:r>
        <w:r w:rsidR="00ED2C4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D2C40">
          <w:rPr>
            <w:noProof/>
            <w:webHidden/>
          </w:rPr>
          <w:instrText xml:space="preserve"> PAGEREF _Toc113351381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68C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D2C40" w:rsidRDefault="008D6B79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113351382" w:history="1">
        <w:r w:rsidR="00ED2C40" w:rsidRPr="005B7ED9">
          <w:rPr>
            <w:rStyle w:val="Hipervnculo"/>
            <w:noProof/>
          </w:rPr>
          <w:t>4. Resultados de aprendizaje mínimos exigibles para obtener evaluación positiva en el módulo</w:t>
        </w:r>
        <w:r w:rsidR="00ED2C4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D2C40">
          <w:rPr>
            <w:noProof/>
            <w:webHidden/>
          </w:rPr>
          <w:instrText xml:space="preserve"> PAGEREF _Toc113351382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68C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D2C40" w:rsidRDefault="008D6B79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113351383" w:history="1">
        <w:r w:rsidR="00ED2C40" w:rsidRPr="005B7ED9">
          <w:rPr>
            <w:rStyle w:val="Hipervnculo"/>
            <w:noProof/>
          </w:rPr>
          <w:t>5. Procedimientos e instrumentos de evaluación. Criterios de evaluación y calificación.</w:t>
        </w:r>
        <w:r w:rsidR="00ED2C4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D2C40">
          <w:rPr>
            <w:noProof/>
            <w:webHidden/>
          </w:rPr>
          <w:instrText xml:space="preserve"> PAGEREF _Toc113351383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68C9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D2C40" w:rsidRDefault="008D6B79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113351384" w:history="1">
        <w:r w:rsidR="00ED2C40" w:rsidRPr="005B7ED9">
          <w:rPr>
            <w:rStyle w:val="Hipervnculo"/>
            <w:noProof/>
          </w:rPr>
          <w:t>6. Materiales y recursos didácticos</w:t>
        </w:r>
        <w:r w:rsidR="00ED2C4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D2C40">
          <w:rPr>
            <w:noProof/>
            <w:webHidden/>
          </w:rPr>
          <w:instrText xml:space="preserve"> PAGEREF _Toc113351384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68C9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D2C40" w:rsidRDefault="008D6B79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113351385" w:history="1">
        <w:r w:rsidR="00ED2C40" w:rsidRPr="005B7ED9">
          <w:rPr>
            <w:rStyle w:val="Hipervnculo"/>
            <w:noProof/>
          </w:rPr>
          <w:t>7. Mecanismos de seguimiento y valoración para potenciar los resultados</w:t>
        </w:r>
        <w:r w:rsidR="00ED2C4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D2C40">
          <w:rPr>
            <w:noProof/>
            <w:webHidden/>
          </w:rPr>
          <w:instrText xml:space="preserve"> PAGEREF _Toc113351385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68C9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D2C40" w:rsidRDefault="008D6B79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113351386" w:history="1">
        <w:r w:rsidR="00ED2C40" w:rsidRPr="005B7ED9">
          <w:rPr>
            <w:rStyle w:val="Hipervnculo"/>
            <w:noProof/>
          </w:rPr>
          <w:t>8. Actividades de orientación para la superación de módulos profesionales pendientes</w:t>
        </w:r>
        <w:r w:rsidR="00ED2C4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D2C40">
          <w:rPr>
            <w:noProof/>
            <w:webHidden/>
          </w:rPr>
          <w:instrText xml:space="preserve"> PAGEREF _Toc113351386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68C9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D2C40" w:rsidRDefault="008D6B79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113351387" w:history="1">
        <w:r w:rsidR="00ED2C40" w:rsidRPr="005B7ED9">
          <w:rPr>
            <w:rStyle w:val="Hipervnculo"/>
            <w:noProof/>
          </w:rPr>
          <w:t>9. Plan de contingencia</w:t>
        </w:r>
        <w:r w:rsidR="00ED2C4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D2C40">
          <w:rPr>
            <w:noProof/>
            <w:webHidden/>
          </w:rPr>
          <w:instrText xml:space="preserve"> PAGEREF _Toc113351387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68C9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D2C40" w:rsidRDefault="008D6B79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113351388" w:history="1">
        <w:r w:rsidR="00ED2C40" w:rsidRPr="005B7ED9">
          <w:rPr>
            <w:rStyle w:val="Hipervnculo"/>
            <w:noProof/>
          </w:rPr>
          <w:t>10. Control de modificaciones</w:t>
        </w:r>
        <w:r w:rsidR="00ED2C4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D2C40">
          <w:rPr>
            <w:noProof/>
            <w:webHidden/>
          </w:rPr>
          <w:instrText xml:space="preserve"> PAGEREF _Toc113351388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68C9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A5F4A" w:rsidRDefault="008D6B79" w:rsidP="00E47C0A">
      <w:pPr>
        <w:tabs>
          <w:tab w:val="right" w:leader="dot" w:pos="9923"/>
        </w:tabs>
        <w:spacing w:before="360"/>
        <w:ind w:right="707"/>
      </w:pPr>
      <w:r w:rsidRPr="00E47C0A">
        <w:rPr>
          <w:sz w:val="16"/>
        </w:rPr>
        <w:fldChar w:fldCharType="end"/>
      </w:r>
    </w:p>
    <w:p w:rsidR="00F4127A" w:rsidRPr="00764CE0" w:rsidRDefault="00F4127A" w:rsidP="007F42E9">
      <w:pPr>
        <w:pStyle w:val="Ttulo1"/>
        <w:numPr>
          <w:ilvl w:val="0"/>
          <w:numId w:val="38"/>
        </w:numPr>
      </w:pPr>
      <w:r>
        <w:br w:type="page"/>
      </w:r>
      <w:bookmarkStart w:id="0" w:name="_Toc113351379"/>
      <w:r w:rsidR="00E2217E">
        <w:lastRenderedPageBreak/>
        <w:t>O</w:t>
      </w:r>
      <w:r w:rsidR="00E2217E" w:rsidRPr="00764CE0">
        <w:t xml:space="preserve">bjetivos del </w:t>
      </w:r>
      <w:r w:rsidR="00E2217E" w:rsidRPr="00EA5F4A">
        <w:t>módulo</w:t>
      </w:r>
      <w:r w:rsidR="00E2217E" w:rsidRPr="00764CE0">
        <w:t xml:space="preserve"> profesional</w:t>
      </w:r>
      <w:bookmarkEnd w:id="0"/>
    </w:p>
    <w:p w:rsidR="00F4127A" w:rsidRPr="00764CE0" w:rsidRDefault="00F4127A" w:rsidP="00F4127A">
      <w:pPr>
        <w:tabs>
          <w:tab w:val="left" w:pos="-1440"/>
          <w:tab w:val="left" w:pos="-720"/>
          <w:tab w:val="left" w:pos="0"/>
          <w:tab w:val="left" w:pos="782"/>
          <w:tab w:val="left" w:pos="1051"/>
          <w:tab w:val="left" w:pos="1527"/>
          <w:tab w:val="left" w:pos="1796"/>
          <w:tab w:val="left" w:pos="1988"/>
          <w:tab w:val="left" w:pos="2160"/>
          <w:tab w:val="left" w:pos="2695"/>
          <w:tab w:val="left" w:pos="2880"/>
          <w:tab w:val="left" w:pos="3170"/>
          <w:tab w:val="left" w:pos="3600"/>
          <w:tab w:val="left" w:pos="4164"/>
          <w:tab w:val="left" w:pos="4320"/>
        </w:tabs>
        <w:spacing w:before="90" w:after="54"/>
        <w:jc w:val="both"/>
        <w:rPr>
          <w:spacing w:val="-3"/>
          <w:szCs w:val="22"/>
        </w:rPr>
      </w:pPr>
      <w:r w:rsidRPr="00764CE0">
        <w:rPr>
          <w:spacing w:val="-3"/>
          <w:szCs w:val="22"/>
        </w:rPr>
        <w:t xml:space="preserve">Los objetivos generales para este módulo, son los que marca la </w:t>
      </w:r>
      <w:r w:rsidRPr="00764CE0">
        <w:rPr>
          <w:b/>
          <w:spacing w:val="-3"/>
          <w:szCs w:val="22"/>
        </w:rPr>
        <w:t>Orden de 2 de mayo de 2013</w:t>
      </w:r>
      <w:r w:rsidRPr="00764CE0">
        <w:rPr>
          <w:spacing w:val="-3"/>
          <w:szCs w:val="22"/>
        </w:rPr>
        <w:t xml:space="preserve">, de la Consejera de Educación, Universidad, Cultura y Deporte, por la que </w:t>
      </w:r>
      <w:r w:rsidRPr="00764CE0">
        <w:rPr>
          <w:b/>
          <w:i/>
          <w:spacing w:val="-3"/>
          <w:szCs w:val="22"/>
        </w:rPr>
        <w:t>se establece el currículo del título de Técnico en Administración y Finanzas para la Comunidad Autónoma de Aragón</w:t>
      </w:r>
      <w:r w:rsidRPr="007F42E9">
        <w:rPr>
          <w:rFonts w:cs="ArialMT"/>
          <w:lang w:bidi="es-ES_tradnl"/>
        </w:rPr>
        <w:t xml:space="preserve">(BOA </w:t>
      </w:r>
      <w:proofErr w:type="spellStart"/>
      <w:r w:rsidRPr="007F42E9">
        <w:rPr>
          <w:rFonts w:cs="ArialMT"/>
          <w:lang w:bidi="es-ES_tradnl"/>
        </w:rPr>
        <w:t>num.</w:t>
      </w:r>
      <w:proofErr w:type="spellEnd"/>
      <w:r w:rsidRPr="007F42E9">
        <w:rPr>
          <w:rFonts w:cs="ArialMT"/>
          <w:lang w:bidi="es-ES_tradnl"/>
        </w:rPr>
        <w:t xml:space="preserve"> 97 de 21/05/2013)</w:t>
      </w:r>
      <w:r w:rsidRPr="00764CE0">
        <w:rPr>
          <w:spacing w:val="-3"/>
          <w:szCs w:val="22"/>
        </w:rPr>
        <w:t xml:space="preserve"> de acuerdo al </w:t>
      </w:r>
      <w:r w:rsidRPr="00764CE0">
        <w:rPr>
          <w:b/>
          <w:spacing w:val="-3"/>
          <w:szCs w:val="22"/>
        </w:rPr>
        <w:t>Real Decreto 1584/2011 de 4 de noviembre</w:t>
      </w:r>
      <w:r w:rsidRPr="00764CE0">
        <w:rPr>
          <w:spacing w:val="-3"/>
          <w:szCs w:val="22"/>
        </w:rPr>
        <w:t xml:space="preserve">, por el que se </w:t>
      </w:r>
      <w:r w:rsidRPr="00764CE0">
        <w:rPr>
          <w:b/>
          <w:i/>
          <w:spacing w:val="-3"/>
          <w:szCs w:val="22"/>
        </w:rPr>
        <w:t>establece el Título de Técnico Superior en Administración y Finanzas y se fijan sus enseñanzas mínimas</w:t>
      </w:r>
      <w:r w:rsidRPr="007F42E9">
        <w:rPr>
          <w:rFonts w:cs="ArialMT"/>
          <w:lang w:bidi="es-ES_tradnl"/>
        </w:rPr>
        <w:t xml:space="preserve">(BOE </w:t>
      </w:r>
      <w:proofErr w:type="spellStart"/>
      <w:r w:rsidRPr="007F42E9">
        <w:rPr>
          <w:rFonts w:cs="ArialMT"/>
          <w:lang w:bidi="es-ES_tradnl"/>
        </w:rPr>
        <w:t>num.</w:t>
      </w:r>
      <w:proofErr w:type="spellEnd"/>
      <w:r w:rsidRPr="007F42E9">
        <w:rPr>
          <w:rFonts w:cs="ArialMT"/>
          <w:lang w:bidi="es-ES_tradnl"/>
        </w:rPr>
        <w:t xml:space="preserve"> 301 de 15/12/2011)</w:t>
      </w:r>
    </w:p>
    <w:p w:rsidR="00F4127A" w:rsidRPr="00764CE0" w:rsidRDefault="00F4127A" w:rsidP="00F4127A">
      <w:pPr>
        <w:tabs>
          <w:tab w:val="left" w:pos="-1440"/>
          <w:tab w:val="left" w:pos="-720"/>
          <w:tab w:val="left" w:pos="0"/>
          <w:tab w:val="left" w:pos="285"/>
          <w:tab w:val="left" w:pos="540"/>
          <w:tab w:val="left" w:pos="782"/>
          <w:tab w:val="left" w:pos="1051"/>
          <w:tab w:val="left" w:pos="1527"/>
          <w:tab w:val="left" w:pos="1796"/>
          <w:tab w:val="left" w:pos="1988"/>
          <w:tab w:val="left" w:pos="2160"/>
          <w:tab w:val="left" w:pos="2695"/>
          <w:tab w:val="left" w:pos="2880"/>
          <w:tab w:val="left" w:pos="3170"/>
          <w:tab w:val="left" w:pos="3600"/>
          <w:tab w:val="left" w:pos="4164"/>
          <w:tab w:val="left" w:pos="4320"/>
        </w:tabs>
        <w:spacing w:before="90" w:after="54"/>
        <w:ind w:left="496" w:hanging="496"/>
        <w:jc w:val="both"/>
        <w:rPr>
          <w:spacing w:val="-3"/>
          <w:szCs w:val="22"/>
        </w:rPr>
      </w:pPr>
      <w:r w:rsidRPr="00764CE0">
        <w:rPr>
          <w:spacing w:val="-3"/>
          <w:szCs w:val="22"/>
        </w:rPr>
        <w:t xml:space="preserve">La formación del módulo contribuye a alcanzar los </w:t>
      </w:r>
      <w:r w:rsidRPr="00764CE0">
        <w:rPr>
          <w:b/>
          <w:spacing w:val="-3"/>
          <w:szCs w:val="22"/>
        </w:rPr>
        <w:t>objetivos generales</w:t>
      </w:r>
      <w:r w:rsidRPr="00764CE0">
        <w:rPr>
          <w:spacing w:val="-3"/>
          <w:szCs w:val="22"/>
        </w:rPr>
        <w:t xml:space="preserve"> siguientes:</w:t>
      </w:r>
    </w:p>
    <w:p w:rsidR="00F4127A" w:rsidRPr="00764CE0" w:rsidRDefault="00F4127A" w:rsidP="00F4127A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cs="ArialMT"/>
          <w:lang w:bidi="es-ES_tradnl"/>
        </w:rPr>
      </w:pPr>
      <w:r w:rsidRPr="00764CE0">
        <w:rPr>
          <w:rFonts w:cs="ArialMT"/>
          <w:lang w:bidi="es-ES_tradnl"/>
        </w:rPr>
        <w:t>b) Analizar los documentos o comunicaciones que se utilizan en la empresa reconociendo su estructura, elementos y características para elaborarlos.</w:t>
      </w:r>
    </w:p>
    <w:p w:rsidR="00F4127A" w:rsidRPr="00764CE0" w:rsidRDefault="00F4127A" w:rsidP="00F4127A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cs="ArialMT"/>
          <w:lang w:bidi="es-ES_tradnl"/>
        </w:rPr>
      </w:pPr>
      <w:r w:rsidRPr="00764CE0">
        <w:rPr>
          <w:rFonts w:cs="ArialMT"/>
          <w:lang w:bidi="es-ES_tradnl"/>
        </w:rPr>
        <w:t>c) Identificar y seleccionar las expresiones de lengua inglesa, propias de la empresa, para elaborar documentos y comunicaciones.</w:t>
      </w:r>
    </w:p>
    <w:p w:rsidR="00F4127A" w:rsidRPr="00764CE0" w:rsidRDefault="00F4127A" w:rsidP="00F4127A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cs="ArialMT"/>
          <w:lang w:bidi="es-ES_tradnl"/>
        </w:rPr>
      </w:pPr>
      <w:r w:rsidRPr="00764CE0">
        <w:rPr>
          <w:rFonts w:cs="ArialMT"/>
          <w:lang w:bidi="es-ES_tradnl"/>
        </w:rPr>
        <w:t>d) Analizar las posibilidades de las aplicaciones y equipos informáticos, relacionándolas con su empleo más eficaz en el tratamiento de la información para elaborar documentos y comunicaciones.</w:t>
      </w:r>
    </w:p>
    <w:p w:rsidR="00F4127A" w:rsidRPr="00764CE0" w:rsidRDefault="00F4127A" w:rsidP="00F4127A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cs="ArialMT"/>
          <w:lang w:bidi="es-ES_tradnl"/>
        </w:rPr>
      </w:pPr>
      <w:r w:rsidRPr="00764CE0">
        <w:rPr>
          <w:rFonts w:cs="ArialMT"/>
          <w:lang w:bidi="es-ES_tradnl"/>
        </w:rPr>
        <w:t>e) Analizar la información disponible para detectar necesidades relacionadas con la gestión empresarial.</w:t>
      </w:r>
    </w:p>
    <w:p w:rsidR="00F4127A" w:rsidRPr="00764CE0" w:rsidRDefault="00F4127A" w:rsidP="00F4127A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cs="ArialMT"/>
          <w:lang w:bidi="es-ES_tradnl"/>
        </w:rPr>
      </w:pPr>
      <w:r w:rsidRPr="00764CE0">
        <w:rPr>
          <w:rFonts w:cs="ArialMT"/>
          <w:lang w:bidi="es-ES_tradnl"/>
        </w:rPr>
        <w:t>g) Identificar las técnicas y parámetros que determinan las empresas para clasificar, registrar y archivar comunicaciones y documentos.</w:t>
      </w:r>
    </w:p>
    <w:p w:rsidR="00F4127A" w:rsidRPr="00764CE0" w:rsidRDefault="00F4127A" w:rsidP="00F4127A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cs="ArialMT"/>
          <w:lang w:bidi="es-ES_tradnl"/>
        </w:rPr>
      </w:pPr>
      <w:r w:rsidRPr="00764CE0">
        <w:rPr>
          <w:rFonts w:cs="ArialMT"/>
          <w:lang w:bidi="es-ES_tradnl"/>
        </w:rPr>
        <w:t>o) Analizar y utilizar los recursos y oportunidades de aprendizaje relacionados con la evolución científica, tecnológica y organizativa del sector y las tecnologías de la información y la comunicación, para mantener el espíritu de actualización y adaptarse a nuevas situaciones laborales y personales.</w:t>
      </w:r>
    </w:p>
    <w:p w:rsidR="00F4127A" w:rsidRPr="00764CE0" w:rsidRDefault="00F4127A" w:rsidP="00F4127A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cs="ArialMT"/>
          <w:lang w:bidi="es-ES_tradnl"/>
        </w:rPr>
      </w:pPr>
      <w:r w:rsidRPr="00764CE0">
        <w:rPr>
          <w:rFonts w:cs="ArialMT"/>
          <w:lang w:bidi="es-ES_tradnl"/>
        </w:rPr>
        <w:t>v) Identificar y aplicar parámetros de calidad en los trabajos y actividades realizados en el proceso de aprendizaje, para valorar la cultura de la evaluación y de la calidad y ser capaces de supervisar y mejorar procedimientos de gestión de calidad.</w:t>
      </w:r>
    </w:p>
    <w:p w:rsidR="00F4127A" w:rsidRPr="00764CE0" w:rsidRDefault="00CA3819" w:rsidP="005E2C74">
      <w:pPr>
        <w:widowControl w:val="0"/>
        <w:autoSpaceDE w:val="0"/>
        <w:autoSpaceDN w:val="0"/>
        <w:adjustRightInd w:val="0"/>
        <w:spacing w:before="120"/>
        <w:jc w:val="both"/>
        <w:rPr>
          <w:rFonts w:cs="ArialMT"/>
          <w:b/>
          <w:lang w:bidi="es-ES_tradnl"/>
        </w:rPr>
      </w:pPr>
      <w:r>
        <w:rPr>
          <w:rFonts w:cs="ArialMT"/>
          <w:b/>
          <w:lang w:bidi="es-ES_tradnl"/>
        </w:rPr>
        <w:t xml:space="preserve">Así como los </w:t>
      </w:r>
      <w:r w:rsidR="005E2C74">
        <w:rPr>
          <w:rFonts w:cs="ArialMT"/>
          <w:b/>
          <w:lang w:bidi="es-ES_tradnl"/>
        </w:rPr>
        <w:t xml:space="preserve">siguientes </w:t>
      </w:r>
      <w:r>
        <w:rPr>
          <w:rFonts w:cs="ArialMT"/>
          <w:b/>
          <w:lang w:bidi="es-ES_tradnl"/>
        </w:rPr>
        <w:t>resultados de aprendizaje</w:t>
      </w:r>
      <w:r w:rsidR="00F4127A" w:rsidRPr="00764CE0">
        <w:rPr>
          <w:rFonts w:cs="ArialMT"/>
          <w:b/>
          <w:lang w:bidi="es-ES_tradnl"/>
        </w:rPr>
        <w:t>:</w:t>
      </w:r>
    </w:p>
    <w:p w:rsidR="00F4127A" w:rsidRPr="00764CE0" w:rsidRDefault="00F4127A" w:rsidP="00F4127A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cs="ArialMT"/>
          <w:lang w:bidi="es-ES_tradnl"/>
        </w:rPr>
      </w:pPr>
      <w:r w:rsidRPr="00764CE0">
        <w:rPr>
          <w:rFonts w:cs="ArialMT"/>
          <w:lang w:bidi="es-ES_tradnl"/>
        </w:rPr>
        <w:t>a) Tramitar documentos o comunicaciones internas o externas en los circuitos de información de la empresa.</w:t>
      </w:r>
    </w:p>
    <w:p w:rsidR="00F4127A" w:rsidRPr="00764CE0" w:rsidRDefault="00F4127A" w:rsidP="00F4127A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cs="ArialMT"/>
          <w:lang w:bidi="es-ES_tradnl"/>
        </w:rPr>
      </w:pPr>
      <w:r w:rsidRPr="00764CE0">
        <w:rPr>
          <w:rFonts w:cs="ArialMT"/>
          <w:lang w:bidi="es-ES_tradnl"/>
        </w:rPr>
        <w:t>b) Elaborar documentos y comunicaciones a partir de órdenes recibidas, información obtenida y/o necesidades detectadas.</w:t>
      </w:r>
    </w:p>
    <w:p w:rsidR="00F4127A" w:rsidRPr="00764CE0" w:rsidRDefault="00F4127A" w:rsidP="00F4127A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cs="ArialMT"/>
          <w:lang w:bidi="es-ES_tradnl"/>
        </w:rPr>
      </w:pPr>
      <w:r w:rsidRPr="00764CE0">
        <w:rPr>
          <w:rFonts w:cs="ArialMT"/>
          <w:lang w:bidi="es-ES_tradnl"/>
        </w:rPr>
        <w:t>d) Proponer líneas de actuación encaminadas a mejorar la eficiencia de los procesos administrativos en los que interviene.</w:t>
      </w:r>
    </w:p>
    <w:p w:rsidR="00F4127A" w:rsidRPr="00764CE0" w:rsidRDefault="00F4127A" w:rsidP="00F4127A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cs="ArialMT"/>
          <w:lang w:bidi="es-ES_tradnl"/>
        </w:rPr>
      </w:pPr>
      <w:r w:rsidRPr="00764CE0">
        <w:rPr>
          <w:rFonts w:cs="ArialMT"/>
          <w:lang w:bidi="es-ES_tradnl"/>
        </w:rPr>
        <w:t>e) Clasificar, registrar y archivar comunicaciones y documentos según las técnicas apropiadas y los parámetros establecidos en la empresa.</w:t>
      </w:r>
    </w:p>
    <w:p w:rsidR="00F4127A" w:rsidRPr="00764CE0" w:rsidRDefault="00F4127A" w:rsidP="00F4127A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cs="ArialMT"/>
          <w:lang w:bidi="es-ES_tradnl"/>
        </w:rPr>
      </w:pPr>
      <w:r w:rsidRPr="00764CE0">
        <w:rPr>
          <w:rFonts w:cs="ArialMT"/>
          <w:lang w:bidi="es-ES_tradnl"/>
        </w:rPr>
        <w:t>n) Adaptarse a las nuevas situaciones laborales, manteniendo actualizados los conocimientos científicos, técnicos y tecnológicos relativos a su entorno profesional, gestionando su formación y los recursos existentes en el aprendizaje a lo largo de la vida y utilizando las tecnologías de la información y la comunicación.</w:t>
      </w:r>
    </w:p>
    <w:p w:rsidR="00F4127A" w:rsidRPr="00764CE0" w:rsidRDefault="00F4127A" w:rsidP="00F4127A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cs="ArialMT"/>
          <w:lang w:bidi="es-ES_tradnl"/>
        </w:rPr>
      </w:pPr>
      <w:r w:rsidRPr="00764CE0">
        <w:rPr>
          <w:rFonts w:cs="ArialMT"/>
          <w:lang w:bidi="es-ES_tradnl"/>
        </w:rPr>
        <w:t>p) Comunicarse con sus iguales, superiores, clientes y personas bajo su responsabilidad, utilizando vías eficaces de comunicación, transmitiendo la información o conocimientos adecuados y respetando la autonomía y competencia de las personas que intervienen en el ámbito de su trabajo.</w:t>
      </w:r>
    </w:p>
    <w:p w:rsidR="00F4127A" w:rsidRPr="00764CE0" w:rsidRDefault="00F4127A" w:rsidP="00F4127A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cs="ArialMT"/>
          <w:lang w:bidi="es-ES_tradnl"/>
        </w:rPr>
      </w:pPr>
      <w:r w:rsidRPr="00764CE0">
        <w:rPr>
          <w:rFonts w:cs="ArialMT"/>
          <w:lang w:bidi="es-ES_tradnl"/>
        </w:rPr>
        <w:t>r) Supervisar y aplicar procedimientos de gestión de calidad, de accesibilidad universal y de “diseño para todos”, en las actividades profesionales incluidas en los procesos de producción o prestación de servicios.</w:t>
      </w:r>
    </w:p>
    <w:p w:rsidR="00F4127A" w:rsidRPr="00764CE0" w:rsidRDefault="00F4127A">
      <w:pPr>
        <w:widowControl w:val="0"/>
        <w:autoSpaceDE w:val="0"/>
        <w:autoSpaceDN w:val="0"/>
        <w:adjustRightInd w:val="0"/>
        <w:rPr>
          <w:rFonts w:cs="ArialMT"/>
          <w:lang w:bidi="es-ES_tradnl"/>
        </w:rPr>
      </w:pPr>
    </w:p>
    <w:p w:rsidR="00F4127A" w:rsidRPr="00764CE0" w:rsidRDefault="00F4127A" w:rsidP="00F4127A">
      <w:pPr>
        <w:tabs>
          <w:tab w:val="left" w:pos="-1440"/>
          <w:tab w:val="left" w:pos="-720"/>
          <w:tab w:val="left" w:pos="0"/>
          <w:tab w:val="left" w:pos="285"/>
          <w:tab w:val="left" w:pos="540"/>
          <w:tab w:val="left" w:pos="782"/>
          <w:tab w:val="left" w:pos="1051"/>
          <w:tab w:val="left" w:pos="1527"/>
          <w:tab w:val="left" w:pos="1796"/>
          <w:tab w:val="left" w:pos="1988"/>
          <w:tab w:val="left" w:pos="2160"/>
          <w:tab w:val="left" w:pos="2695"/>
          <w:tab w:val="left" w:pos="2880"/>
          <w:tab w:val="left" w:pos="3170"/>
          <w:tab w:val="left" w:pos="3600"/>
          <w:tab w:val="left" w:pos="4164"/>
          <w:tab w:val="left" w:pos="4320"/>
        </w:tabs>
        <w:spacing w:before="90" w:after="54"/>
        <w:ind w:left="496" w:hanging="496"/>
        <w:jc w:val="both"/>
        <w:rPr>
          <w:spacing w:val="-3"/>
          <w:szCs w:val="22"/>
        </w:rPr>
      </w:pPr>
      <w:r w:rsidRPr="00764CE0">
        <w:rPr>
          <w:spacing w:val="-3"/>
          <w:szCs w:val="22"/>
        </w:rPr>
        <w:br w:type="page"/>
      </w:r>
    </w:p>
    <w:p w:rsidR="00F4127A" w:rsidRPr="00764CE0" w:rsidRDefault="007F42E9" w:rsidP="00EA5F4A">
      <w:pPr>
        <w:pStyle w:val="Ttulo1"/>
      </w:pPr>
      <w:bookmarkStart w:id="1" w:name="_Toc113351380"/>
      <w:r>
        <w:lastRenderedPageBreak/>
        <w:t>2</w:t>
      </w:r>
      <w:r w:rsidR="00F4127A" w:rsidRPr="00764CE0">
        <w:t>.</w:t>
      </w:r>
      <w:r w:rsidR="00E2217E">
        <w:t xml:space="preserve"> O</w:t>
      </w:r>
      <w:r w:rsidR="00E2217E" w:rsidRPr="00764CE0">
        <w:t xml:space="preserve">rganización, secuenciación y </w:t>
      </w:r>
      <w:r w:rsidR="00E2217E" w:rsidRPr="00EA5F4A">
        <w:t>temporalización</w:t>
      </w:r>
      <w:r w:rsidR="00E2217E" w:rsidRPr="00764CE0">
        <w:t xml:space="preserve"> de los contenidos en unidades didácticas</w:t>
      </w:r>
      <w:bookmarkEnd w:id="1"/>
    </w:p>
    <w:p w:rsidR="00F4127A" w:rsidRPr="00764CE0" w:rsidRDefault="00F4127A" w:rsidP="00F4127A">
      <w:pPr>
        <w:jc w:val="both"/>
        <w:rPr>
          <w:spacing w:val="-3"/>
          <w:szCs w:val="22"/>
        </w:rPr>
      </w:pPr>
      <w:r w:rsidRPr="00764CE0">
        <w:t xml:space="preserve">El Módulo profesional Ofimática y procesos de la información, Código: 0649, cuya equivalencia es de 12 créditos ECTS y su duración de 224 horas, de acuerdo al Anexo I de la </w:t>
      </w:r>
      <w:r w:rsidRPr="00764CE0">
        <w:rPr>
          <w:spacing w:val="-3"/>
          <w:szCs w:val="22"/>
        </w:rPr>
        <w:t xml:space="preserve">Orden de 2 de mayo de 2013, de la Consejera de Educación, Universidad, Cultura y Deporte, por la que </w:t>
      </w:r>
      <w:r w:rsidRPr="00764CE0">
        <w:rPr>
          <w:i/>
          <w:spacing w:val="-3"/>
          <w:szCs w:val="22"/>
        </w:rPr>
        <w:t xml:space="preserve">se establece el currículo del título de Técnico en Administración y Finanzas para la Comunidad Autónoma de Aragón </w:t>
      </w:r>
      <w:r w:rsidRPr="00764CE0">
        <w:rPr>
          <w:spacing w:val="-3"/>
          <w:szCs w:val="22"/>
        </w:rPr>
        <w:t>tiene asignados los siguientes contenidos:</w:t>
      </w:r>
    </w:p>
    <w:p w:rsidR="00F4127A" w:rsidRDefault="00F4127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sz w:val="17"/>
          <w:szCs w:val="17"/>
          <w:lang w:bidi="es-ES_tradn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1564"/>
        <w:gridCol w:w="2512"/>
      </w:tblGrid>
      <w:tr w:rsidR="00887B2E" w:rsidRPr="00F4127A" w:rsidTr="00887B2E">
        <w:trPr>
          <w:tblHeader/>
        </w:trPr>
        <w:tc>
          <w:tcPr>
            <w:tcW w:w="5778" w:type="dxa"/>
            <w:shd w:val="clear" w:color="auto" w:fill="8DB3E2"/>
          </w:tcPr>
          <w:p w:rsidR="00887B2E" w:rsidRPr="00F4127A" w:rsidRDefault="00887B2E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b/>
                <w:sz w:val="16"/>
                <w:szCs w:val="17"/>
                <w:lang w:bidi="es-ES_tradnl"/>
              </w:rPr>
            </w:pPr>
            <w:r w:rsidRPr="00F4127A">
              <w:rPr>
                <w:rFonts w:ascii="Helvetica" w:hAnsi="Helvetica" w:cs="Helvetica"/>
                <w:b/>
                <w:sz w:val="16"/>
                <w:szCs w:val="17"/>
                <w:lang w:bidi="es-ES_tradnl"/>
              </w:rPr>
              <w:t>UNIDAD</w:t>
            </w:r>
          </w:p>
        </w:tc>
        <w:tc>
          <w:tcPr>
            <w:tcW w:w="1564" w:type="dxa"/>
            <w:shd w:val="clear" w:color="auto" w:fill="8DB3E2"/>
          </w:tcPr>
          <w:p w:rsidR="00887B2E" w:rsidRPr="00F4127A" w:rsidRDefault="00887B2E" w:rsidP="00F4127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6"/>
                <w:szCs w:val="17"/>
                <w:lang w:bidi="es-ES_tradnl"/>
              </w:rPr>
            </w:pPr>
            <w:r>
              <w:rPr>
                <w:rFonts w:ascii="Helvetica" w:hAnsi="Helvetica" w:cs="Helvetica"/>
                <w:b/>
                <w:sz w:val="16"/>
                <w:szCs w:val="17"/>
                <w:lang w:bidi="es-ES_tradnl"/>
              </w:rPr>
              <w:t>HORAS</w:t>
            </w:r>
          </w:p>
        </w:tc>
        <w:tc>
          <w:tcPr>
            <w:tcW w:w="2512" w:type="dxa"/>
            <w:shd w:val="clear" w:color="auto" w:fill="8DB3E2"/>
          </w:tcPr>
          <w:p w:rsidR="00887B2E" w:rsidRPr="00F4127A" w:rsidRDefault="00887B2E" w:rsidP="00F4127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6"/>
                <w:szCs w:val="17"/>
                <w:lang w:bidi="es-ES_tradnl"/>
              </w:rPr>
            </w:pPr>
            <w:r w:rsidRPr="00F4127A">
              <w:rPr>
                <w:rFonts w:ascii="Helvetica" w:hAnsi="Helvetica" w:cs="Helvetica"/>
                <w:b/>
                <w:sz w:val="16"/>
                <w:szCs w:val="17"/>
                <w:lang w:bidi="es-ES_tradnl"/>
              </w:rPr>
              <w:t>PERIODO PREVISTO</w:t>
            </w:r>
          </w:p>
        </w:tc>
      </w:tr>
      <w:tr w:rsidR="00887B2E" w:rsidRPr="00F4127A" w:rsidTr="002169A9">
        <w:trPr>
          <w:trHeight w:hRule="exact" w:val="716"/>
        </w:trPr>
        <w:tc>
          <w:tcPr>
            <w:tcW w:w="5778" w:type="dxa"/>
          </w:tcPr>
          <w:p w:rsidR="002169A9" w:rsidRPr="002169A9" w:rsidRDefault="002169A9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</w:p>
          <w:p w:rsidR="00887B2E" w:rsidRPr="002169A9" w:rsidRDefault="00D215F4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  <w:r w:rsidRPr="002169A9">
              <w:rPr>
                <w:lang w:bidi="es-ES_tradnl"/>
              </w:rPr>
              <w:t>U</w:t>
            </w:r>
            <w:r w:rsidR="00887B2E" w:rsidRPr="002169A9">
              <w:rPr>
                <w:lang w:bidi="es-ES_tradnl"/>
              </w:rPr>
              <w:t xml:space="preserve">.1. OPERATORIA DE TECLADOS </w:t>
            </w:r>
          </w:p>
          <w:p w:rsidR="00887B2E" w:rsidRPr="002169A9" w:rsidRDefault="00887B2E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</w:p>
        </w:tc>
        <w:tc>
          <w:tcPr>
            <w:tcW w:w="1564" w:type="dxa"/>
          </w:tcPr>
          <w:p w:rsidR="002169A9" w:rsidRPr="002169A9" w:rsidRDefault="002169A9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</w:p>
          <w:p w:rsidR="00887B2E" w:rsidRPr="002169A9" w:rsidRDefault="003111B8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  <w:r w:rsidRPr="002169A9">
              <w:rPr>
                <w:lang w:bidi="es-ES_tradnl"/>
              </w:rPr>
              <w:t>6</w:t>
            </w:r>
            <w:r w:rsidR="00503530" w:rsidRPr="002169A9">
              <w:rPr>
                <w:lang w:bidi="es-ES_tradnl"/>
              </w:rPr>
              <w:t>4</w:t>
            </w:r>
            <w:r w:rsidR="001268AA" w:rsidRPr="001268AA">
              <w:rPr>
                <w:color w:val="FF0000"/>
                <w:lang w:bidi="es-ES_tradnl"/>
              </w:rPr>
              <w:t>*</w:t>
            </w:r>
          </w:p>
        </w:tc>
        <w:tc>
          <w:tcPr>
            <w:tcW w:w="2512" w:type="dxa"/>
          </w:tcPr>
          <w:p w:rsidR="002169A9" w:rsidRPr="002169A9" w:rsidRDefault="002169A9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</w:p>
          <w:p w:rsidR="00887B2E" w:rsidRPr="002169A9" w:rsidRDefault="00887B2E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  <w:r w:rsidRPr="002169A9">
              <w:rPr>
                <w:lang w:bidi="es-ES_tradnl"/>
              </w:rPr>
              <w:t>Durante todo el curso</w:t>
            </w:r>
          </w:p>
        </w:tc>
      </w:tr>
      <w:tr w:rsidR="00887B2E" w:rsidRPr="00F4127A" w:rsidTr="002169A9">
        <w:trPr>
          <w:trHeight w:hRule="exact" w:val="708"/>
        </w:trPr>
        <w:tc>
          <w:tcPr>
            <w:tcW w:w="5778" w:type="dxa"/>
          </w:tcPr>
          <w:p w:rsidR="002169A9" w:rsidRPr="002169A9" w:rsidRDefault="002169A9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</w:p>
          <w:p w:rsidR="00887B2E" w:rsidRPr="002169A9" w:rsidRDefault="00D215F4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  <w:r w:rsidRPr="002169A9">
              <w:rPr>
                <w:lang w:bidi="es-ES_tradnl"/>
              </w:rPr>
              <w:t>U</w:t>
            </w:r>
            <w:r w:rsidR="00887B2E" w:rsidRPr="002169A9">
              <w:rPr>
                <w:lang w:bidi="es-ES_tradnl"/>
              </w:rPr>
              <w:t xml:space="preserve">.2 INFORMÁTICA BÁSICA </w:t>
            </w:r>
          </w:p>
          <w:p w:rsidR="00887B2E" w:rsidRPr="002169A9" w:rsidRDefault="00887B2E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</w:p>
        </w:tc>
        <w:tc>
          <w:tcPr>
            <w:tcW w:w="1564" w:type="dxa"/>
          </w:tcPr>
          <w:p w:rsidR="002169A9" w:rsidRPr="002169A9" w:rsidRDefault="002169A9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</w:p>
          <w:p w:rsidR="00887B2E" w:rsidRPr="002169A9" w:rsidRDefault="003B3B62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  <w:r>
              <w:rPr>
                <w:lang w:bidi="es-ES_tradnl"/>
              </w:rPr>
              <w:t>8</w:t>
            </w:r>
          </w:p>
        </w:tc>
        <w:tc>
          <w:tcPr>
            <w:tcW w:w="2512" w:type="dxa"/>
          </w:tcPr>
          <w:p w:rsidR="002169A9" w:rsidRPr="002169A9" w:rsidRDefault="002169A9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</w:p>
          <w:p w:rsidR="00887B2E" w:rsidRPr="002169A9" w:rsidRDefault="00EF4701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  <w:r w:rsidRPr="002169A9">
              <w:rPr>
                <w:lang w:bidi="es-ES_tradnl"/>
              </w:rPr>
              <w:t>Primer</w:t>
            </w:r>
            <w:r w:rsidR="00887B2E" w:rsidRPr="002169A9">
              <w:rPr>
                <w:lang w:bidi="es-ES_tradnl"/>
              </w:rPr>
              <w:t xml:space="preserve"> trimestre</w:t>
            </w:r>
          </w:p>
        </w:tc>
      </w:tr>
      <w:tr w:rsidR="00887B2E" w:rsidRPr="00F4127A" w:rsidTr="002169A9">
        <w:trPr>
          <w:trHeight w:hRule="exact" w:val="615"/>
        </w:trPr>
        <w:tc>
          <w:tcPr>
            <w:tcW w:w="5778" w:type="dxa"/>
          </w:tcPr>
          <w:p w:rsidR="002169A9" w:rsidRPr="002169A9" w:rsidRDefault="002169A9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</w:p>
          <w:p w:rsidR="00887B2E" w:rsidRPr="002169A9" w:rsidRDefault="00D215F4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  <w:r w:rsidRPr="002169A9">
              <w:rPr>
                <w:lang w:bidi="es-ES_tradnl"/>
              </w:rPr>
              <w:t>U</w:t>
            </w:r>
            <w:r w:rsidR="00887B2E" w:rsidRPr="002169A9">
              <w:rPr>
                <w:lang w:bidi="es-ES_tradnl"/>
              </w:rPr>
              <w:t>.3. SISTEMAS OPERATIVOS</w:t>
            </w:r>
          </w:p>
          <w:p w:rsidR="00887B2E" w:rsidRPr="002169A9" w:rsidRDefault="00887B2E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</w:p>
        </w:tc>
        <w:tc>
          <w:tcPr>
            <w:tcW w:w="1564" w:type="dxa"/>
          </w:tcPr>
          <w:p w:rsidR="002169A9" w:rsidRPr="002169A9" w:rsidRDefault="002169A9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</w:p>
          <w:p w:rsidR="00887B2E" w:rsidRPr="002169A9" w:rsidRDefault="003B3B62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  <w:r>
              <w:rPr>
                <w:lang w:bidi="es-ES_tradnl"/>
              </w:rPr>
              <w:t>8</w:t>
            </w:r>
          </w:p>
        </w:tc>
        <w:tc>
          <w:tcPr>
            <w:tcW w:w="2512" w:type="dxa"/>
          </w:tcPr>
          <w:p w:rsidR="002169A9" w:rsidRPr="002169A9" w:rsidRDefault="002169A9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</w:p>
          <w:p w:rsidR="00887B2E" w:rsidRPr="002169A9" w:rsidRDefault="00503530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  <w:r w:rsidRPr="002169A9">
              <w:rPr>
                <w:lang w:bidi="es-ES_tradnl"/>
              </w:rPr>
              <w:t>Segundo</w:t>
            </w:r>
            <w:r w:rsidR="00887B2E" w:rsidRPr="002169A9">
              <w:rPr>
                <w:lang w:bidi="es-ES_tradnl"/>
              </w:rPr>
              <w:t xml:space="preserve"> trimestre</w:t>
            </w:r>
          </w:p>
        </w:tc>
      </w:tr>
      <w:tr w:rsidR="00887B2E" w:rsidRPr="00F4127A" w:rsidTr="002169A9">
        <w:trPr>
          <w:trHeight w:hRule="exact" w:val="708"/>
        </w:trPr>
        <w:tc>
          <w:tcPr>
            <w:tcW w:w="5778" w:type="dxa"/>
          </w:tcPr>
          <w:p w:rsidR="002169A9" w:rsidRPr="002169A9" w:rsidRDefault="002169A9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</w:p>
          <w:p w:rsidR="00887B2E" w:rsidRPr="002169A9" w:rsidRDefault="00D215F4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  <w:r w:rsidRPr="002169A9">
              <w:rPr>
                <w:lang w:bidi="es-ES_tradnl"/>
              </w:rPr>
              <w:t>U</w:t>
            </w:r>
            <w:r w:rsidR="00887B2E" w:rsidRPr="002169A9">
              <w:rPr>
                <w:lang w:bidi="es-ES_tradnl"/>
              </w:rPr>
              <w:t>.4 TRABAJAR EN ENTORNO DE REDES</w:t>
            </w:r>
          </w:p>
          <w:p w:rsidR="00887B2E" w:rsidRPr="002169A9" w:rsidRDefault="00887B2E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</w:p>
        </w:tc>
        <w:tc>
          <w:tcPr>
            <w:tcW w:w="1564" w:type="dxa"/>
          </w:tcPr>
          <w:p w:rsidR="002169A9" w:rsidRPr="002169A9" w:rsidRDefault="002169A9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</w:p>
          <w:p w:rsidR="00887B2E" w:rsidRPr="002169A9" w:rsidRDefault="003B4562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  <w:r>
              <w:rPr>
                <w:lang w:bidi="es-ES_tradnl"/>
              </w:rPr>
              <w:t>10</w:t>
            </w:r>
          </w:p>
        </w:tc>
        <w:tc>
          <w:tcPr>
            <w:tcW w:w="2512" w:type="dxa"/>
          </w:tcPr>
          <w:p w:rsidR="002169A9" w:rsidRPr="002169A9" w:rsidRDefault="002169A9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</w:p>
          <w:p w:rsidR="00887B2E" w:rsidRPr="002169A9" w:rsidRDefault="00503530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  <w:r w:rsidRPr="002169A9">
              <w:rPr>
                <w:lang w:bidi="es-ES_tradnl"/>
              </w:rPr>
              <w:t>Tercer</w:t>
            </w:r>
            <w:r w:rsidR="00887B2E" w:rsidRPr="002169A9">
              <w:rPr>
                <w:lang w:bidi="es-ES_tradnl"/>
              </w:rPr>
              <w:t xml:space="preserve"> trimestre</w:t>
            </w:r>
          </w:p>
        </w:tc>
      </w:tr>
      <w:tr w:rsidR="00887B2E" w:rsidRPr="00F4127A" w:rsidTr="002169A9">
        <w:trPr>
          <w:trHeight w:hRule="exact" w:val="718"/>
        </w:trPr>
        <w:tc>
          <w:tcPr>
            <w:tcW w:w="5778" w:type="dxa"/>
          </w:tcPr>
          <w:p w:rsidR="002169A9" w:rsidRPr="002169A9" w:rsidRDefault="002169A9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</w:p>
          <w:p w:rsidR="00887B2E" w:rsidRPr="002169A9" w:rsidRDefault="00D215F4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  <w:r w:rsidRPr="002169A9">
              <w:rPr>
                <w:lang w:bidi="es-ES_tradnl"/>
              </w:rPr>
              <w:t>U</w:t>
            </w:r>
            <w:r w:rsidR="00887B2E" w:rsidRPr="002169A9">
              <w:rPr>
                <w:lang w:bidi="es-ES_tradnl"/>
              </w:rPr>
              <w:t>.5. APLICACIONES DE CORREO ELECTRÓNICO Y AGENDA ELECTRÓNICA</w:t>
            </w:r>
          </w:p>
          <w:p w:rsidR="00887B2E" w:rsidRPr="002169A9" w:rsidRDefault="00887B2E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</w:p>
        </w:tc>
        <w:tc>
          <w:tcPr>
            <w:tcW w:w="1564" w:type="dxa"/>
          </w:tcPr>
          <w:p w:rsidR="002169A9" w:rsidRPr="002169A9" w:rsidRDefault="002169A9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</w:p>
          <w:p w:rsidR="00887B2E" w:rsidRPr="002169A9" w:rsidRDefault="003B3B62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  <w:r>
              <w:rPr>
                <w:lang w:bidi="es-ES_tradnl"/>
              </w:rPr>
              <w:t>10</w:t>
            </w:r>
          </w:p>
        </w:tc>
        <w:tc>
          <w:tcPr>
            <w:tcW w:w="2512" w:type="dxa"/>
          </w:tcPr>
          <w:p w:rsidR="002169A9" w:rsidRPr="002169A9" w:rsidRDefault="002169A9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</w:p>
          <w:p w:rsidR="00887B2E" w:rsidRPr="002169A9" w:rsidRDefault="00E80FA2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  <w:r>
              <w:rPr>
                <w:lang w:bidi="es-ES_tradnl"/>
              </w:rPr>
              <w:t>Segundo</w:t>
            </w:r>
            <w:r w:rsidR="00887B2E" w:rsidRPr="002169A9">
              <w:rPr>
                <w:lang w:bidi="es-ES_tradnl"/>
              </w:rPr>
              <w:t>trimestre</w:t>
            </w:r>
          </w:p>
        </w:tc>
      </w:tr>
      <w:tr w:rsidR="00887B2E" w:rsidRPr="00F4127A" w:rsidTr="002169A9">
        <w:trPr>
          <w:trHeight w:hRule="exact" w:val="701"/>
        </w:trPr>
        <w:tc>
          <w:tcPr>
            <w:tcW w:w="5778" w:type="dxa"/>
          </w:tcPr>
          <w:p w:rsidR="002169A9" w:rsidRPr="002169A9" w:rsidRDefault="002169A9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</w:p>
          <w:p w:rsidR="00887B2E" w:rsidRPr="002169A9" w:rsidRDefault="00D215F4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  <w:r w:rsidRPr="002169A9">
              <w:rPr>
                <w:lang w:bidi="es-ES_tradnl"/>
              </w:rPr>
              <w:t>U</w:t>
            </w:r>
            <w:r w:rsidR="00887B2E" w:rsidRPr="002169A9">
              <w:rPr>
                <w:lang w:bidi="es-ES_tradnl"/>
              </w:rPr>
              <w:t>.6. PROCESADORES DE TEXTO (I)</w:t>
            </w:r>
          </w:p>
          <w:p w:rsidR="00887B2E" w:rsidRPr="002169A9" w:rsidRDefault="00D215F4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  <w:r w:rsidRPr="002169A9">
              <w:rPr>
                <w:lang w:bidi="es-ES_tradnl"/>
              </w:rPr>
              <w:t>U</w:t>
            </w:r>
            <w:r w:rsidR="00887B2E" w:rsidRPr="002169A9">
              <w:rPr>
                <w:lang w:bidi="es-ES_tradnl"/>
              </w:rPr>
              <w:t>.7. PROCESADORES DE TEXTO (II)</w:t>
            </w:r>
          </w:p>
          <w:p w:rsidR="00887B2E" w:rsidRPr="002169A9" w:rsidRDefault="00887B2E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</w:p>
        </w:tc>
        <w:tc>
          <w:tcPr>
            <w:tcW w:w="1564" w:type="dxa"/>
          </w:tcPr>
          <w:p w:rsidR="002169A9" w:rsidRPr="002169A9" w:rsidRDefault="002169A9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</w:p>
          <w:p w:rsidR="00AD3343" w:rsidRPr="002169A9" w:rsidRDefault="00B20F90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  <w:r>
              <w:rPr>
                <w:lang w:bidi="es-ES_tradnl"/>
              </w:rPr>
              <w:t>17+17=</w:t>
            </w:r>
            <w:r w:rsidR="00696B45" w:rsidRPr="002169A9">
              <w:rPr>
                <w:lang w:bidi="es-ES_tradnl"/>
              </w:rPr>
              <w:t>3</w:t>
            </w:r>
            <w:r w:rsidR="003B3B62">
              <w:rPr>
                <w:lang w:bidi="es-ES_tradnl"/>
              </w:rPr>
              <w:t>4</w:t>
            </w:r>
          </w:p>
        </w:tc>
        <w:tc>
          <w:tcPr>
            <w:tcW w:w="2512" w:type="dxa"/>
          </w:tcPr>
          <w:p w:rsidR="002169A9" w:rsidRPr="002169A9" w:rsidRDefault="002169A9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</w:p>
          <w:p w:rsidR="00887B2E" w:rsidRPr="002169A9" w:rsidRDefault="00887B2E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  <w:r w:rsidRPr="002169A9">
              <w:rPr>
                <w:lang w:bidi="es-ES_tradnl"/>
              </w:rPr>
              <w:t>Primer trimestre</w:t>
            </w:r>
          </w:p>
          <w:p w:rsidR="00AD3343" w:rsidRPr="002169A9" w:rsidRDefault="00AD3343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</w:p>
        </w:tc>
      </w:tr>
      <w:tr w:rsidR="00887B2E" w:rsidRPr="00F4127A" w:rsidTr="002169A9">
        <w:trPr>
          <w:trHeight w:hRule="exact" w:val="726"/>
        </w:trPr>
        <w:tc>
          <w:tcPr>
            <w:tcW w:w="5778" w:type="dxa"/>
          </w:tcPr>
          <w:p w:rsidR="002169A9" w:rsidRPr="002169A9" w:rsidRDefault="002169A9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</w:p>
          <w:p w:rsidR="00887B2E" w:rsidRPr="002169A9" w:rsidRDefault="00D215F4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  <w:r w:rsidRPr="002169A9">
              <w:rPr>
                <w:lang w:bidi="es-ES_tradnl"/>
              </w:rPr>
              <w:t>U</w:t>
            </w:r>
            <w:r w:rsidR="00887B2E" w:rsidRPr="002169A9">
              <w:rPr>
                <w:lang w:bidi="es-ES_tradnl"/>
              </w:rPr>
              <w:t>.8. HOJAS DE CÁLCULO (I)</w:t>
            </w:r>
          </w:p>
          <w:p w:rsidR="00887B2E" w:rsidRPr="002169A9" w:rsidRDefault="00D215F4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  <w:r w:rsidRPr="002169A9">
              <w:rPr>
                <w:lang w:bidi="es-ES_tradnl"/>
              </w:rPr>
              <w:t>U</w:t>
            </w:r>
            <w:r w:rsidR="00887B2E" w:rsidRPr="002169A9">
              <w:rPr>
                <w:lang w:bidi="es-ES_tradnl"/>
              </w:rPr>
              <w:t>.9. HOJAS DE CÁLCULO (II)</w:t>
            </w:r>
          </w:p>
          <w:p w:rsidR="00887B2E" w:rsidRPr="002169A9" w:rsidRDefault="00887B2E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</w:p>
        </w:tc>
        <w:tc>
          <w:tcPr>
            <w:tcW w:w="1564" w:type="dxa"/>
          </w:tcPr>
          <w:p w:rsidR="002169A9" w:rsidRPr="002169A9" w:rsidRDefault="002169A9" w:rsidP="006473E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</w:p>
          <w:p w:rsidR="006473EB" w:rsidRPr="002169A9" w:rsidRDefault="00B20F90" w:rsidP="006473E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  <w:r>
              <w:rPr>
                <w:lang w:bidi="es-ES_tradnl"/>
              </w:rPr>
              <w:t>17+17=</w:t>
            </w:r>
            <w:r w:rsidR="00411658" w:rsidRPr="002169A9">
              <w:rPr>
                <w:lang w:bidi="es-ES_tradnl"/>
              </w:rPr>
              <w:t>3</w:t>
            </w:r>
            <w:r w:rsidR="003B3B62">
              <w:rPr>
                <w:lang w:bidi="es-ES_tradnl"/>
              </w:rPr>
              <w:t>4</w:t>
            </w:r>
          </w:p>
        </w:tc>
        <w:tc>
          <w:tcPr>
            <w:tcW w:w="2512" w:type="dxa"/>
          </w:tcPr>
          <w:p w:rsidR="002169A9" w:rsidRPr="002169A9" w:rsidRDefault="002169A9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</w:p>
          <w:p w:rsidR="006473EB" w:rsidRPr="002169A9" w:rsidRDefault="006473EB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  <w:r w:rsidRPr="002169A9">
              <w:rPr>
                <w:lang w:bidi="es-ES_tradnl"/>
              </w:rPr>
              <w:t>Segundo trimestre</w:t>
            </w:r>
          </w:p>
        </w:tc>
      </w:tr>
      <w:tr w:rsidR="00887B2E" w:rsidRPr="00F4127A" w:rsidTr="002169A9">
        <w:trPr>
          <w:trHeight w:hRule="exact" w:val="720"/>
        </w:trPr>
        <w:tc>
          <w:tcPr>
            <w:tcW w:w="5778" w:type="dxa"/>
          </w:tcPr>
          <w:p w:rsidR="002169A9" w:rsidRPr="002169A9" w:rsidRDefault="002169A9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</w:p>
          <w:p w:rsidR="00887B2E" w:rsidRPr="002169A9" w:rsidRDefault="00D215F4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  <w:r w:rsidRPr="002169A9">
              <w:rPr>
                <w:lang w:bidi="es-ES_tradnl"/>
              </w:rPr>
              <w:t>U</w:t>
            </w:r>
            <w:r w:rsidR="00887B2E" w:rsidRPr="002169A9">
              <w:rPr>
                <w:lang w:bidi="es-ES_tradnl"/>
              </w:rPr>
              <w:t>.10. BASE DE DATOS (I)</w:t>
            </w:r>
          </w:p>
          <w:p w:rsidR="00887B2E" w:rsidRPr="002169A9" w:rsidRDefault="00D215F4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  <w:r w:rsidRPr="002169A9">
              <w:rPr>
                <w:lang w:bidi="es-ES_tradnl"/>
              </w:rPr>
              <w:t>U</w:t>
            </w:r>
            <w:r w:rsidR="00887B2E" w:rsidRPr="002169A9">
              <w:rPr>
                <w:lang w:bidi="es-ES_tradnl"/>
              </w:rPr>
              <w:t>.11. BASE DE DATOS (II)</w:t>
            </w:r>
          </w:p>
          <w:p w:rsidR="00887B2E" w:rsidRPr="002169A9" w:rsidRDefault="00887B2E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</w:p>
        </w:tc>
        <w:tc>
          <w:tcPr>
            <w:tcW w:w="1564" w:type="dxa"/>
          </w:tcPr>
          <w:p w:rsidR="002169A9" w:rsidRPr="002169A9" w:rsidRDefault="002169A9" w:rsidP="003B793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</w:p>
          <w:p w:rsidR="003B793D" w:rsidRPr="002169A9" w:rsidRDefault="00B20F90" w:rsidP="003B793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  <w:r>
              <w:rPr>
                <w:lang w:bidi="es-ES_tradnl"/>
              </w:rPr>
              <w:t>17+17=</w:t>
            </w:r>
            <w:r w:rsidR="00411658" w:rsidRPr="002169A9">
              <w:rPr>
                <w:lang w:bidi="es-ES_tradnl"/>
              </w:rPr>
              <w:t>3</w:t>
            </w:r>
            <w:r w:rsidR="003B3B62">
              <w:rPr>
                <w:lang w:bidi="es-ES_tradnl"/>
              </w:rPr>
              <w:t>4</w:t>
            </w:r>
          </w:p>
        </w:tc>
        <w:tc>
          <w:tcPr>
            <w:tcW w:w="2512" w:type="dxa"/>
          </w:tcPr>
          <w:p w:rsidR="002169A9" w:rsidRPr="002169A9" w:rsidRDefault="002169A9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</w:p>
          <w:p w:rsidR="00887B2E" w:rsidRPr="002169A9" w:rsidRDefault="00887B2E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  <w:r w:rsidRPr="002169A9">
              <w:rPr>
                <w:lang w:bidi="es-ES_tradnl"/>
              </w:rPr>
              <w:t>Tercer trimestre</w:t>
            </w:r>
          </w:p>
        </w:tc>
      </w:tr>
      <w:tr w:rsidR="00887B2E" w:rsidRPr="00F4127A" w:rsidTr="002169A9">
        <w:trPr>
          <w:trHeight w:val="580"/>
        </w:trPr>
        <w:tc>
          <w:tcPr>
            <w:tcW w:w="5778" w:type="dxa"/>
          </w:tcPr>
          <w:p w:rsidR="002169A9" w:rsidRPr="002169A9" w:rsidRDefault="002169A9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</w:p>
          <w:p w:rsidR="00887B2E" w:rsidRPr="002169A9" w:rsidRDefault="00D215F4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  <w:r w:rsidRPr="002169A9">
              <w:rPr>
                <w:lang w:bidi="es-ES_tradnl"/>
              </w:rPr>
              <w:t>U</w:t>
            </w:r>
            <w:r w:rsidR="00887B2E" w:rsidRPr="002169A9">
              <w:rPr>
                <w:lang w:bidi="es-ES_tradnl"/>
              </w:rPr>
              <w:t>.12. GESTIÓN DE ARCHIVOS AUDIOVISUALES. INTEGRACIÓN</w:t>
            </w:r>
          </w:p>
          <w:p w:rsidR="00887B2E" w:rsidRPr="002169A9" w:rsidRDefault="00887B2E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</w:p>
        </w:tc>
        <w:tc>
          <w:tcPr>
            <w:tcW w:w="1564" w:type="dxa"/>
          </w:tcPr>
          <w:p w:rsidR="002169A9" w:rsidRPr="002169A9" w:rsidRDefault="002169A9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</w:p>
          <w:p w:rsidR="00887B2E" w:rsidRPr="002169A9" w:rsidRDefault="00054942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  <w:r w:rsidRPr="002169A9">
              <w:rPr>
                <w:lang w:bidi="es-ES_tradnl"/>
              </w:rPr>
              <w:t>1</w:t>
            </w:r>
            <w:r w:rsidR="003B4562">
              <w:rPr>
                <w:lang w:bidi="es-ES_tradnl"/>
              </w:rPr>
              <w:t>0</w:t>
            </w:r>
          </w:p>
        </w:tc>
        <w:tc>
          <w:tcPr>
            <w:tcW w:w="2512" w:type="dxa"/>
          </w:tcPr>
          <w:p w:rsidR="002169A9" w:rsidRPr="002169A9" w:rsidRDefault="002169A9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</w:p>
          <w:p w:rsidR="00887B2E" w:rsidRPr="002169A9" w:rsidRDefault="003B4562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  <w:r>
              <w:rPr>
                <w:lang w:bidi="es-ES_tradnl"/>
              </w:rPr>
              <w:t>Segundo</w:t>
            </w:r>
            <w:r w:rsidR="00887B2E" w:rsidRPr="002169A9">
              <w:rPr>
                <w:lang w:bidi="es-ES_tradnl"/>
              </w:rPr>
              <w:t xml:space="preserve"> Trimestre</w:t>
            </w:r>
          </w:p>
        </w:tc>
      </w:tr>
      <w:tr w:rsidR="00887B2E" w:rsidRPr="00F4127A" w:rsidTr="002169A9">
        <w:trPr>
          <w:trHeight w:val="629"/>
        </w:trPr>
        <w:tc>
          <w:tcPr>
            <w:tcW w:w="5778" w:type="dxa"/>
          </w:tcPr>
          <w:p w:rsidR="002169A9" w:rsidRPr="002169A9" w:rsidRDefault="002169A9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</w:p>
          <w:p w:rsidR="00887B2E" w:rsidRPr="002169A9" w:rsidRDefault="00D215F4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  <w:r w:rsidRPr="002169A9">
              <w:rPr>
                <w:lang w:bidi="es-ES_tradnl"/>
              </w:rPr>
              <w:t>U</w:t>
            </w:r>
            <w:r w:rsidR="00887B2E" w:rsidRPr="002169A9">
              <w:rPr>
                <w:lang w:bidi="es-ES_tradnl"/>
              </w:rPr>
              <w:t xml:space="preserve">.13. PRESENTACIONES MULTIMEDIA </w:t>
            </w:r>
          </w:p>
          <w:p w:rsidR="00887B2E" w:rsidRPr="002169A9" w:rsidRDefault="00887B2E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</w:p>
        </w:tc>
        <w:tc>
          <w:tcPr>
            <w:tcW w:w="1564" w:type="dxa"/>
          </w:tcPr>
          <w:p w:rsidR="002169A9" w:rsidRPr="002169A9" w:rsidRDefault="002169A9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</w:p>
          <w:p w:rsidR="00887B2E" w:rsidRPr="002169A9" w:rsidRDefault="00887B2E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  <w:r w:rsidRPr="002169A9">
              <w:rPr>
                <w:lang w:bidi="es-ES_tradnl"/>
              </w:rPr>
              <w:t>1</w:t>
            </w:r>
            <w:r w:rsidR="00EF4701" w:rsidRPr="002169A9">
              <w:rPr>
                <w:lang w:bidi="es-ES_tradnl"/>
              </w:rPr>
              <w:t>2</w:t>
            </w:r>
          </w:p>
        </w:tc>
        <w:tc>
          <w:tcPr>
            <w:tcW w:w="2512" w:type="dxa"/>
          </w:tcPr>
          <w:p w:rsidR="002169A9" w:rsidRPr="002169A9" w:rsidRDefault="002169A9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</w:p>
          <w:p w:rsidR="00887B2E" w:rsidRPr="002169A9" w:rsidRDefault="00054942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  <w:r w:rsidRPr="002169A9">
              <w:rPr>
                <w:lang w:bidi="es-ES_tradnl"/>
              </w:rPr>
              <w:t>Primer</w:t>
            </w:r>
            <w:r w:rsidR="00887B2E" w:rsidRPr="002169A9">
              <w:rPr>
                <w:lang w:bidi="es-ES_tradnl"/>
              </w:rPr>
              <w:t xml:space="preserve"> Trimestre</w:t>
            </w:r>
          </w:p>
        </w:tc>
      </w:tr>
      <w:tr w:rsidR="00887B2E" w:rsidRPr="00F4127A" w:rsidTr="002169A9">
        <w:tblPrEx>
          <w:tblLook w:val="01E0"/>
        </w:tblPrEx>
        <w:trPr>
          <w:trHeight w:val="535"/>
        </w:trPr>
        <w:tc>
          <w:tcPr>
            <w:tcW w:w="5778" w:type="dxa"/>
          </w:tcPr>
          <w:p w:rsidR="00887B2E" w:rsidRPr="002169A9" w:rsidRDefault="00887B2E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lang w:bidi="es-ES_tradnl"/>
              </w:rPr>
            </w:pPr>
            <w:r w:rsidRPr="002169A9">
              <w:rPr>
                <w:b/>
                <w:lang w:bidi="es-ES_tradnl"/>
              </w:rPr>
              <w:t xml:space="preserve">Total </w:t>
            </w:r>
          </w:p>
        </w:tc>
        <w:tc>
          <w:tcPr>
            <w:tcW w:w="1564" w:type="dxa"/>
          </w:tcPr>
          <w:p w:rsidR="00887B2E" w:rsidRPr="002169A9" w:rsidRDefault="00887B2E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lang w:bidi="es-ES_tradnl"/>
              </w:rPr>
            </w:pPr>
            <w:r w:rsidRPr="002169A9">
              <w:rPr>
                <w:b/>
                <w:lang w:bidi="es-ES_tradnl"/>
              </w:rPr>
              <w:t>2</w:t>
            </w:r>
            <w:r w:rsidR="003653F8" w:rsidRPr="002169A9">
              <w:rPr>
                <w:b/>
                <w:lang w:bidi="es-ES_tradnl"/>
              </w:rPr>
              <w:t>24</w:t>
            </w:r>
          </w:p>
        </w:tc>
        <w:tc>
          <w:tcPr>
            <w:tcW w:w="2512" w:type="dxa"/>
          </w:tcPr>
          <w:p w:rsidR="00887B2E" w:rsidRPr="002169A9" w:rsidRDefault="00887B2E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</w:p>
        </w:tc>
      </w:tr>
    </w:tbl>
    <w:p w:rsidR="002169A9" w:rsidRPr="001268AA" w:rsidRDefault="001268AA" w:rsidP="001268AA">
      <w:pPr>
        <w:jc w:val="both"/>
        <w:rPr>
          <w:i/>
          <w:iCs/>
        </w:rPr>
      </w:pPr>
      <w:r w:rsidRPr="001268AA">
        <w:rPr>
          <w:i/>
          <w:iCs/>
          <w:color w:val="FF0000"/>
        </w:rPr>
        <w:t>*</w:t>
      </w:r>
      <w:r w:rsidRPr="001268AA">
        <w:rPr>
          <w:i/>
          <w:iCs/>
        </w:rPr>
        <w:t xml:space="preserve">En este curso 22/23, existe un desdoble del grupo, </w:t>
      </w:r>
      <w:r w:rsidR="006C0A62">
        <w:rPr>
          <w:i/>
          <w:iCs/>
        </w:rPr>
        <w:t>así es que no hay un total de</w:t>
      </w:r>
      <w:r w:rsidRPr="001268AA">
        <w:rPr>
          <w:i/>
          <w:iCs/>
        </w:rPr>
        <w:t xml:space="preserve"> 7 horas semanales, sino 8. Con el fin de cuadrar el Cuaderno del Profesor, se </w:t>
      </w:r>
      <w:r w:rsidR="006C0A62">
        <w:rPr>
          <w:i/>
          <w:iCs/>
        </w:rPr>
        <w:t>genera un Cuaderno sólo para esta</w:t>
      </w:r>
      <w:r w:rsidRPr="001268AA">
        <w:rPr>
          <w:i/>
          <w:iCs/>
        </w:rPr>
        <w:t xml:space="preserve"> unidad 1 Operatoria de Teclado</w:t>
      </w:r>
      <w:r w:rsidR="006C0A62">
        <w:rPr>
          <w:i/>
          <w:iCs/>
        </w:rPr>
        <w:t xml:space="preserve">s, con un total de </w:t>
      </w:r>
      <w:r w:rsidRPr="001268AA">
        <w:rPr>
          <w:i/>
          <w:iCs/>
        </w:rPr>
        <w:t>96 horas</w:t>
      </w:r>
      <w:r w:rsidR="000833FC">
        <w:rPr>
          <w:i/>
          <w:iCs/>
        </w:rPr>
        <w:t>, que se reparten a lo largo de todo el curso. El resto (224-64=160h) van en un Cuaderno aparte.</w:t>
      </w:r>
    </w:p>
    <w:p w:rsidR="002169A9" w:rsidRDefault="002169A9" w:rsidP="002169A9">
      <w:pPr>
        <w:jc w:val="both"/>
      </w:pPr>
    </w:p>
    <w:p w:rsidR="002169A9" w:rsidRDefault="002169A9" w:rsidP="00EA5F4A">
      <w:pPr>
        <w:pStyle w:val="Ttulo1"/>
      </w:pPr>
    </w:p>
    <w:p w:rsidR="00F4127A" w:rsidRPr="00764CE0" w:rsidRDefault="007F42E9" w:rsidP="00EA5F4A">
      <w:pPr>
        <w:pStyle w:val="Ttulo1"/>
      </w:pPr>
      <w:bookmarkStart w:id="2" w:name="_Toc113351381"/>
      <w:r>
        <w:t>3</w:t>
      </w:r>
      <w:r w:rsidR="00F4127A" w:rsidRPr="00764CE0">
        <w:t>.</w:t>
      </w:r>
      <w:r w:rsidR="00E2217E">
        <w:t xml:space="preserve"> P</w:t>
      </w:r>
      <w:r w:rsidR="00E2217E" w:rsidRPr="00764CE0">
        <w:t>rincipios metodológicos de carácter general</w:t>
      </w:r>
      <w:bookmarkEnd w:id="2"/>
    </w:p>
    <w:p w:rsidR="00D60796" w:rsidRPr="00D60796" w:rsidRDefault="00D60796" w:rsidP="00D60796">
      <w:pPr>
        <w:spacing w:after="120"/>
        <w:jc w:val="both"/>
      </w:pPr>
      <w:r w:rsidRPr="00D60796">
        <w:t xml:space="preserve">Según el </w:t>
      </w:r>
      <w:r w:rsidRPr="00D60796">
        <w:rPr>
          <w:b/>
          <w:i/>
        </w:rPr>
        <w:t>artículo 42.3 de la Ley Orgánica 2/2006 (LOE),</w:t>
      </w:r>
      <w:r w:rsidRPr="00D60796">
        <w:t xml:space="preserve"> “</w:t>
      </w:r>
      <w:r w:rsidRPr="00D60796">
        <w:rPr>
          <w:i/>
        </w:rPr>
        <w:t>la formación profesional promoverá la integración de contenidos científicos, tecnológicos y organizativos y garantizará que el alumnado adquiera los conocimientos y capacidades relacionadas con las áreas establecidas en la disposición adicional tercera de la Ley 5/2002, de 19 de junio, de las Cualificaciones y de la Formación Profesional</w:t>
      </w:r>
      <w:r w:rsidRPr="00D60796">
        <w:t>”.</w:t>
      </w:r>
    </w:p>
    <w:p w:rsidR="00D60796" w:rsidRPr="00D60796" w:rsidRDefault="00D60796" w:rsidP="00D60796">
      <w:pPr>
        <w:spacing w:after="120"/>
        <w:jc w:val="both"/>
      </w:pPr>
      <w:r w:rsidRPr="00D60796">
        <w:t>Esta última ley ordena un sistema integral de formación profesional, cualificaciones y acreditación que pueda responder con eficacia y transparencia a las demandas sociales y económicas a través de las diversas modalidades formativas. Con este fin se crea el Sistema Nacional de Cualificaciones y Formación Profesional, en cuyo marco deben orientarse las acciones formativas programadas y desarrolladas en coordinación con las políticas activas de empleo y de fomento de la libre circulación de los trabajadores.</w:t>
      </w:r>
    </w:p>
    <w:p w:rsidR="00D60796" w:rsidRPr="00D60796" w:rsidRDefault="00D60796" w:rsidP="00D60796">
      <w:pPr>
        <w:spacing w:after="120"/>
        <w:jc w:val="both"/>
      </w:pPr>
      <w:r w:rsidRPr="00D60796">
        <w:t>Por tanto, “</w:t>
      </w:r>
      <w:r w:rsidRPr="00D60796">
        <w:rPr>
          <w:i/>
        </w:rPr>
        <w:t>La formación profesional, en el sistema educativo, tiene por finalidad preparar a los alumnos y las alumnas para la actividad en un campo profesional y facilitar su adaptación a las modificaciones laborales que pueden producirse a lo largo de su vida, así como contribuir a su desarrollo personal y al ejercicio de una ciudadanía democrática</w:t>
      </w:r>
      <w:r w:rsidRPr="00D60796">
        <w:t>”. Ley Orgánica 2/2006, de 3 de mayo, de Educación (art. 39.2)</w:t>
      </w:r>
    </w:p>
    <w:p w:rsidR="00D60796" w:rsidRPr="00D60796" w:rsidRDefault="00D60796" w:rsidP="00D60796">
      <w:pPr>
        <w:spacing w:after="120"/>
        <w:jc w:val="both"/>
      </w:pPr>
      <w:r w:rsidRPr="00D60796">
        <w:t xml:space="preserve">En estos objetivos debe basarse la metodología didáctica de los distintos Módulos, como establece el </w:t>
      </w:r>
      <w:r w:rsidRPr="00D60796">
        <w:rPr>
          <w:b/>
        </w:rPr>
        <w:t>artículo 18.4 del Real Decreto 1538/2006, de 15 de diciembre</w:t>
      </w:r>
      <w:r w:rsidRPr="00D60796">
        <w:t>: “</w:t>
      </w:r>
      <w:r w:rsidRPr="00D60796">
        <w:rPr>
          <w:i/>
        </w:rPr>
        <w:t>La metodología didáctica de las enseñanzas de formación profesional integrará los aspectos científicos, tecnológicos y organizativos que en cada caso correspondan, con el fin de que el alumnado adquiera una visión global de los procesos productivos propios de la actividad profesional correspondiente</w:t>
      </w:r>
      <w:r w:rsidRPr="00D60796">
        <w:t>”.</w:t>
      </w:r>
    </w:p>
    <w:p w:rsidR="00D60796" w:rsidRPr="00D60796" w:rsidRDefault="00D60796" w:rsidP="00D60796">
      <w:pPr>
        <w:spacing w:after="120"/>
        <w:jc w:val="both"/>
      </w:pPr>
      <w:r w:rsidRPr="00D60796">
        <w:t>La metodología responde a la pregunta de cómo enseñar. Es fundamental que el profesor conozca el esquema de aprendizaje que tiene el alumno, para que la ayuda pedagógica que realice sea lo más fructífera posible.</w:t>
      </w:r>
    </w:p>
    <w:p w:rsidR="00D60796" w:rsidRPr="00D60796" w:rsidRDefault="00D60796" w:rsidP="00D60796">
      <w:pPr>
        <w:spacing w:after="120"/>
        <w:jc w:val="both"/>
      </w:pPr>
      <w:r w:rsidRPr="00D60796">
        <w:t>Debe emplearse una metodología activa, participativa y democrática, que facilite la interacción, fomente la responsabilidad, el desarrollo de habilidades y que además permita a los alumnos que expresen sus opiniones e ideas y a su vez que contribuyan a la motivación por la materia objeto de estudio, el método de enseñanza será constructivista, es decir el alumno va a construir su propio aprendizaje proporcionándole una visión global de los procesos reales en los que deberá intervenir.</w:t>
      </w:r>
    </w:p>
    <w:p w:rsidR="00D60796" w:rsidRPr="00D60796" w:rsidRDefault="00D60796" w:rsidP="00D60796">
      <w:pPr>
        <w:spacing w:after="120"/>
        <w:jc w:val="both"/>
      </w:pPr>
      <w:r w:rsidRPr="00D60796">
        <w:t>Para que se produzca un aprendizaje significativo, los contenidos tienen que ser comprensibles y estar organizados y sobre todo adaptados a las capacidades de nuestros alumnos.</w:t>
      </w:r>
    </w:p>
    <w:p w:rsidR="00D60796" w:rsidRDefault="00D60796" w:rsidP="00D60796">
      <w:pPr>
        <w:jc w:val="both"/>
      </w:pPr>
      <w:r>
        <w:t>Para ello:</w:t>
      </w:r>
    </w:p>
    <w:p w:rsidR="00D60796" w:rsidRPr="00D60796" w:rsidRDefault="00D60796" w:rsidP="00D60796">
      <w:pPr>
        <w:spacing w:after="120"/>
        <w:jc w:val="both"/>
      </w:pPr>
      <w:r w:rsidRPr="00D60796">
        <w:t>1ª. Se parte no sólo de los conocimientos que previamente trae el alumno, sino también los que va adquiriendo a lo largo del curso y que no deben caer en el olvido.</w:t>
      </w:r>
    </w:p>
    <w:p w:rsidR="00D60796" w:rsidRPr="00D60796" w:rsidRDefault="00D60796" w:rsidP="002D1302">
      <w:pPr>
        <w:ind w:left="567" w:right="-2"/>
        <w:jc w:val="both"/>
      </w:pPr>
      <w:r w:rsidRPr="00D60796">
        <w:t>Se trata de hacer participar al alumno haciéndole preguntas directas que intenten conectar los conocimientos que ya posee con los nuevos a adquirir y potenciar su motivación.</w:t>
      </w:r>
    </w:p>
    <w:p w:rsidR="00D60796" w:rsidRPr="00D60796" w:rsidRDefault="00D60796" w:rsidP="00D60796">
      <w:pPr>
        <w:jc w:val="both"/>
      </w:pPr>
      <w:r w:rsidRPr="00D60796">
        <w:t>2ª. Una parte importante del tiempo dedicado a cada sesión se va a utilizar en la exposición de los contenidos que se van a tratar en las distintas unidades didácticas. Un aprovechamiento de los recursos a tal fin puede dar lugar a una mejor asimilación de los contenidos.</w:t>
      </w:r>
    </w:p>
    <w:p w:rsidR="00D60796" w:rsidRPr="00D60796" w:rsidRDefault="00D60796" w:rsidP="00D60796">
      <w:pPr>
        <w:jc w:val="both"/>
      </w:pPr>
      <w:r w:rsidRPr="00D60796">
        <w:t xml:space="preserve">3ª El estudio de casos prácticos, las dudas resueltas en clase, la resolución de problemas, </w:t>
      </w:r>
      <w:proofErr w:type="spellStart"/>
      <w:r w:rsidRPr="00D60796">
        <w:t>etc</w:t>
      </w:r>
      <w:proofErr w:type="spellEnd"/>
      <w:r w:rsidRPr="00D60796">
        <w:t xml:space="preserve"> nos facilitaran una mejor asimilación de los contenidos.</w:t>
      </w:r>
    </w:p>
    <w:p w:rsidR="00D60796" w:rsidRDefault="00D60796" w:rsidP="00D60796">
      <w:pPr>
        <w:jc w:val="both"/>
      </w:pPr>
      <w:r w:rsidRPr="00D60796">
        <w:t>4ª En otras ocasiones es el alumno quien por sí sólo debe extraer una serie de conclusiones, lo cual provocará una mejor asimilación de los contenidos.</w:t>
      </w:r>
    </w:p>
    <w:p w:rsidR="005E640F" w:rsidRPr="00D60796" w:rsidRDefault="005E640F" w:rsidP="00D60796">
      <w:pPr>
        <w:jc w:val="both"/>
      </w:pPr>
      <w:r>
        <w:lastRenderedPageBreak/>
        <w:t>Los materiales utilizados favorecen el autoaprendizaje a través de la búsqueda de información y la realización de ejercicios teóricos y prácticos que versan sobre la materia. Cuestión muy importante es favorecer en el alumno esta cualidad de búsqueda de información y actualización de los conocimientos que se posee</w:t>
      </w:r>
      <w:r w:rsidR="00887B2E">
        <w:t xml:space="preserve"> por sí mismo y por propia iniciativa</w:t>
      </w:r>
      <w:r>
        <w:t>, ya que la materia de este módulo está sometida a constantes actualizaci</w:t>
      </w:r>
      <w:r w:rsidR="00887B2E">
        <w:t>ones en la</w:t>
      </w:r>
      <w:r>
        <w:t>s versiones</w:t>
      </w:r>
      <w:r w:rsidR="00887B2E">
        <w:t xml:space="preserve"> de las herramientas a utilizar.</w:t>
      </w:r>
    </w:p>
    <w:p w:rsidR="00F4127A" w:rsidRPr="00D60796" w:rsidRDefault="00F4127A" w:rsidP="00EA5F4A">
      <w:pPr>
        <w:jc w:val="both"/>
      </w:pPr>
    </w:p>
    <w:p w:rsidR="00AF236F" w:rsidRDefault="00AF236F" w:rsidP="00EA5F4A">
      <w:pPr>
        <w:pStyle w:val="Ttulo1"/>
        <w:sectPr w:rsidR="00AF236F" w:rsidSect="009120BC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851" w:bottom="1418" w:left="1134" w:header="720" w:footer="851" w:gutter="0"/>
          <w:cols w:space="720"/>
          <w:titlePg/>
        </w:sectPr>
      </w:pPr>
    </w:p>
    <w:p w:rsidR="00F4127A" w:rsidRDefault="007F42E9" w:rsidP="00EA5F4A">
      <w:pPr>
        <w:pStyle w:val="Ttulo1"/>
      </w:pPr>
      <w:bookmarkStart w:id="5" w:name="_Toc113351382"/>
      <w:r>
        <w:lastRenderedPageBreak/>
        <w:t>4</w:t>
      </w:r>
      <w:r w:rsidR="00F4127A" w:rsidRPr="00764CE0">
        <w:t>.</w:t>
      </w:r>
      <w:r w:rsidR="00E2217E">
        <w:t xml:space="preserve"> R</w:t>
      </w:r>
      <w:r w:rsidR="00E2217E" w:rsidRPr="00764CE0">
        <w:t>esultados de aprendizaje mínimos exigibles para obtener evaluación positiva en el módulo</w:t>
      </w:r>
      <w:bookmarkEnd w:id="5"/>
    </w:p>
    <w:p w:rsidR="00AF236F" w:rsidRDefault="00AF236F" w:rsidP="00AF236F">
      <w:pPr>
        <w:jc w:val="both"/>
        <w:rPr>
          <w:b/>
          <w:i/>
          <w:color w:val="0000FF"/>
          <w:spacing w:val="-3"/>
          <w:szCs w:val="22"/>
        </w:rPr>
      </w:pPr>
      <w:r w:rsidRPr="005C2F54">
        <w:rPr>
          <w:b/>
        </w:rPr>
        <w:t xml:space="preserve">RESULTADOS DE APRENDIZAJE (RA) Y CRITERIOS DE EVALUACIÓN que marca la Orden de 2 de mayo de 2013 </w:t>
      </w:r>
      <w:r w:rsidRPr="00764CE0">
        <w:rPr>
          <w:b/>
          <w:i/>
          <w:color w:val="0000FF"/>
          <w:spacing w:val="-3"/>
          <w:szCs w:val="22"/>
        </w:rPr>
        <w:t xml:space="preserve">(BOA </w:t>
      </w:r>
      <w:proofErr w:type="spellStart"/>
      <w:r w:rsidRPr="00764CE0">
        <w:rPr>
          <w:b/>
          <w:i/>
          <w:color w:val="0000FF"/>
          <w:spacing w:val="-3"/>
          <w:szCs w:val="22"/>
        </w:rPr>
        <w:t>num.</w:t>
      </w:r>
      <w:proofErr w:type="spellEnd"/>
      <w:r w:rsidRPr="00764CE0">
        <w:rPr>
          <w:b/>
          <w:i/>
          <w:color w:val="0000FF"/>
          <w:spacing w:val="-3"/>
          <w:szCs w:val="22"/>
        </w:rPr>
        <w:t xml:space="preserve"> 97 de 21/05/2013</w:t>
      </w:r>
    </w:p>
    <w:p w:rsidR="00BB1BBA" w:rsidRPr="00764CE0" w:rsidRDefault="00BB1BBA" w:rsidP="00BB1BBA">
      <w:pPr>
        <w:jc w:val="both"/>
        <w:rPr>
          <w:spacing w:val="-3"/>
          <w:szCs w:val="22"/>
        </w:rPr>
      </w:pPr>
      <w:r w:rsidRPr="00764CE0">
        <w:rPr>
          <w:spacing w:val="-3"/>
          <w:szCs w:val="22"/>
        </w:rPr>
        <w:t xml:space="preserve">En el apartado de Contenidos se indican en negrita aquellos </w:t>
      </w:r>
      <w:r w:rsidRPr="00764CE0">
        <w:rPr>
          <w:b/>
          <w:spacing w:val="-3"/>
          <w:szCs w:val="22"/>
        </w:rPr>
        <w:t>contenidos mínimos</w:t>
      </w:r>
      <w:r w:rsidRPr="00764CE0">
        <w:rPr>
          <w:spacing w:val="-3"/>
          <w:szCs w:val="22"/>
        </w:rPr>
        <w:t xml:space="preserve"> que señala el Real Decreto 1584/2011 de 4 de noviembre, por el que se </w:t>
      </w:r>
      <w:r w:rsidRPr="00764CE0">
        <w:rPr>
          <w:i/>
          <w:spacing w:val="-3"/>
          <w:szCs w:val="22"/>
        </w:rPr>
        <w:t xml:space="preserve">establece el Título de Técnico Superior en Administración y Finanzas y se fijan sus enseñanzas mínimas, </w:t>
      </w:r>
      <w:r w:rsidRPr="00764CE0">
        <w:rPr>
          <w:spacing w:val="-3"/>
          <w:szCs w:val="22"/>
        </w:rPr>
        <w:t xml:space="preserve">y que por tanto serán los </w:t>
      </w:r>
      <w:r w:rsidR="00CF6F16">
        <w:rPr>
          <w:b/>
          <w:spacing w:val="-3"/>
          <w:szCs w:val="22"/>
        </w:rPr>
        <w:t xml:space="preserve">mínimos exigidos, junto a los considerados importantes por el profesor de la materia, </w:t>
      </w:r>
      <w:r w:rsidRPr="00764CE0">
        <w:rPr>
          <w:b/>
          <w:spacing w:val="-3"/>
          <w:szCs w:val="22"/>
        </w:rPr>
        <w:t>para obtener una calificación positiva</w:t>
      </w:r>
      <w:r w:rsidRPr="00764CE0">
        <w:rPr>
          <w:spacing w:val="-3"/>
          <w:szCs w:val="22"/>
        </w:rPr>
        <w:t>.</w:t>
      </w:r>
      <w:r w:rsidR="00CF6F16">
        <w:rPr>
          <w:spacing w:val="-3"/>
          <w:szCs w:val="22"/>
        </w:rPr>
        <w:t xml:space="preserve"> Dichos contenidos se señalan en negrita.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694"/>
        <w:gridCol w:w="4093"/>
        <w:gridCol w:w="4979"/>
        <w:gridCol w:w="1417"/>
      </w:tblGrid>
      <w:tr w:rsidR="00AF236F" w:rsidRPr="00305A48" w:rsidTr="002D1302">
        <w:trPr>
          <w:tblHeader/>
        </w:trPr>
        <w:tc>
          <w:tcPr>
            <w:tcW w:w="1809" w:type="dxa"/>
            <w:shd w:val="clear" w:color="auto" w:fill="8DB3E2"/>
          </w:tcPr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UNIDAD</w:t>
            </w:r>
          </w:p>
        </w:tc>
        <w:tc>
          <w:tcPr>
            <w:tcW w:w="2694" w:type="dxa"/>
            <w:shd w:val="clear" w:color="auto" w:fill="8DB3E2"/>
          </w:tcPr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b/>
                <w:bCs/>
                <w:iCs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b/>
                <w:bCs/>
                <w:iCs/>
                <w:sz w:val="14"/>
                <w:szCs w:val="17"/>
                <w:lang w:bidi="es-ES_tradnl"/>
              </w:rPr>
              <w:t>Resultado de Aprendizaje</w:t>
            </w:r>
          </w:p>
        </w:tc>
        <w:tc>
          <w:tcPr>
            <w:tcW w:w="4093" w:type="dxa"/>
            <w:shd w:val="clear" w:color="auto" w:fill="8DB3E2"/>
          </w:tcPr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rPr>
                <w:rFonts w:ascii="Helvetica" w:hAnsi="Helvetica" w:cs="Helvetica"/>
                <w:b/>
                <w:bCs/>
                <w:iCs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b/>
                <w:bCs/>
                <w:iCs/>
                <w:sz w:val="14"/>
                <w:szCs w:val="17"/>
                <w:lang w:bidi="es-ES_tradnl"/>
              </w:rPr>
              <w:t>Criterios de evaluación</w:t>
            </w:r>
          </w:p>
        </w:tc>
        <w:tc>
          <w:tcPr>
            <w:tcW w:w="4979" w:type="dxa"/>
            <w:shd w:val="clear" w:color="auto" w:fill="8DB3E2"/>
          </w:tcPr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b/>
                <w:bCs/>
                <w:iCs/>
                <w:sz w:val="14"/>
                <w:szCs w:val="17"/>
                <w:lang w:bidi="es-ES_tradnl"/>
              </w:rPr>
              <w:t>Contenidos:</w:t>
            </w:r>
          </w:p>
        </w:tc>
        <w:tc>
          <w:tcPr>
            <w:tcW w:w="1417" w:type="dxa"/>
            <w:shd w:val="clear" w:color="auto" w:fill="8DB3E2"/>
          </w:tcPr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PERIODO PREVISTO</w:t>
            </w:r>
          </w:p>
        </w:tc>
      </w:tr>
      <w:tr w:rsidR="00AF236F" w:rsidRPr="00305A48" w:rsidTr="002D1302">
        <w:tc>
          <w:tcPr>
            <w:tcW w:w="1809" w:type="dxa"/>
          </w:tcPr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4"/>
                <w:szCs w:val="17"/>
                <w:lang w:bidi="es-ES_tradnl"/>
              </w:rPr>
            </w:pP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color w:val="FF0000"/>
                <w:sz w:val="14"/>
                <w:szCs w:val="17"/>
                <w:lang w:bidi="es-ES_tradnl"/>
              </w:rPr>
              <w:t xml:space="preserve">T.1. OPERATORIA DE TECLADOS </w:t>
            </w:r>
          </w:p>
        </w:tc>
        <w:tc>
          <w:tcPr>
            <w:tcW w:w="2694" w:type="dxa"/>
          </w:tcPr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b/>
                <w:i/>
                <w:sz w:val="14"/>
                <w:szCs w:val="17"/>
                <w:lang w:bidi="es-ES_tradnl"/>
              </w:rPr>
              <w:t>RA2. Escribe textos alfanuméricos en un teclado extendido, aplicando las técnicas mecanográficas</w:t>
            </w:r>
          </w:p>
        </w:tc>
        <w:tc>
          <w:tcPr>
            <w:tcW w:w="4093" w:type="dxa"/>
          </w:tcPr>
          <w:p w:rsidR="00AF236F" w:rsidRPr="00C5402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C54023">
              <w:rPr>
                <w:rFonts w:ascii="Helvetica" w:hAnsi="Helvetica" w:cs="Helvetica"/>
                <w:sz w:val="14"/>
                <w:szCs w:val="17"/>
                <w:lang w:bidi="es-ES_tradnl"/>
              </w:rPr>
              <w:t>a) Se han organizado los elementos y espacios de trabajo.</w:t>
            </w:r>
          </w:p>
          <w:p w:rsidR="00AF236F" w:rsidRPr="00C5402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C54023">
              <w:rPr>
                <w:rFonts w:ascii="Helvetica" w:hAnsi="Helvetica" w:cs="Helvetica"/>
                <w:sz w:val="14"/>
                <w:szCs w:val="17"/>
                <w:lang w:bidi="es-ES_tradnl"/>
              </w:rPr>
              <w:t>b) Se ha mantenido la postura corporal correcta.</w:t>
            </w:r>
          </w:p>
          <w:p w:rsidR="00AF236F" w:rsidRPr="00C5402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C54023">
              <w:rPr>
                <w:rFonts w:ascii="Helvetica" w:hAnsi="Helvetica" w:cs="Helvetica"/>
                <w:sz w:val="14"/>
                <w:szCs w:val="17"/>
                <w:lang w:bidi="es-ES_tradnl"/>
              </w:rPr>
              <w:t>c) Se ha identificado la posición correcta de los dedos en las filas del teclado alfanumérico.</w:t>
            </w:r>
          </w:p>
          <w:p w:rsidR="00AF236F" w:rsidRPr="00C5402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C54023">
              <w:rPr>
                <w:rFonts w:ascii="Helvetica" w:hAnsi="Helvetica" w:cs="Helvetica"/>
                <w:sz w:val="14"/>
                <w:szCs w:val="17"/>
                <w:lang w:bidi="es-ES_tradnl"/>
              </w:rPr>
              <w:t>d) Se han precisado las funciones de puesta en marcha del terminal informático.</w:t>
            </w:r>
          </w:p>
          <w:p w:rsidR="00AF236F" w:rsidRPr="00C5402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C54023">
              <w:rPr>
                <w:rFonts w:ascii="Helvetica" w:hAnsi="Helvetica" w:cs="Helvetica"/>
                <w:sz w:val="14"/>
                <w:szCs w:val="17"/>
                <w:lang w:bidi="es-ES_tradnl"/>
              </w:rPr>
              <w:t>e) Se han empleado coordinadamente las líneas del teclado alfanumérico y las teclas de signos y puntuación.</w:t>
            </w:r>
          </w:p>
          <w:p w:rsidR="00AF236F" w:rsidRPr="00C5402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C54023">
              <w:rPr>
                <w:rFonts w:ascii="Helvetica" w:hAnsi="Helvetica" w:cs="Helvetica"/>
                <w:sz w:val="14"/>
                <w:szCs w:val="17"/>
                <w:lang w:bidi="es-ES_tradnl"/>
              </w:rPr>
              <w:t>f) Se ha utilizado el método de escritura al tacto en párrafos de dificultad progresiva y en tablas sencillas.</w:t>
            </w:r>
          </w:p>
          <w:p w:rsidR="00AF236F" w:rsidRPr="00C5402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C54023">
              <w:rPr>
                <w:rFonts w:ascii="Helvetica" w:hAnsi="Helvetica" w:cs="Helvetica"/>
                <w:sz w:val="14"/>
                <w:szCs w:val="17"/>
                <w:lang w:bidi="es-ES_tradnl"/>
              </w:rPr>
              <w:t>g) Se ha utilizado el método de escritura al tacto para realizar textos en inglés.</w:t>
            </w:r>
          </w:p>
          <w:p w:rsidR="00AF236F" w:rsidRPr="00C5402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C54023">
              <w:rPr>
                <w:rFonts w:ascii="Helvetica" w:hAnsi="Helvetica" w:cs="Helvetica"/>
                <w:sz w:val="14"/>
                <w:szCs w:val="17"/>
                <w:lang w:bidi="es-ES_tradnl"/>
              </w:rPr>
              <w:t xml:space="preserve">h) Se ha mecanografiado con velocidad (mínimo 200 </w:t>
            </w:r>
            <w:proofErr w:type="spellStart"/>
            <w:r w:rsidRPr="00C54023">
              <w:rPr>
                <w:rFonts w:ascii="Helvetica" w:hAnsi="Helvetica" w:cs="Helvetica"/>
                <w:sz w:val="14"/>
                <w:szCs w:val="17"/>
                <w:lang w:bidi="es-ES_tradnl"/>
              </w:rPr>
              <w:t>p.p.m.</w:t>
            </w:r>
            <w:proofErr w:type="spellEnd"/>
            <w:r w:rsidRPr="00C54023">
              <w:rPr>
                <w:rFonts w:ascii="Helvetica" w:hAnsi="Helvetica" w:cs="Helvetica"/>
                <w:sz w:val="14"/>
                <w:szCs w:val="17"/>
                <w:lang w:bidi="es-ES_tradnl"/>
              </w:rPr>
              <w:t>) y precisión (máximo una falta por minuto) con la ayuda de un programa informático.</w:t>
            </w:r>
          </w:p>
          <w:p w:rsidR="00AF236F" w:rsidRPr="00C5402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C54023">
              <w:rPr>
                <w:rFonts w:ascii="Helvetica" w:hAnsi="Helvetica" w:cs="Helvetica"/>
                <w:sz w:val="14"/>
                <w:szCs w:val="17"/>
                <w:lang w:bidi="es-ES_tradnl"/>
              </w:rPr>
              <w:t>i) Se han aplicado las normas de presentación de los distintos documentos de texto.</w:t>
            </w:r>
          </w:p>
          <w:p w:rsidR="00AF236F" w:rsidRPr="00C5402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C54023">
              <w:rPr>
                <w:rFonts w:ascii="Helvetica" w:hAnsi="Helvetica" w:cs="Helvetica"/>
                <w:sz w:val="14"/>
                <w:szCs w:val="17"/>
                <w:lang w:bidi="es-ES_tradnl"/>
              </w:rPr>
              <w:t>j) Se han localizado y corregido los errores mecanográficos, ortográficos y sintácticos.</w:t>
            </w:r>
          </w:p>
          <w:p w:rsidR="00AF236F" w:rsidRPr="00F4127A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left"/>
              <w:rPr>
                <w:rFonts w:ascii="Helvetica" w:hAnsi="Helvetica" w:cs="Helvetica"/>
                <w:sz w:val="16"/>
                <w:szCs w:val="17"/>
                <w:lang w:bidi="es-ES_tradnl"/>
              </w:rPr>
            </w:pPr>
          </w:p>
        </w:tc>
        <w:tc>
          <w:tcPr>
            <w:tcW w:w="4979" w:type="dxa"/>
          </w:tcPr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Escritura de textos según la técnica mecanográfica: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 xml:space="preserve">− </w:t>
            </w:r>
            <w:r w:rsidRPr="00305A48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Postura corporal ante el terminal.</w:t>
            </w: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 xml:space="preserve"> Posición de los brazos, muñecas y manos. Prevención de riesgos.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− La ergonomía en el puesto de trabajo. Los riesgos laborales.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 xml:space="preserve">− </w:t>
            </w:r>
            <w:r w:rsidRPr="00305A48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Composición de un terminal informático</w:t>
            </w: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Hardware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Periféricos de entrada: teclados, escáner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Software: programas para el procesamiento de textos, reconocimiento de voz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− Conocimiento del teclado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 xml:space="preserve">− </w:t>
            </w:r>
            <w:r w:rsidRPr="00305A48">
              <w:rPr>
                <w:rFonts w:ascii="Arial" w:hAnsi="Arial" w:cs="Symbol"/>
                <w:b/>
                <w:sz w:val="14"/>
                <w:szCs w:val="17"/>
                <w:lang w:bidi="es-ES_tradnl"/>
              </w:rPr>
              <w:t>Colocación de dedos.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 xml:space="preserve">− </w:t>
            </w:r>
            <w:r w:rsidRPr="00305A48">
              <w:rPr>
                <w:rFonts w:ascii="Arial" w:hAnsi="Arial" w:cs="Symbol"/>
                <w:b/>
                <w:sz w:val="14"/>
                <w:szCs w:val="17"/>
                <w:lang w:bidi="es-ES_tradnl"/>
              </w:rPr>
              <w:t>Desarrollo de la destreza mecanográfica mediante software específico</w:t>
            </w: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>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>Escritura de palabras simples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>Escritura de palabras de dificultad progresiva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>Mayúsculas, numeración y signos de puntuación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>Copia de textos con velocidad controlada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 xml:space="preserve">− </w:t>
            </w:r>
            <w:r w:rsidRPr="00305A48">
              <w:rPr>
                <w:rFonts w:ascii="Arial" w:hAnsi="Arial" w:cs="Symbol"/>
                <w:b/>
                <w:sz w:val="14"/>
                <w:szCs w:val="17"/>
                <w:lang w:bidi="es-ES_tradnl"/>
              </w:rPr>
              <w:t>Escritura de textos en inglés.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>− Teclado numérico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 xml:space="preserve">− </w:t>
            </w:r>
            <w:r w:rsidRPr="00305A48">
              <w:rPr>
                <w:rFonts w:ascii="Arial" w:hAnsi="Arial" w:cs="Symbol"/>
                <w:b/>
                <w:sz w:val="14"/>
                <w:szCs w:val="17"/>
                <w:lang w:bidi="es-ES_tradnl"/>
              </w:rPr>
              <w:t>Corrección de errores</w:t>
            </w: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>.</w:t>
            </w:r>
          </w:p>
        </w:tc>
        <w:tc>
          <w:tcPr>
            <w:tcW w:w="1417" w:type="dxa"/>
          </w:tcPr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Durante todo el curso</w:t>
            </w:r>
          </w:p>
        </w:tc>
      </w:tr>
      <w:tr w:rsidR="00F9217A" w:rsidRPr="00305A48" w:rsidTr="002D1302">
        <w:tc>
          <w:tcPr>
            <w:tcW w:w="1809" w:type="dxa"/>
          </w:tcPr>
          <w:p w:rsidR="00F9217A" w:rsidRPr="00305A48" w:rsidRDefault="00F9217A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4"/>
                <w:szCs w:val="17"/>
                <w:lang w:bidi="es-ES_tradnl"/>
              </w:rPr>
            </w:pPr>
          </w:p>
          <w:p w:rsidR="00F9217A" w:rsidRPr="00305A48" w:rsidRDefault="00F9217A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color w:val="FF0000"/>
                <w:sz w:val="14"/>
                <w:szCs w:val="17"/>
                <w:lang w:bidi="es-ES_tradnl"/>
              </w:rPr>
              <w:t xml:space="preserve">T.2 INFORMÁTICA </w:t>
            </w:r>
          </w:p>
          <w:p w:rsidR="00F9217A" w:rsidRPr="00305A48" w:rsidRDefault="00F9217A" w:rsidP="00887B2E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Helvetica" w:hAnsi="Helvetica" w:cs="Helvetica"/>
                <w:color w:val="FF0000"/>
                <w:sz w:val="14"/>
                <w:szCs w:val="17"/>
                <w:lang w:bidi="es-ES_tradnl"/>
              </w:rPr>
            </w:pPr>
          </w:p>
        </w:tc>
        <w:tc>
          <w:tcPr>
            <w:tcW w:w="2694" w:type="dxa"/>
          </w:tcPr>
          <w:p w:rsidR="00F9217A" w:rsidRPr="00305A48" w:rsidRDefault="00F9217A" w:rsidP="00B94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i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b/>
                <w:i/>
                <w:sz w:val="14"/>
                <w:szCs w:val="17"/>
                <w:lang w:bidi="es-ES_tradnl"/>
              </w:rPr>
              <w:t>RA1. Mantiene en condiciones óptimas de funcionamiento los equipos, aplicaciones y red instalando y actualizando los componentes hardware y software necesarios.</w:t>
            </w:r>
          </w:p>
          <w:p w:rsidR="00F9217A" w:rsidRPr="00305A48" w:rsidRDefault="00F9217A" w:rsidP="00B94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</w:pPr>
          </w:p>
        </w:tc>
        <w:tc>
          <w:tcPr>
            <w:tcW w:w="4093" w:type="dxa"/>
          </w:tcPr>
          <w:p w:rsidR="00F9217A" w:rsidRDefault="00F9217A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</w:pPr>
            <w:r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RA1:</w:t>
            </w:r>
          </w:p>
          <w:p w:rsidR="00F9217A" w:rsidRPr="00C54023" w:rsidRDefault="00F9217A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C54023">
              <w:rPr>
                <w:rFonts w:ascii="Helvetica" w:hAnsi="Helvetica" w:cs="Helvetica"/>
                <w:sz w:val="14"/>
                <w:szCs w:val="17"/>
                <w:lang w:bidi="es-ES_tradnl"/>
              </w:rPr>
              <w:t>a) Se han realizado pruebas de funcionamiento de los equipos informáticos.</w:t>
            </w:r>
          </w:p>
          <w:p w:rsidR="00F9217A" w:rsidRPr="00C54023" w:rsidRDefault="00F9217A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C54023">
              <w:rPr>
                <w:rFonts w:ascii="Helvetica" w:hAnsi="Helvetica" w:cs="Helvetica"/>
                <w:sz w:val="14"/>
                <w:szCs w:val="17"/>
                <w:lang w:bidi="es-ES_tradnl"/>
              </w:rPr>
              <w:t>b) Se han comprobado las conexiones de los puertos de comunicación.</w:t>
            </w:r>
          </w:p>
          <w:p w:rsidR="00F9217A" w:rsidRPr="00C54023" w:rsidRDefault="00F9217A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C54023">
              <w:rPr>
                <w:rFonts w:ascii="Helvetica" w:hAnsi="Helvetica" w:cs="Helvetica"/>
                <w:sz w:val="14"/>
                <w:szCs w:val="17"/>
                <w:lang w:bidi="es-ES_tradnl"/>
              </w:rPr>
              <w:t>c) Se han identificado los elementos básicos (hardware y software) de un sistema en red.</w:t>
            </w:r>
          </w:p>
          <w:p w:rsidR="00F9217A" w:rsidRPr="006B616A" w:rsidRDefault="00F9217A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</w:p>
        </w:tc>
        <w:tc>
          <w:tcPr>
            <w:tcW w:w="4979" w:type="dxa"/>
          </w:tcPr>
          <w:p w:rsidR="00F9217A" w:rsidRPr="00305A48" w:rsidRDefault="00F9217A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Mantenimiento básico de equipos, aplicaciones y red:</w:t>
            </w:r>
          </w:p>
          <w:p w:rsidR="00F9217A" w:rsidRPr="00305A48" w:rsidRDefault="00F9217A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− Elementos de hardware.</w:t>
            </w:r>
            <w:r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 xml:space="preserve"> (identificación y funciones)</w:t>
            </w:r>
          </w:p>
          <w:p w:rsidR="00F9217A" w:rsidRDefault="00F9217A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− Elementos de software.</w:t>
            </w:r>
            <w:r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 xml:space="preserve"> (identificación y funciones)</w:t>
            </w:r>
          </w:p>
          <w:p w:rsidR="00CF6F16" w:rsidRPr="00CF6F16" w:rsidRDefault="00CF6F16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</w:pPr>
            <w:r w:rsidRPr="00CF6F16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Tipos de licencias de software</w:t>
            </w:r>
          </w:p>
          <w:p w:rsidR="00F9217A" w:rsidRDefault="00F9217A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F9217A">
              <w:rPr>
                <w:rFonts w:ascii="Helvetica" w:hAnsi="Helvetica" w:cs="Helvetica"/>
                <w:sz w:val="14"/>
                <w:szCs w:val="17"/>
                <w:lang w:bidi="es-ES_tradnl"/>
              </w:rPr>
              <w:t>Manejo de unidades de medida de la información</w:t>
            </w:r>
          </w:p>
          <w:p w:rsidR="00F9217A" w:rsidRDefault="00F9217A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>
              <w:rPr>
                <w:rFonts w:ascii="Helvetica" w:hAnsi="Helvetica" w:cs="Helvetica"/>
                <w:sz w:val="14"/>
                <w:szCs w:val="17"/>
                <w:lang w:bidi="es-ES_tradnl"/>
              </w:rPr>
              <w:t>Representación interna de los datos</w:t>
            </w:r>
          </w:p>
          <w:p w:rsidR="00F9217A" w:rsidRPr="00CF6F16" w:rsidRDefault="00F9217A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</w:pPr>
            <w:r w:rsidRPr="00CF6F16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Funciones de puesta en marcha del equipo informático</w:t>
            </w:r>
          </w:p>
          <w:p w:rsidR="00F9217A" w:rsidRPr="00CF6F16" w:rsidRDefault="00F9217A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</w:pPr>
            <w:r w:rsidRPr="00CF6F16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Conexiones de los periféricos</w:t>
            </w:r>
          </w:p>
          <w:p w:rsidR="00CF6F16" w:rsidRDefault="00F9217A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>
              <w:rPr>
                <w:rFonts w:ascii="Helvetica" w:hAnsi="Helvetica" w:cs="Helvetica"/>
                <w:sz w:val="14"/>
                <w:szCs w:val="17"/>
                <w:lang w:bidi="es-ES_tradnl"/>
              </w:rPr>
              <w:t>Conexiones internas</w:t>
            </w:r>
          </w:p>
          <w:p w:rsidR="00F9217A" w:rsidRPr="00305A48" w:rsidRDefault="00F9217A" w:rsidP="00F9217A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>
              <w:rPr>
                <w:rFonts w:ascii="Helvetica" w:hAnsi="Helvetica" w:cs="Helvetica"/>
                <w:sz w:val="14"/>
                <w:szCs w:val="17"/>
                <w:lang w:bidi="es-ES_tradnl"/>
              </w:rPr>
              <w:t>Normativa reguladora de derechos de autor en relación al software.</w:t>
            </w:r>
          </w:p>
        </w:tc>
        <w:tc>
          <w:tcPr>
            <w:tcW w:w="1417" w:type="dxa"/>
          </w:tcPr>
          <w:p w:rsidR="00F9217A" w:rsidRPr="00305A48" w:rsidRDefault="00AD3343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>
              <w:rPr>
                <w:rFonts w:ascii="Helvetica" w:hAnsi="Helvetica" w:cs="Helvetica"/>
                <w:sz w:val="14"/>
                <w:szCs w:val="17"/>
                <w:lang w:bidi="es-ES_tradnl"/>
              </w:rPr>
              <w:t xml:space="preserve">Segundo </w:t>
            </w:r>
            <w:r w:rsidR="00F9217A"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 xml:space="preserve"> trimestre</w:t>
            </w:r>
          </w:p>
        </w:tc>
      </w:tr>
      <w:tr w:rsidR="00F9217A" w:rsidRPr="00CF6F16" w:rsidTr="002D1302">
        <w:tc>
          <w:tcPr>
            <w:tcW w:w="1809" w:type="dxa"/>
          </w:tcPr>
          <w:p w:rsidR="00887B2E" w:rsidRDefault="00887B2E" w:rsidP="00F9217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4"/>
                <w:szCs w:val="17"/>
                <w:lang w:bidi="es-ES_tradnl"/>
              </w:rPr>
            </w:pPr>
          </w:p>
          <w:p w:rsidR="00F9217A" w:rsidRPr="00305A48" w:rsidRDefault="00F9217A" w:rsidP="00F9217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color w:val="FF0000"/>
                <w:sz w:val="14"/>
                <w:szCs w:val="17"/>
                <w:lang w:bidi="es-ES_tradnl"/>
              </w:rPr>
              <w:t xml:space="preserve">T.3. SISTEMAS OPERATIVOS </w:t>
            </w:r>
          </w:p>
          <w:p w:rsidR="00F9217A" w:rsidRPr="00305A48" w:rsidRDefault="00F9217A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4"/>
                <w:szCs w:val="17"/>
                <w:lang w:bidi="es-ES_tradnl"/>
              </w:rPr>
            </w:pPr>
          </w:p>
        </w:tc>
        <w:tc>
          <w:tcPr>
            <w:tcW w:w="2694" w:type="dxa"/>
          </w:tcPr>
          <w:p w:rsidR="00F9217A" w:rsidRPr="00305A48" w:rsidRDefault="00F9217A" w:rsidP="00F921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i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b/>
                <w:i/>
                <w:sz w:val="14"/>
                <w:szCs w:val="17"/>
                <w:lang w:bidi="es-ES_tradnl"/>
              </w:rPr>
              <w:t>RA1. Mantiene en condiciones óptimas de funcionamiento los equipos, aplicaciones y red instalando y actualizando los componentes hardware y software necesarios.</w:t>
            </w:r>
          </w:p>
          <w:p w:rsidR="00F9217A" w:rsidRPr="00305A48" w:rsidRDefault="00F9217A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b/>
                <w:i/>
                <w:sz w:val="14"/>
                <w:szCs w:val="17"/>
                <w:lang w:bidi="es-ES_tradnl"/>
              </w:rPr>
            </w:pPr>
          </w:p>
        </w:tc>
        <w:tc>
          <w:tcPr>
            <w:tcW w:w="4093" w:type="dxa"/>
          </w:tcPr>
          <w:p w:rsidR="00F9217A" w:rsidRDefault="00F9217A" w:rsidP="00F9217A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C54023">
              <w:rPr>
                <w:rFonts w:ascii="Helvetica" w:hAnsi="Helvetica" w:cs="Helvetica"/>
                <w:sz w:val="14"/>
                <w:szCs w:val="17"/>
                <w:lang w:bidi="es-ES_tradnl"/>
              </w:rPr>
              <w:t>e) Se han utilizado las funciones básicas del sistema operativo.</w:t>
            </w:r>
          </w:p>
          <w:p w:rsidR="00F9217A" w:rsidRPr="00C54023" w:rsidRDefault="00F9217A" w:rsidP="00F9217A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C54023">
              <w:rPr>
                <w:rFonts w:ascii="Helvetica" w:hAnsi="Helvetica" w:cs="Helvetica"/>
                <w:sz w:val="14"/>
                <w:szCs w:val="17"/>
                <w:lang w:bidi="es-ES_tradnl"/>
              </w:rPr>
              <w:t xml:space="preserve"> f) Se han aplicado medidas de seguridad y confidencialidad, identificando el programa cortafuegos y el antivirus.</w:t>
            </w:r>
          </w:p>
        </w:tc>
        <w:tc>
          <w:tcPr>
            <w:tcW w:w="4979" w:type="dxa"/>
          </w:tcPr>
          <w:p w:rsidR="00F9217A" w:rsidRPr="00CF6F16" w:rsidRDefault="00F9217A" w:rsidP="00F9217A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b/>
                <w:sz w:val="14"/>
                <w:szCs w:val="17"/>
                <w:lang w:val="en-US" w:bidi="es-ES_tradnl"/>
              </w:rPr>
            </w:pPr>
            <w:r w:rsidRPr="00CF6F16">
              <w:rPr>
                <w:rFonts w:ascii="Helvetica" w:hAnsi="Helvetica" w:cs="Helvetica"/>
                <w:b/>
                <w:sz w:val="14"/>
                <w:szCs w:val="17"/>
                <w:lang w:val="en-US" w:bidi="es-ES_tradnl"/>
              </w:rPr>
              <w:t>− Sistemas operativos.</w:t>
            </w:r>
          </w:p>
          <w:p w:rsidR="00F9217A" w:rsidRPr="00CF6F16" w:rsidRDefault="00CF6F16" w:rsidP="00CF6F16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b/>
                <w:sz w:val="14"/>
                <w:szCs w:val="17"/>
                <w:lang w:val="en-US" w:bidi="es-ES_tradnl"/>
              </w:rPr>
            </w:pPr>
            <w:r w:rsidRPr="00CF6F16">
              <w:rPr>
                <w:rFonts w:ascii="Helvetica" w:hAnsi="Helvetica" w:cs="Helvetica"/>
                <w:b/>
                <w:sz w:val="14"/>
                <w:szCs w:val="17"/>
                <w:lang w:val="en-US" w:bidi="es-ES_tradnl"/>
              </w:rPr>
              <w:t>Windows XP</w:t>
            </w:r>
          </w:p>
          <w:p w:rsidR="00CF6F16" w:rsidRPr="00CF6F16" w:rsidRDefault="00CF6F16" w:rsidP="00CF6F16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4"/>
                <w:szCs w:val="17"/>
                <w:lang w:val="en-US" w:bidi="es-ES_tradnl"/>
              </w:rPr>
            </w:pPr>
            <w:r w:rsidRPr="00CF6F16">
              <w:rPr>
                <w:rFonts w:ascii="Helvetica" w:hAnsi="Helvetica" w:cs="Helvetica"/>
                <w:sz w:val="14"/>
                <w:szCs w:val="17"/>
                <w:lang w:val="en-US" w:bidi="es-ES_tradnl"/>
              </w:rPr>
              <w:t>Windows 7</w:t>
            </w:r>
          </w:p>
          <w:p w:rsidR="00CF6F16" w:rsidRPr="00E70638" w:rsidRDefault="00CF6F16" w:rsidP="00CF6F16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E70638">
              <w:rPr>
                <w:rFonts w:ascii="Helvetica" w:hAnsi="Helvetica" w:cs="Helvetica"/>
                <w:sz w:val="14"/>
                <w:szCs w:val="17"/>
                <w:lang w:bidi="es-ES_tradnl"/>
              </w:rPr>
              <w:t>Linux</w:t>
            </w:r>
          </w:p>
          <w:p w:rsidR="00CF6F16" w:rsidRPr="00CF6F16" w:rsidRDefault="00CF6F16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</w:pPr>
            <w:r w:rsidRPr="00CF6F16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Características</w:t>
            </w:r>
          </w:p>
          <w:p w:rsidR="00CF6F16" w:rsidRPr="00CF6F16" w:rsidRDefault="00CF6F16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</w:pPr>
            <w:r w:rsidRPr="00CF6F16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Manejo ventanas y cuadros de diálogo</w:t>
            </w:r>
          </w:p>
          <w:p w:rsidR="00CF6F16" w:rsidRPr="00CF6F16" w:rsidRDefault="00CF6F16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</w:pPr>
            <w:r w:rsidRPr="00CF6F16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Sistema de archivos</w:t>
            </w:r>
          </w:p>
          <w:p w:rsidR="00CF6F16" w:rsidRPr="00CF6F16" w:rsidRDefault="00CF6F16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</w:pPr>
            <w:r w:rsidRPr="00CF6F16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Elementos del Escritorio (uso)</w:t>
            </w:r>
          </w:p>
          <w:p w:rsidR="00CF6F16" w:rsidRDefault="00CF6F16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>
              <w:rPr>
                <w:rFonts w:ascii="Helvetica" w:hAnsi="Helvetica" w:cs="Helvetica"/>
                <w:sz w:val="14"/>
                <w:szCs w:val="17"/>
                <w:lang w:bidi="es-ES_tradnl"/>
              </w:rPr>
              <w:t>Panel de Control (uso)</w:t>
            </w:r>
          </w:p>
          <w:p w:rsidR="00CF6F16" w:rsidRDefault="00CF6F16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>
              <w:rPr>
                <w:rFonts w:ascii="Helvetica" w:hAnsi="Helvetica" w:cs="Helvetica"/>
                <w:sz w:val="14"/>
                <w:szCs w:val="17"/>
                <w:lang w:bidi="es-ES_tradnl"/>
              </w:rPr>
              <w:t>Instalación y actualización de aplicaciones informáticas</w:t>
            </w:r>
          </w:p>
          <w:p w:rsidR="00CF6F16" w:rsidRDefault="00CF6F16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>
              <w:rPr>
                <w:rFonts w:ascii="Helvetica" w:hAnsi="Helvetica" w:cs="Helvetica"/>
                <w:sz w:val="14"/>
                <w:szCs w:val="17"/>
                <w:lang w:bidi="es-ES_tradnl"/>
              </w:rPr>
              <w:t>Consulta de manuales de ayuda</w:t>
            </w:r>
          </w:p>
          <w:p w:rsidR="00CF6F16" w:rsidRPr="00CF6F16" w:rsidRDefault="00CF6F16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</w:pPr>
            <w:r w:rsidRPr="00CF6F16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Localizar archivos y carpetas en el sistema</w:t>
            </w:r>
          </w:p>
          <w:p w:rsidR="00CF6F16" w:rsidRDefault="00CF6F16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>
              <w:rPr>
                <w:rFonts w:ascii="Helvetica" w:hAnsi="Helvetica" w:cs="Helvetica"/>
                <w:sz w:val="14"/>
                <w:szCs w:val="17"/>
                <w:lang w:bidi="es-ES_tradnl"/>
              </w:rPr>
              <w:t>Manejar los accesorios más usuales</w:t>
            </w:r>
          </w:p>
          <w:p w:rsidR="00CF6F16" w:rsidRDefault="00CF6F16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>
              <w:rPr>
                <w:rFonts w:ascii="Helvetica" w:hAnsi="Helvetica" w:cs="Helvetica"/>
                <w:sz w:val="14"/>
                <w:szCs w:val="17"/>
                <w:lang w:bidi="es-ES_tradnl"/>
              </w:rPr>
              <w:t>Imprimir documentos</w:t>
            </w:r>
          </w:p>
          <w:p w:rsidR="00CF6F16" w:rsidRDefault="00CF6F16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>
              <w:rPr>
                <w:rFonts w:ascii="Helvetica" w:hAnsi="Helvetica" w:cs="Helvetica"/>
                <w:sz w:val="14"/>
                <w:szCs w:val="17"/>
                <w:lang w:bidi="es-ES_tradnl"/>
              </w:rPr>
              <w:t>Comprimir y cifrar archivos</w:t>
            </w:r>
          </w:p>
          <w:p w:rsidR="00CF6F16" w:rsidRPr="00CF6F16" w:rsidRDefault="00CF6F16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</w:pPr>
            <w:r w:rsidRPr="00CF6F16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Usar las Herramientas del sistema más importantes</w:t>
            </w:r>
          </w:p>
          <w:p w:rsidR="00CF6F16" w:rsidRPr="00CF6F16" w:rsidRDefault="00CF6F16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</w:p>
        </w:tc>
        <w:tc>
          <w:tcPr>
            <w:tcW w:w="1417" w:type="dxa"/>
          </w:tcPr>
          <w:p w:rsidR="00F9217A" w:rsidRPr="00CF6F16" w:rsidRDefault="00AD3343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>
              <w:rPr>
                <w:rFonts w:ascii="Helvetica" w:hAnsi="Helvetica" w:cs="Helvetica"/>
                <w:sz w:val="14"/>
                <w:szCs w:val="17"/>
                <w:lang w:bidi="es-ES_tradnl"/>
              </w:rPr>
              <w:t>Segundo</w:t>
            </w:r>
            <w:r w:rsidR="00115332" w:rsidRPr="00115332">
              <w:rPr>
                <w:rFonts w:ascii="Helvetica" w:hAnsi="Helvetica" w:cs="Helvetica"/>
                <w:sz w:val="14"/>
                <w:szCs w:val="17"/>
                <w:lang w:bidi="es-ES_tradnl"/>
              </w:rPr>
              <w:t xml:space="preserve"> trimestre</w:t>
            </w:r>
          </w:p>
        </w:tc>
      </w:tr>
      <w:tr w:rsidR="00AF236F" w:rsidRPr="00305A48" w:rsidTr="002D1302">
        <w:tc>
          <w:tcPr>
            <w:tcW w:w="1809" w:type="dxa"/>
          </w:tcPr>
          <w:p w:rsidR="00AF236F" w:rsidRPr="00CF6F16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4"/>
                <w:szCs w:val="17"/>
                <w:lang w:bidi="es-ES_tradnl"/>
              </w:rPr>
            </w:pP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color w:val="FF0000"/>
                <w:sz w:val="14"/>
                <w:szCs w:val="17"/>
                <w:lang w:bidi="es-ES_tradnl"/>
              </w:rPr>
              <w:t xml:space="preserve">T.4 TRABAJAR EN ENTORNO DE REDES </w:t>
            </w:r>
          </w:p>
        </w:tc>
        <w:tc>
          <w:tcPr>
            <w:tcW w:w="2694" w:type="dxa"/>
          </w:tcPr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i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b/>
                <w:i/>
                <w:sz w:val="14"/>
                <w:szCs w:val="17"/>
                <w:lang w:bidi="es-ES_tradnl"/>
              </w:rPr>
              <w:t>RA1. Mantiene en condiciones óptimas de funcionamiento los equipos, aplicaciones y red instalando y actualizando los componentes hardware y software necesarios.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i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b/>
                <w:i/>
                <w:sz w:val="14"/>
                <w:szCs w:val="17"/>
                <w:lang w:bidi="es-ES_tradnl"/>
              </w:rPr>
              <w:t>RA3. Gestiona los sistemas de archivos, buscando y seleccionando con medios convencionales e informáticos la información necesaria.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</w:p>
        </w:tc>
        <w:tc>
          <w:tcPr>
            <w:tcW w:w="4093" w:type="dxa"/>
          </w:tcPr>
          <w:p w:rsidR="00AF236F" w:rsidRPr="006B616A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left"/>
              <w:rPr>
                <w:rFonts w:ascii="Arial" w:hAnsi="Arial" w:cs="Symbol"/>
                <w:b/>
                <w:sz w:val="14"/>
                <w:szCs w:val="16"/>
                <w:lang w:bidi="es-ES_tradnl"/>
              </w:rPr>
            </w:pPr>
            <w:r>
              <w:rPr>
                <w:rFonts w:ascii="Arial" w:hAnsi="Arial" w:cs="Symbol"/>
                <w:b/>
                <w:sz w:val="14"/>
                <w:szCs w:val="16"/>
                <w:lang w:bidi="es-ES_tradnl"/>
              </w:rPr>
              <w:t>RA1</w:t>
            </w:r>
            <w:r w:rsidRPr="006B616A">
              <w:rPr>
                <w:rFonts w:ascii="Arial" w:hAnsi="Arial" w:cs="Symbol"/>
                <w:b/>
                <w:sz w:val="14"/>
                <w:szCs w:val="16"/>
                <w:lang w:bidi="es-ES_tradnl"/>
              </w:rPr>
              <w:t xml:space="preserve">: </w:t>
            </w:r>
          </w:p>
          <w:p w:rsidR="00AF236F" w:rsidRPr="00C5402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left"/>
              <w:rPr>
                <w:rFonts w:ascii="Arial" w:hAnsi="Arial" w:cs="Symbol"/>
                <w:sz w:val="14"/>
                <w:szCs w:val="16"/>
                <w:lang w:bidi="es-ES_tradnl"/>
              </w:rPr>
            </w:pPr>
            <w:r w:rsidRPr="00C54023">
              <w:rPr>
                <w:rFonts w:ascii="Arial" w:hAnsi="Arial" w:cs="Symbol"/>
                <w:sz w:val="14"/>
                <w:szCs w:val="16"/>
                <w:lang w:bidi="es-ES_tradnl"/>
              </w:rPr>
              <w:t>d) Se han caracterizado los procedimientos generales de operaciones en un sistema de red</w:t>
            </w:r>
          </w:p>
          <w:p w:rsidR="00AF236F" w:rsidRPr="00C5402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left"/>
              <w:rPr>
                <w:rFonts w:ascii="Arial" w:hAnsi="Arial" w:cs="Symbol"/>
                <w:sz w:val="14"/>
                <w:szCs w:val="16"/>
                <w:lang w:bidi="es-ES_tradnl"/>
              </w:rPr>
            </w:pPr>
            <w:r w:rsidRPr="00C54023">
              <w:rPr>
                <w:rFonts w:ascii="Arial" w:hAnsi="Arial" w:cs="Symbol"/>
                <w:sz w:val="14"/>
                <w:szCs w:val="16"/>
                <w:lang w:bidi="es-ES_tradnl"/>
              </w:rPr>
              <w:t>g) Se ha compartido información con otros usuarios de la red</w:t>
            </w:r>
          </w:p>
          <w:p w:rsidR="00AF236F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left"/>
              <w:rPr>
                <w:rFonts w:ascii="Helvetica" w:hAnsi="Helvetica" w:cs="Helvetica"/>
                <w:sz w:val="14"/>
                <w:szCs w:val="16"/>
                <w:lang w:bidi="es-ES_tradnl"/>
              </w:rPr>
            </w:pPr>
            <w:r w:rsidRPr="00C54023">
              <w:rPr>
                <w:rFonts w:ascii="Arial" w:hAnsi="Arial" w:cs="Symbol"/>
                <w:sz w:val="14"/>
                <w:szCs w:val="16"/>
                <w:lang w:bidi="es-ES_tradnl"/>
              </w:rPr>
              <w:t xml:space="preserve">h) Se </w:t>
            </w:r>
            <w:r w:rsidRPr="00C54023">
              <w:rPr>
                <w:rFonts w:ascii="Helvetica" w:hAnsi="Helvetica" w:cs="Helvetica"/>
                <w:sz w:val="14"/>
                <w:szCs w:val="16"/>
                <w:lang w:bidi="es-ES_tradnl"/>
              </w:rPr>
              <w:t>han ejecutado funciones básicas de usuario (conexión, desconexión, optimización del espacio del almacenamiento, utilización de periféricos, comunicación con otros usuarios y conexión con otros sistemas o redes, entre otras)</w:t>
            </w:r>
          </w:p>
          <w:p w:rsidR="00AF236F" w:rsidRPr="006B616A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left"/>
              <w:rPr>
                <w:rFonts w:ascii="Helvetica" w:hAnsi="Helvetica" w:cs="Helvetica"/>
                <w:b/>
                <w:sz w:val="14"/>
                <w:szCs w:val="16"/>
                <w:lang w:bidi="es-ES_tradnl"/>
              </w:rPr>
            </w:pPr>
            <w:r w:rsidRPr="006B616A">
              <w:rPr>
                <w:rFonts w:ascii="Helvetica" w:hAnsi="Helvetica" w:cs="Helvetica"/>
                <w:b/>
                <w:sz w:val="14"/>
                <w:szCs w:val="16"/>
                <w:lang w:bidi="es-ES_tradnl"/>
              </w:rPr>
              <w:t>RA3:</w:t>
            </w:r>
          </w:p>
          <w:p w:rsidR="00AF236F" w:rsidRPr="006B616A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6B616A">
              <w:rPr>
                <w:rFonts w:ascii="Helvetica" w:hAnsi="Helvetica" w:cs="Helvetica"/>
                <w:sz w:val="14"/>
                <w:szCs w:val="17"/>
                <w:lang w:bidi="es-ES_tradnl"/>
              </w:rPr>
              <w:t>a) Se han detectado necesidades de información.</w:t>
            </w:r>
          </w:p>
          <w:p w:rsidR="00AF236F" w:rsidRPr="006B616A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6B616A">
              <w:rPr>
                <w:rFonts w:ascii="Helvetica" w:hAnsi="Helvetica" w:cs="Helvetica"/>
                <w:sz w:val="14"/>
                <w:szCs w:val="17"/>
                <w:lang w:bidi="es-ES_tradnl"/>
              </w:rPr>
              <w:t>b) Se han identificado y priorizado las fuentes de obtención de información.</w:t>
            </w:r>
          </w:p>
          <w:p w:rsidR="00AF236F" w:rsidRPr="006B616A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6B616A">
              <w:rPr>
                <w:rFonts w:ascii="Helvetica" w:hAnsi="Helvetica" w:cs="Helvetica"/>
                <w:sz w:val="14"/>
                <w:szCs w:val="17"/>
                <w:lang w:bidi="es-ES_tradnl"/>
              </w:rPr>
              <w:t>c) Se han elegido buscadores en Intranet y en Internet según criterios de rapidez y de opciones de búsqueda.</w:t>
            </w:r>
          </w:p>
          <w:p w:rsidR="00AF236F" w:rsidRPr="006B616A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6B616A">
              <w:rPr>
                <w:rFonts w:ascii="Helvetica" w:hAnsi="Helvetica" w:cs="Helvetica"/>
                <w:sz w:val="14"/>
                <w:szCs w:val="17"/>
                <w:lang w:bidi="es-ES_tradnl"/>
              </w:rPr>
              <w:t>d) Se han empleado herramientas Web 2.0 para obtener y producir información.</w:t>
            </w:r>
          </w:p>
          <w:p w:rsidR="00AF236F" w:rsidRPr="006B616A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6B616A">
              <w:rPr>
                <w:rFonts w:ascii="Helvetica" w:hAnsi="Helvetica" w:cs="Helvetica"/>
                <w:sz w:val="14"/>
                <w:szCs w:val="17"/>
                <w:lang w:bidi="es-ES_tradnl"/>
              </w:rPr>
              <w:t>e) Se han utilizado los criterios de búsqueda para restringir el número de resultados obtenidos.</w:t>
            </w:r>
          </w:p>
          <w:p w:rsidR="00AF236F" w:rsidRPr="006B616A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6B616A">
              <w:rPr>
                <w:rFonts w:ascii="Helvetica" w:hAnsi="Helvetica" w:cs="Helvetica"/>
                <w:sz w:val="14"/>
                <w:szCs w:val="17"/>
                <w:lang w:bidi="es-ES_tradnl"/>
              </w:rPr>
              <w:t>f) Se han aplicado sistemas de seguridad, protección, confidencialidad y restricción de la información.</w:t>
            </w:r>
          </w:p>
          <w:p w:rsidR="00AF236F" w:rsidRPr="006B616A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6B616A">
              <w:rPr>
                <w:rFonts w:ascii="Helvetica" w:hAnsi="Helvetica" w:cs="Helvetica"/>
                <w:sz w:val="14"/>
                <w:szCs w:val="17"/>
                <w:lang w:bidi="es-ES_tradnl"/>
              </w:rPr>
              <w:t>g) Se ha canalizado la información obtenida, archivándola y/o registrándola, en su caso.</w:t>
            </w:r>
          </w:p>
          <w:p w:rsidR="00AF236F" w:rsidRPr="006B616A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6B616A">
              <w:rPr>
                <w:rFonts w:ascii="Helvetica" w:hAnsi="Helvetica" w:cs="Helvetica"/>
                <w:sz w:val="14"/>
                <w:szCs w:val="17"/>
                <w:lang w:bidi="es-ES_tradnl"/>
              </w:rPr>
              <w:t>h) Se han organizado los archivos para facilitar la búsqueda posterior.</w:t>
            </w:r>
          </w:p>
          <w:p w:rsidR="00AF236F" w:rsidRPr="006B616A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6B616A">
              <w:rPr>
                <w:rFonts w:ascii="Helvetica" w:hAnsi="Helvetica" w:cs="Helvetica"/>
                <w:sz w:val="14"/>
                <w:szCs w:val="17"/>
                <w:lang w:bidi="es-ES_tradnl"/>
              </w:rPr>
              <w:t>i) Se ha actualizado la información necesaria.</w:t>
            </w:r>
          </w:p>
          <w:p w:rsidR="00AF236F" w:rsidRPr="006B616A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6B616A">
              <w:rPr>
                <w:rFonts w:ascii="Helvetica" w:hAnsi="Helvetica" w:cs="Helvetica"/>
                <w:sz w:val="14"/>
                <w:szCs w:val="17"/>
                <w:lang w:bidi="es-ES_tradnl"/>
              </w:rPr>
              <w:t>j) Se han cumplido los plazos previstos.</w:t>
            </w:r>
          </w:p>
          <w:p w:rsidR="00AF236F" w:rsidRPr="006B616A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lang w:bidi="es-ES_tradnl"/>
              </w:rPr>
            </w:pPr>
            <w:r w:rsidRPr="006B616A">
              <w:rPr>
                <w:rFonts w:ascii="Helvetica" w:hAnsi="Helvetica" w:cs="Helvetica"/>
                <w:sz w:val="14"/>
                <w:szCs w:val="17"/>
                <w:lang w:bidi="es-ES_tradnl"/>
              </w:rPr>
              <w:t>k) Se han realizado copias de los archivos.</w:t>
            </w:r>
          </w:p>
          <w:p w:rsidR="00AF236F" w:rsidRPr="00F4127A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left"/>
              <w:rPr>
                <w:rFonts w:ascii="Arial" w:hAnsi="Arial" w:cs="Symbol"/>
                <w:sz w:val="16"/>
                <w:szCs w:val="17"/>
                <w:lang w:bidi="es-ES_tradnl"/>
              </w:rPr>
            </w:pPr>
          </w:p>
        </w:tc>
        <w:tc>
          <w:tcPr>
            <w:tcW w:w="4979" w:type="dxa"/>
          </w:tcPr>
          <w:p w:rsidR="00F9217A" w:rsidRDefault="00F9217A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− Redes locales: componentes, configuraciones principales, intercambio y actualización de recursos.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>Gestión de archivos y búsqueda de información: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 xml:space="preserve">− </w:t>
            </w:r>
            <w:r w:rsidRPr="00305A48">
              <w:rPr>
                <w:rFonts w:ascii="Arial" w:hAnsi="Arial" w:cs="Symbol"/>
                <w:b/>
                <w:sz w:val="14"/>
                <w:szCs w:val="17"/>
                <w:lang w:bidi="es-ES_tradnl"/>
              </w:rPr>
              <w:t>Internet y navegadores</w:t>
            </w: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>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 xml:space="preserve">− </w:t>
            </w:r>
            <w:r w:rsidRPr="00305A48">
              <w:rPr>
                <w:rFonts w:ascii="Arial" w:hAnsi="Arial" w:cs="Symbol"/>
                <w:b/>
                <w:sz w:val="14"/>
                <w:szCs w:val="17"/>
                <w:lang w:bidi="es-ES_tradnl"/>
              </w:rPr>
              <w:t>Utilidad de los navegadores</w:t>
            </w: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>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 xml:space="preserve">− </w:t>
            </w:r>
            <w:r w:rsidRPr="00305A48">
              <w:rPr>
                <w:rFonts w:ascii="Arial" w:hAnsi="Arial" w:cs="Symbol"/>
                <w:b/>
                <w:sz w:val="14"/>
                <w:szCs w:val="17"/>
                <w:lang w:bidi="es-ES_tradnl"/>
              </w:rPr>
              <w:t>Descarga e instalación de aplicaciones, programas y utilidades a través de la web</w:t>
            </w: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>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 xml:space="preserve">− </w:t>
            </w:r>
            <w:r w:rsidRPr="00305A48">
              <w:rPr>
                <w:rFonts w:ascii="Arial" w:hAnsi="Arial" w:cs="Symbol"/>
                <w:b/>
                <w:sz w:val="14"/>
                <w:szCs w:val="17"/>
                <w:lang w:bidi="es-ES_tradnl"/>
              </w:rPr>
              <w:t>Herramientas Web 2.0: blogs, wikis, servicios de alojamientos de vídeos e imágenes y redes sociales, entre otros.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b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 xml:space="preserve">− </w:t>
            </w:r>
            <w:r w:rsidRPr="00305A48">
              <w:rPr>
                <w:rFonts w:ascii="Arial" w:hAnsi="Arial" w:cs="Symbol"/>
                <w:b/>
                <w:sz w:val="14"/>
                <w:szCs w:val="17"/>
                <w:lang w:bidi="es-ES_tradnl"/>
              </w:rPr>
              <w:t>Compresión y descompresión de archivos.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b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b/>
                <w:sz w:val="14"/>
                <w:szCs w:val="17"/>
                <w:lang w:bidi="es-ES_tradnl"/>
              </w:rPr>
              <w:t>− Buscadores de información.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 xml:space="preserve">− </w:t>
            </w:r>
            <w:r w:rsidRPr="00305A48">
              <w:rPr>
                <w:rFonts w:ascii="Arial" w:hAnsi="Arial" w:cs="Symbol"/>
                <w:b/>
                <w:sz w:val="14"/>
                <w:szCs w:val="17"/>
                <w:lang w:bidi="es-ES_tradnl"/>
              </w:rPr>
              <w:t>Importación/exportación de la información.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 xml:space="preserve">− </w:t>
            </w:r>
            <w:r w:rsidRPr="00305A48">
              <w:rPr>
                <w:rFonts w:ascii="Arial" w:hAnsi="Arial" w:cs="Symbol"/>
                <w:b/>
                <w:sz w:val="14"/>
                <w:szCs w:val="17"/>
                <w:lang w:bidi="es-ES_tradnl"/>
              </w:rPr>
              <w:t>Técnicas de archivo.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b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 xml:space="preserve">− </w:t>
            </w:r>
            <w:r w:rsidRPr="00305A48">
              <w:rPr>
                <w:rFonts w:ascii="Arial" w:hAnsi="Arial" w:cs="Symbol"/>
                <w:b/>
                <w:sz w:val="14"/>
                <w:szCs w:val="17"/>
                <w:lang w:bidi="es-ES_tradnl"/>
              </w:rPr>
              <w:t>El archivo informático. Gestión documental.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</w:p>
        </w:tc>
        <w:tc>
          <w:tcPr>
            <w:tcW w:w="1417" w:type="dxa"/>
          </w:tcPr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Segundo trimestre</w:t>
            </w:r>
          </w:p>
        </w:tc>
      </w:tr>
      <w:tr w:rsidR="00AF236F" w:rsidRPr="00305A48" w:rsidTr="002D1302">
        <w:tc>
          <w:tcPr>
            <w:tcW w:w="1809" w:type="dxa"/>
          </w:tcPr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4"/>
                <w:szCs w:val="17"/>
                <w:lang w:bidi="es-ES_tradnl"/>
              </w:rPr>
            </w:pP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4"/>
                <w:szCs w:val="17"/>
                <w:lang w:bidi="es-ES_tradnl"/>
              </w:rPr>
            </w:pP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color w:val="FF0000"/>
                <w:sz w:val="14"/>
                <w:szCs w:val="17"/>
                <w:lang w:bidi="es-ES_tradnl"/>
              </w:rPr>
              <w:t xml:space="preserve">T.5. APLICACIONES DE CORREO ELECTRÓNICO Y AGENDA ELECTRÓNICA </w:t>
            </w:r>
          </w:p>
        </w:tc>
        <w:tc>
          <w:tcPr>
            <w:tcW w:w="2694" w:type="dxa"/>
          </w:tcPr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RA8. Gestiona el correo y la agenda electrónica, utilizando aplicaciones específicas.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</w:p>
        </w:tc>
        <w:tc>
          <w:tcPr>
            <w:tcW w:w="4093" w:type="dxa"/>
          </w:tcPr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left"/>
              <w:rPr>
                <w:rFonts w:ascii="Arial" w:hAnsi="Arial" w:cs="Symbol"/>
                <w:sz w:val="14"/>
                <w:szCs w:val="14"/>
                <w:lang w:bidi="es-ES_tradnl"/>
              </w:rPr>
            </w:pP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t>a) Se ha utilizado la aplicación de correo electrónico.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t>b) Se ha identificado el emisor, destinatario y contenido en un mensaje de correo.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t>c) Se han aplicado filtros de protección de correo no deseado.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t>d) Se ha canalizado la información a todos los implicados.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t>e) Se ha comprobado la recepción del mensaje.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t>f) Se han organizado las bandejas de entrada y salida.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t>g) Se ha registrado la entrada o salida de correos.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t>h) Se han impreso, archivado o eliminado los mensajes de correo.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t>i) Se han aplicado las funciones y utilidades que ofrece la agenda electrónica como método de organización del departamento.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t>j) Se han conectado y sincronizado agendas del equipo informático con dispositivos móviles.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left"/>
              <w:rPr>
                <w:rFonts w:ascii="Arial" w:hAnsi="Arial" w:cs="Symbol"/>
                <w:sz w:val="14"/>
                <w:szCs w:val="14"/>
                <w:lang w:bidi="es-ES_tradnl"/>
              </w:rPr>
            </w:pPr>
          </w:p>
        </w:tc>
        <w:tc>
          <w:tcPr>
            <w:tcW w:w="4979" w:type="dxa"/>
          </w:tcPr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>Gestión de correo y agenda electrónica: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>− Función del correo electrónico y agenda electrónica.</w:t>
            </w:r>
            <w:r w:rsidR="00CF6F16">
              <w:rPr>
                <w:rFonts w:ascii="Arial" w:hAnsi="Arial" w:cs="Symbol"/>
                <w:sz w:val="14"/>
                <w:szCs w:val="17"/>
                <w:lang w:bidi="es-ES_tradnl"/>
              </w:rPr>
              <w:t xml:space="preserve"> (Microsoft </w:t>
            </w:r>
            <w:proofErr w:type="spellStart"/>
            <w:r w:rsidR="00CF6F16">
              <w:rPr>
                <w:rFonts w:ascii="Arial" w:hAnsi="Arial" w:cs="Symbol"/>
                <w:sz w:val="14"/>
                <w:szCs w:val="17"/>
                <w:lang w:bidi="es-ES_tradnl"/>
              </w:rPr>
              <w:t>Outilook</w:t>
            </w:r>
            <w:proofErr w:type="spellEnd"/>
            <w:r w:rsidR="00CF6F16">
              <w:rPr>
                <w:rFonts w:ascii="Arial" w:hAnsi="Arial" w:cs="Symbol"/>
                <w:sz w:val="14"/>
                <w:szCs w:val="17"/>
                <w:lang w:bidi="es-ES_tradnl"/>
              </w:rPr>
              <w:t>)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>− Instalación y configuración de aplicaciones de correo electrónico y agenda electrónica.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>− El correo web.</w:t>
            </w:r>
            <w:r w:rsidR="00CF6F16" w:rsidRPr="00CF6F16">
              <w:rPr>
                <w:rFonts w:ascii="Arial" w:hAnsi="Arial" w:cs="Symbol"/>
                <w:b/>
                <w:sz w:val="14"/>
                <w:szCs w:val="17"/>
                <w:lang w:bidi="es-ES_tradnl"/>
              </w:rPr>
              <w:t xml:space="preserve">Uso del correo electrónico con </w:t>
            </w:r>
            <w:proofErr w:type="spellStart"/>
            <w:r w:rsidR="00CF6F16" w:rsidRPr="00CF6F16">
              <w:rPr>
                <w:rFonts w:ascii="Arial" w:hAnsi="Arial" w:cs="Symbol"/>
                <w:b/>
                <w:sz w:val="14"/>
                <w:szCs w:val="17"/>
                <w:lang w:bidi="es-ES_tradnl"/>
              </w:rPr>
              <w:t>gmail</w:t>
            </w:r>
            <w:proofErr w:type="spellEnd"/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 xml:space="preserve">− </w:t>
            </w:r>
            <w:r w:rsidRPr="00305A48">
              <w:rPr>
                <w:rFonts w:ascii="Arial" w:hAnsi="Arial" w:cs="Symbol"/>
                <w:b/>
                <w:sz w:val="14"/>
                <w:szCs w:val="17"/>
                <w:lang w:bidi="es-ES_tradnl"/>
              </w:rPr>
              <w:t>Tipos de cuentas de correo electrónico</w:t>
            </w: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>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b/>
                <w:sz w:val="14"/>
                <w:szCs w:val="17"/>
                <w:lang w:bidi="es-ES_tradnl"/>
              </w:rPr>
              <w:t>− Entorno de trabajo: configuración y personalización</w:t>
            </w: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>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 xml:space="preserve">− </w:t>
            </w:r>
            <w:r w:rsidRPr="00305A48">
              <w:rPr>
                <w:rFonts w:ascii="Arial" w:hAnsi="Arial" w:cs="Symbol"/>
                <w:b/>
                <w:sz w:val="14"/>
                <w:szCs w:val="17"/>
                <w:lang w:bidi="es-ES_tradnl"/>
              </w:rPr>
              <w:t>Plantillas y firmas corporativas.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b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 xml:space="preserve">− </w:t>
            </w:r>
            <w:r w:rsidRPr="00305A48">
              <w:rPr>
                <w:rFonts w:ascii="Arial" w:hAnsi="Arial" w:cs="Symbol"/>
                <w:b/>
                <w:sz w:val="14"/>
                <w:szCs w:val="17"/>
                <w:lang w:bidi="es-ES_tradnl"/>
              </w:rPr>
              <w:t>Foros de noticias (</w:t>
            </w:r>
            <w:proofErr w:type="spellStart"/>
            <w:r w:rsidRPr="00305A48">
              <w:rPr>
                <w:rFonts w:ascii="Arial" w:hAnsi="Arial" w:cs="Symbol"/>
                <w:b/>
                <w:sz w:val="14"/>
                <w:szCs w:val="17"/>
                <w:lang w:bidi="es-ES_tradnl"/>
              </w:rPr>
              <w:t>news</w:t>
            </w:r>
            <w:proofErr w:type="spellEnd"/>
            <w:r w:rsidRPr="00305A48">
              <w:rPr>
                <w:rFonts w:ascii="Arial" w:hAnsi="Arial" w:cs="Symbol"/>
                <w:b/>
                <w:sz w:val="14"/>
                <w:szCs w:val="17"/>
                <w:lang w:bidi="es-ES_tradnl"/>
              </w:rPr>
              <w:t>): configuración, uso y sincronización de mensajes.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b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b/>
                <w:sz w:val="14"/>
                <w:szCs w:val="17"/>
                <w:lang w:bidi="es-ES_tradnl"/>
              </w:rPr>
              <w:t>− La libreta de direcciones: importar, exportar, añadir contactos, crear listas de distribución, poner la lista a disposición de otras aplicaciones ofimáticas.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b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b/>
                <w:sz w:val="14"/>
                <w:szCs w:val="17"/>
                <w:lang w:bidi="es-ES_tradnl"/>
              </w:rPr>
              <w:t>− Gestión de correos: enviar, borrar, guardar y hacer copias de seguridad, entre otras.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b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b/>
                <w:sz w:val="14"/>
                <w:szCs w:val="17"/>
                <w:lang w:bidi="es-ES_tradnl"/>
              </w:rPr>
              <w:t>− Gestión de la agenda: citas, calendario, avisos y tareas, entre otros.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>− Gestión en dispositivos móviles del correo y la agenda.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 xml:space="preserve">− </w:t>
            </w:r>
            <w:r w:rsidRPr="00305A48">
              <w:rPr>
                <w:rFonts w:ascii="Arial" w:hAnsi="Arial" w:cs="Symbol"/>
                <w:b/>
                <w:sz w:val="14"/>
                <w:szCs w:val="17"/>
                <w:lang w:bidi="es-ES_tradnl"/>
              </w:rPr>
              <w:t>Sincronización con dispositivos móviles.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>− Seguridad en la gestión del correo.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</w:p>
        </w:tc>
        <w:tc>
          <w:tcPr>
            <w:tcW w:w="1417" w:type="dxa"/>
          </w:tcPr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Segundo trimestre</w:t>
            </w:r>
          </w:p>
        </w:tc>
      </w:tr>
      <w:tr w:rsidR="00AF236F" w:rsidRPr="00305A48" w:rsidTr="002D1302">
        <w:tc>
          <w:tcPr>
            <w:tcW w:w="1809" w:type="dxa"/>
          </w:tcPr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4"/>
                <w:szCs w:val="17"/>
                <w:lang w:bidi="es-ES_tradnl"/>
              </w:rPr>
            </w:pP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color w:val="FF0000"/>
                <w:sz w:val="14"/>
                <w:szCs w:val="17"/>
                <w:lang w:bidi="es-ES_tradnl"/>
              </w:rPr>
              <w:t>T.6. PROCESADORES DE TEXTO (I)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color w:val="FF0000"/>
                <w:sz w:val="14"/>
                <w:szCs w:val="17"/>
                <w:lang w:bidi="es-ES_tradnl"/>
              </w:rPr>
              <w:t>T.7. PROCESADORES DE TEXTO (II)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4"/>
                <w:szCs w:val="17"/>
                <w:lang w:bidi="es-ES_tradnl"/>
              </w:rPr>
            </w:pPr>
          </w:p>
        </w:tc>
        <w:tc>
          <w:tcPr>
            <w:tcW w:w="2694" w:type="dxa"/>
          </w:tcPr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i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b/>
                <w:i/>
                <w:sz w:val="14"/>
                <w:szCs w:val="17"/>
                <w:lang w:bidi="es-ES_tradnl"/>
              </w:rPr>
              <w:t>RA5. Elabora documentos de textos, utilizando las opciones avanzadas de un procesador de textos.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</w:p>
        </w:tc>
        <w:tc>
          <w:tcPr>
            <w:tcW w:w="4093" w:type="dxa"/>
          </w:tcPr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t>a) Se han utilizado las funciones, prestaciones y procedimientos de los procesadores de textos y autoedición.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t>b) Se han identificado las características de cada tipo de documento.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t>c) Se han redactado documentos de texto con la destreza adecuada y aplicando las normas de estructura.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t>d) Se han confeccionado plantillas adaptadas a los documentos administrativos tipo, incluyendo utilidades de combinación.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t>e) Se han integrado objetos, gráficos, tablas, hojas de cálculo e hipervínculos, entre otros.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t>f) Se han detectado y corregido los errores cometidos.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t>g) Se ha recuperado y utilizado la información almacenada.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t>h) Se han utilizado las funciones y utilidades que garanticen las normas de seguridad, integridad y confidencialidad de los datos.</w:t>
            </w:r>
          </w:p>
          <w:p w:rsidR="00AF236F" w:rsidRPr="00305A48" w:rsidRDefault="00AF236F" w:rsidP="00B94875">
            <w:pPr>
              <w:tabs>
                <w:tab w:val="left" w:pos="939"/>
                <w:tab w:val="center" w:pos="1482"/>
              </w:tabs>
              <w:spacing w:before="0" w:after="0"/>
              <w:ind w:left="295" w:hanging="98"/>
              <w:jc w:val="left"/>
              <w:rPr>
                <w:rFonts w:ascii="Arial" w:hAnsi="Arial" w:cs="Symbol"/>
                <w:sz w:val="14"/>
                <w:szCs w:val="14"/>
                <w:lang w:bidi="es-ES_tradnl"/>
              </w:rPr>
            </w:pPr>
          </w:p>
        </w:tc>
        <w:tc>
          <w:tcPr>
            <w:tcW w:w="4979" w:type="dxa"/>
          </w:tcPr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>Creación de documentos con procesadores de texto: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b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b/>
                <w:sz w:val="14"/>
                <w:szCs w:val="17"/>
                <w:lang w:bidi="es-ES_tradnl"/>
              </w:rPr>
              <w:t>− Estructura y funciones.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b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b/>
                <w:sz w:val="14"/>
                <w:szCs w:val="17"/>
                <w:lang w:bidi="es-ES_tradnl"/>
              </w:rPr>
              <w:t>− Instalación y carga.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 xml:space="preserve">− </w:t>
            </w:r>
            <w:r w:rsidRPr="00305A48">
              <w:rPr>
                <w:rFonts w:ascii="Arial" w:hAnsi="Arial" w:cs="Symbol"/>
                <w:b/>
                <w:sz w:val="14"/>
                <w:szCs w:val="17"/>
                <w:lang w:bidi="es-ES_tradnl"/>
              </w:rPr>
              <w:t>Edición de textos y tablas.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 xml:space="preserve">− </w:t>
            </w:r>
            <w:r w:rsidRPr="00305A48">
              <w:rPr>
                <w:rFonts w:ascii="Arial" w:hAnsi="Arial" w:cs="Symbol"/>
                <w:b/>
                <w:sz w:val="14"/>
                <w:szCs w:val="17"/>
                <w:lang w:bidi="es-ES_tradnl"/>
              </w:rPr>
              <w:t>Diseño de documentos y plantillas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>Estilos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>Formularios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>Acceso a datos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>Verificación ortográfica y gramatical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>Combinar documentos</w:t>
            </w:r>
          </w:p>
          <w:p w:rsidR="00AF236F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>Creación y uso de plantillas</w:t>
            </w:r>
          </w:p>
          <w:p w:rsidR="00887B2E" w:rsidRPr="00305A48" w:rsidRDefault="00887B2E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  <w:proofErr w:type="spellStart"/>
            <w:r>
              <w:rPr>
                <w:rFonts w:ascii="Arial" w:hAnsi="Arial" w:cs="Symbol"/>
                <w:sz w:val="14"/>
                <w:szCs w:val="17"/>
                <w:lang w:bidi="es-ES_tradnl"/>
              </w:rPr>
              <w:t>Formualrios</w:t>
            </w:r>
            <w:proofErr w:type="spellEnd"/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>Importación y exportación de documentos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 xml:space="preserve">− </w:t>
            </w:r>
            <w:r w:rsidRPr="00305A48">
              <w:rPr>
                <w:rFonts w:ascii="Arial" w:hAnsi="Arial" w:cs="Symbol"/>
                <w:b/>
                <w:sz w:val="14"/>
                <w:szCs w:val="17"/>
                <w:lang w:bidi="es-ES_tradnl"/>
              </w:rPr>
              <w:t>Gestión de archivos</w:t>
            </w: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>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 xml:space="preserve">− </w:t>
            </w:r>
            <w:r w:rsidRPr="00305A48">
              <w:rPr>
                <w:rFonts w:ascii="Arial" w:hAnsi="Arial" w:cs="Symbol"/>
                <w:b/>
                <w:sz w:val="14"/>
                <w:szCs w:val="17"/>
                <w:lang w:bidi="es-ES_tradnl"/>
              </w:rPr>
              <w:t>Impresión de textos</w:t>
            </w: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>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 xml:space="preserve">− </w:t>
            </w:r>
            <w:r w:rsidRPr="00305A48">
              <w:rPr>
                <w:rFonts w:ascii="Arial" w:hAnsi="Arial" w:cs="Symbol"/>
                <w:b/>
                <w:sz w:val="14"/>
                <w:szCs w:val="17"/>
                <w:lang w:bidi="es-ES_tradnl"/>
              </w:rPr>
              <w:t>Opciones avanzadas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>Diseño y creación de macros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>Elaboración de distintos tipos de documentos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>El reconocimiento óptico de caracteres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4"/>
                <w:szCs w:val="17"/>
                <w:lang w:bidi="es-ES_tradnl"/>
              </w:rPr>
            </w:pPr>
            <w:r w:rsidRPr="00305A48">
              <w:rPr>
                <w:rFonts w:ascii="Arial" w:hAnsi="Arial" w:cs="Symbol"/>
                <w:sz w:val="14"/>
                <w:szCs w:val="17"/>
                <w:lang w:bidi="es-ES_tradnl"/>
              </w:rPr>
              <w:t xml:space="preserve">− </w:t>
            </w:r>
            <w:r w:rsidRPr="00305A48">
              <w:rPr>
                <w:rFonts w:ascii="Arial" w:hAnsi="Arial" w:cs="Symbol"/>
                <w:b/>
                <w:sz w:val="14"/>
                <w:szCs w:val="17"/>
                <w:lang w:bidi="es-ES_tradnl"/>
              </w:rPr>
              <w:t>Interrelación con otras aplicaciones.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</w:p>
        </w:tc>
        <w:tc>
          <w:tcPr>
            <w:tcW w:w="1417" w:type="dxa"/>
          </w:tcPr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Primer trimestre</w:t>
            </w:r>
          </w:p>
        </w:tc>
      </w:tr>
      <w:tr w:rsidR="00AF236F" w:rsidRPr="00305A48" w:rsidTr="002D1302">
        <w:tc>
          <w:tcPr>
            <w:tcW w:w="1809" w:type="dxa"/>
          </w:tcPr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4"/>
                <w:szCs w:val="17"/>
                <w:lang w:bidi="es-ES_tradnl"/>
              </w:rPr>
            </w:pP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color w:val="FF0000"/>
                <w:sz w:val="14"/>
                <w:szCs w:val="17"/>
                <w:lang w:bidi="es-ES_tradnl"/>
              </w:rPr>
              <w:t>T.8. HOJAS DE CÁLCULO (I)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color w:val="FF0000"/>
                <w:sz w:val="14"/>
                <w:szCs w:val="17"/>
                <w:lang w:bidi="es-ES_tradnl"/>
              </w:rPr>
              <w:t>T.9. HOJAS DE CÁLCULO (II)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4"/>
                <w:szCs w:val="17"/>
                <w:lang w:bidi="es-ES_tradnl"/>
              </w:rPr>
            </w:pPr>
          </w:p>
        </w:tc>
        <w:tc>
          <w:tcPr>
            <w:tcW w:w="2694" w:type="dxa"/>
          </w:tcPr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i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b/>
                <w:i/>
                <w:sz w:val="14"/>
                <w:szCs w:val="17"/>
                <w:lang w:bidi="es-ES_tradnl"/>
              </w:rPr>
              <w:lastRenderedPageBreak/>
              <w:t xml:space="preserve">RA4. Elabora hojas de cálculo adaptadas a las necesidades que se planteen en el tratamiento de la </w:t>
            </w:r>
            <w:r w:rsidRPr="00305A48">
              <w:rPr>
                <w:rFonts w:ascii="Helvetica" w:hAnsi="Helvetica" w:cs="Helvetica"/>
                <w:b/>
                <w:i/>
                <w:sz w:val="14"/>
                <w:szCs w:val="17"/>
                <w:lang w:bidi="es-ES_tradnl"/>
              </w:rPr>
              <w:lastRenderedPageBreak/>
              <w:t>información, aplicando las opciones avanzadas.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</w:p>
        </w:tc>
        <w:tc>
          <w:tcPr>
            <w:tcW w:w="4093" w:type="dxa"/>
          </w:tcPr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lastRenderedPageBreak/>
              <w:t>a) Se han utilizado las prestaciones de la hoja de cálculo para realizar gestiones de tesorería, cálculos comerciales y otras operaciones administrativas.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t>b) Se han diseñado y elaborado documentos con la hoja de cálculo.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lastRenderedPageBreak/>
              <w:t>c) Se han relacionado y actualizado hojas de cálculo.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t>d) Se han creado y anidado fórmulas y funciones.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t>e) Se han establecido contraseñas para proteger celdas, hojas y libros.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t>f) Se han obtenido gráficos para el análisis de la información.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t>g) Se han empleado macros para la realización de documentos y plantillas.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t>h) Se han importado y exportado hojas de cálculo creadas con otras aplicaciones y otros formatos.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t>i) Se ha utilizado la hoja de cálculo como base de datos: formularios, creación de listas, filtrado, protección y ordenación de datos.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t>j) Se han utilizado aplicaciones y periféricos para introducir textos, números, códigos e imágenes.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left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</w:p>
        </w:tc>
        <w:tc>
          <w:tcPr>
            <w:tcW w:w="4979" w:type="dxa"/>
          </w:tcPr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lastRenderedPageBreak/>
              <w:t>Elaboración de hojas de cálculo: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 xml:space="preserve">− </w:t>
            </w:r>
            <w:r w:rsidRPr="00305A48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Estructura y funciones</w:t>
            </w: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Introducción a la hoja de cálculo: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1416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Celdas, rangos y libros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1416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Edición de datos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1416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lastRenderedPageBreak/>
              <w:t>Uso de la ayuda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Estructura de una hoja de cálculo: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1416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Filas y columnas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1416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Selección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1416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Modificación de tamaño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1416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Inserción y supresión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 xml:space="preserve">− </w:t>
            </w:r>
            <w:r w:rsidRPr="00305A48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Instalación y carga de hojas de cálculo</w:t>
            </w: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− Diseño.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Formatos: fuentes, bordes, tipos de datos, autoformato, protección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Estilos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 xml:space="preserve">− </w:t>
            </w:r>
            <w:r w:rsidRPr="00305A48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Edición de hojas de cálculo.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Utilización de fórmulas y funciones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Verificación ortográfica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Uso de plantillas y asistentes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 xml:space="preserve">− </w:t>
            </w:r>
            <w:r w:rsidRPr="00305A48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Gráficos.</w:t>
            </w: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 xml:space="preserve"> Creación de tablas y gráficos dinámicos.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 xml:space="preserve">− </w:t>
            </w:r>
            <w:r w:rsidRPr="00305A48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Tratamiento de datos.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 xml:space="preserve">− </w:t>
            </w:r>
            <w:r w:rsidRPr="00305A48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Otras utilidades.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Importación y exportación de hojas de cálculo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Macros. Diseño y creación de macros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Elaboración de distintos tipos de documentos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 xml:space="preserve">− </w:t>
            </w:r>
            <w:r w:rsidRPr="00305A48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Gestión de archivos.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 xml:space="preserve">− </w:t>
            </w:r>
            <w:r w:rsidRPr="00305A48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Impresión de hojas de cálculo.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 xml:space="preserve">− </w:t>
            </w:r>
            <w:r w:rsidRPr="00305A48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Interrelaciones con otras aplicaciones.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</w:p>
        </w:tc>
        <w:tc>
          <w:tcPr>
            <w:tcW w:w="1417" w:type="dxa"/>
          </w:tcPr>
          <w:p w:rsidR="00AF236F" w:rsidRPr="00305A48" w:rsidRDefault="00AD3343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>
              <w:rPr>
                <w:rFonts w:ascii="Helvetica" w:hAnsi="Helvetica" w:cs="Helvetica"/>
                <w:sz w:val="14"/>
                <w:szCs w:val="17"/>
                <w:lang w:bidi="es-ES_tradnl"/>
              </w:rPr>
              <w:lastRenderedPageBreak/>
              <w:t xml:space="preserve">Primer y </w:t>
            </w:r>
            <w:r w:rsidR="00AF236F"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Segundo trimestre</w:t>
            </w:r>
          </w:p>
        </w:tc>
      </w:tr>
      <w:tr w:rsidR="00AF236F" w:rsidRPr="00305A48" w:rsidTr="002D1302">
        <w:tc>
          <w:tcPr>
            <w:tcW w:w="1809" w:type="dxa"/>
          </w:tcPr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4"/>
                <w:szCs w:val="17"/>
                <w:lang w:bidi="es-ES_tradnl"/>
              </w:rPr>
            </w:pP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color w:val="FF0000"/>
                <w:sz w:val="14"/>
                <w:szCs w:val="17"/>
                <w:lang w:bidi="es-ES_tradnl"/>
              </w:rPr>
              <w:t>T.10. BASE DE DATOS (I)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color w:val="FF0000"/>
                <w:sz w:val="14"/>
                <w:szCs w:val="17"/>
                <w:lang w:bidi="es-ES_tradnl"/>
              </w:rPr>
              <w:t>T.11. BASE DE DATOS (II)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4"/>
                <w:szCs w:val="17"/>
                <w:lang w:bidi="es-ES_tradnl"/>
              </w:rPr>
            </w:pPr>
          </w:p>
        </w:tc>
        <w:tc>
          <w:tcPr>
            <w:tcW w:w="2694" w:type="dxa"/>
          </w:tcPr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i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b/>
                <w:i/>
                <w:sz w:val="14"/>
                <w:szCs w:val="17"/>
                <w:lang w:bidi="es-ES_tradnl"/>
              </w:rPr>
              <w:t>RA6. Utiliza sistemas de gestión de bases de datos adaptadas a las necesidades que se planteen en el tratamiento de la información administrativa, aplicando las opciones avanzadas.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</w:p>
        </w:tc>
        <w:tc>
          <w:tcPr>
            <w:tcW w:w="4093" w:type="dxa"/>
          </w:tcPr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t>a) Se han ordenado y clasificado los datos de las bases de datos para presentar la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t>información.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t>b) Se han realizado consultas de bases de datos con criterios precisos.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t>c) Se han realizado informes de bases de datos con criterios precisos.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t>d) Se han realizado formularios con criterios precisos.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t>e) Se han actualizado, fusionado y eliminado registros de las bases de datos.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t>f) Se han relacionado las bases de datos con otras aplicaciones informáticas para desarrollar las actividades que así lo requieran.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t>g) Se han protegido las bases de datos estableciendo niveles de seguridad.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t>h) Se ha elaborado una base de datos adaptada a los requerimientos de la organización.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left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</w:p>
        </w:tc>
        <w:tc>
          <w:tcPr>
            <w:tcW w:w="4979" w:type="dxa"/>
          </w:tcPr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Utilización de bases de datos para el tratamiento de la información administrativa: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 xml:space="preserve">− </w:t>
            </w:r>
            <w:r w:rsidRPr="00305A48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Estructura y funciones de una base de datos</w:t>
            </w: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Elementos de las bases de datos: claves, relaciones, integridad y consultas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− Tipos de bases de datos.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− Diseño de una base de datos</w:t>
            </w: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. Tablas, consultas, formularios, informes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 xml:space="preserve">− </w:t>
            </w:r>
            <w:r w:rsidRPr="00305A48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Utilización de una base de datos</w:t>
            </w: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Manejo de asistentes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Búsqueda y filtrado de la información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Diseño y creación de macros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− Interrelación con otras aplicaciones</w:t>
            </w: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</w:p>
        </w:tc>
        <w:tc>
          <w:tcPr>
            <w:tcW w:w="1417" w:type="dxa"/>
          </w:tcPr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Tercer trimestre</w:t>
            </w:r>
          </w:p>
        </w:tc>
      </w:tr>
      <w:tr w:rsidR="00AF236F" w:rsidRPr="00305A48" w:rsidTr="002D1302">
        <w:tc>
          <w:tcPr>
            <w:tcW w:w="1809" w:type="dxa"/>
          </w:tcPr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4"/>
                <w:szCs w:val="17"/>
                <w:lang w:bidi="es-ES_tradnl"/>
              </w:rPr>
            </w:pP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color w:val="FF0000"/>
                <w:sz w:val="14"/>
                <w:szCs w:val="17"/>
                <w:lang w:bidi="es-ES_tradnl"/>
              </w:rPr>
              <w:t xml:space="preserve">T.12. GESTIÓN DE ARCHIVOS AUDIOVISUALES. </w:t>
            </w:r>
            <w:r w:rsidRPr="00305A48">
              <w:rPr>
                <w:rFonts w:ascii="Helvetica" w:hAnsi="Helvetica" w:cs="Helvetica"/>
                <w:color w:val="FF0000"/>
                <w:sz w:val="14"/>
                <w:szCs w:val="17"/>
                <w:lang w:bidi="es-ES_tradnl"/>
              </w:rPr>
              <w:lastRenderedPageBreak/>
              <w:t xml:space="preserve">INTEGRACIÓN </w:t>
            </w:r>
          </w:p>
        </w:tc>
        <w:tc>
          <w:tcPr>
            <w:tcW w:w="2694" w:type="dxa"/>
          </w:tcPr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lastRenderedPageBreak/>
              <w:t xml:space="preserve">RA7. Gestiona integradamente la información proveniente de </w:t>
            </w:r>
            <w:r w:rsidRPr="00305A48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lastRenderedPageBreak/>
              <w:t>diferentes aplicaciones así como archivos audiovisuales, utilizando programas y periféricos específicos.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</w:p>
        </w:tc>
        <w:tc>
          <w:tcPr>
            <w:tcW w:w="4093" w:type="dxa"/>
          </w:tcPr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lastRenderedPageBreak/>
              <w:t>a) Se han gestionado de forma integrada bases de datos, textos e imágenes, entre otros, importando y exportando datos provenientes de hojas de cálculo y obteniendo documentos compuestos de todas estas posibilidades.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lastRenderedPageBreak/>
              <w:t>b) Se han seleccionado archivos audiovisuales de fuentes externas y se ha elegido el formato óptimo de éstos.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t>c) Se ha creado y mantenido un banco propio de recursos audiovisuales.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t>d) Se han personalizado los archivos audiovisuales en función del objetivo del documento que se quiere obtener.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t>e) Se ha respetado la legislación específica en materia de protección de archivos audiovisuales.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left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</w:p>
        </w:tc>
        <w:tc>
          <w:tcPr>
            <w:tcW w:w="4979" w:type="dxa"/>
          </w:tcPr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lastRenderedPageBreak/>
              <w:t>Gestión integrada de archivos: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 xml:space="preserve">− </w:t>
            </w:r>
            <w:r w:rsidRPr="00305A48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Archivos integrados por varias aplicaciones: hoja de cálculo, base de datos, procesador de textos, gráficos y otros.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 xml:space="preserve">− Grabación, transmisión, recepción y comprensión. Dispositivos de </w:t>
            </w:r>
            <w:r w:rsidRPr="00305A48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lastRenderedPageBreak/>
              <w:t>captación y reproducción.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− Contenido visual y/o sonoro. Imagen y video digital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− Objetivo de la comunicación de los contenidos</w:t>
            </w: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− Inserción en otros medios o documentos.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− Obsolescencia y actualización.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</w:p>
        </w:tc>
        <w:tc>
          <w:tcPr>
            <w:tcW w:w="1417" w:type="dxa"/>
          </w:tcPr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lastRenderedPageBreak/>
              <w:t>Tercer Trimestre</w:t>
            </w:r>
          </w:p>
        </w:tc>
      </w:tr>
      <w:tr w:rsidR="00AF236F" w:rsidRPr="00305A48" w:rsidTr="002D1302">
        <w:tc>
          <w:tcPr>
            <w:tcW w:w="1809" w:type="dxa"/>
          </w:tcPr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4"/>
                <w:szCs w:val="17"/>
                <w:lang w:bidi="es-ES_tradnl"/>
              </w:rPr>
            </w:pP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color w:val="FF0000"/>
                <w:sz w:val="14"/>
                <w:szCs w:val="17"/>
                <w:lang w:bidi="es-ES_tradnl"/>
              </w:rPr>
              <w:t xml:space="preserve">T.13. PRESENTACIONES MULTIMEDIA </w:t>
            </w:r>
          </w:p>
        </w:tc>
        <w:tc>
          <w:tcPr>
            <w:tcW w:w="2694" w:type="dxa"/>
          </w:tcPr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color w:val="0000FF"/>
                <w:sz w:val="14"/>
                <w:szCs w:val="17"/>
                <w:lang w:bidi="es-ES_tradnl"/>
              </w:rPr>
            </w:pP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RA9. Elabora presentaciones multimedia de documentos e informes, utilizando aplicaciones específicas.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color w:val="0000FF"/>
                <w:sz w:val="14"/>
                <w:szCs w:val="17"/>
                <w:lang w:bidi="es-ES_tradnl"/>
              </w:rPr>
            </w:pPr>
          </w:p>
        </w:tc>
        <w:tc>
          <w:tcPr>
            <w:tcW w:w="4093" w:type="dxa"/>
          </w:tcPr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left"/>
              <w:rPr>
                <w:rFonts w:ascii="Helvetica" w:hAnsi="Helvetica" w:cs="Helvetica"/>
                <w:color w:val="0000FF"/>
                <w:sz w:val="14"/>
                <w:szCs w:val="14"/>
                <w:lang w:bidi="es-ES_tradnl"/>
              </w:rPr>
            </w:pP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t>a) Se ha realizado un análisis y selección de la información que se quiere incluir.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t>b) Se han insertado distintos objetos (tablas, gráficos, hojas de cálculo, fotos, dibujos, organigramas, archivos de sonido y vídeo, entre otros).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t>c) Se ha distribuido la información de forma clara y estructurada.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t>d) Se han animado los objetos según el objetivo de la presentación.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t>e) Se han creado presentaciones para acompañar exposiciones orales.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4"/>
                <w:szCs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4"/>
                <w:lang w:bidi="es-ES_tradnl"/>
              </w:rPr>
              <w:t>f) Se han realizado presentaciones relacionadas con informes o documentación empresarial.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left"/>
              <w:rPr>
                <w:rFonts w:ascii="Helvetica" w:hAnsi="Helvetica" w:cs="Helvetica"/>
                <w:color w:val="0000FF"/>
                <w:sz w:val="14"/>
                <w:szCs w:val="14"/>
                <w:lang w:bidi="es-ES_tradnl"/>
              </w:rPr>
            </w:pPr>
          </w:p>
        </w:tc>
        <w:tc>
          <w:tcPr>
            <w:tcW w:w="4979" w:type="dxa"/>
          </w:tcPr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color w:val="0000FF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color w:val="0000FF"/>
                <w:sz w:val="14"/>
                <w:szCs w:val="17"/>
                <w:lang w:bidi="es-ES_tradnl"/>
              </w:rPr>
              <w:t>Elaboración de presentaciones: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 xml:space="preserve">− </w:t>
            </w:r>
            <w:r w:rsidRPr="00305A48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Estructura y funciones</w:t>
            </w: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Utilidad de los programas de presentación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La interfaz de trabajo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Creación de presentaciones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Diseño y edición de diapositivas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Reglas de composición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− Instalación y carga</w:t>
            </w: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 xml:space="preserve">− </w:t>
            </w:r>
            <w:r w:rsidRPr="00305A48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Procedimiento de presentación.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Formateo de diapositivas, textos y objetos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Aplicación de efectos de animación y efectos de transición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La interactividad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 xml:space="preserve">− </w:t>
            </w:r>
            <w:r w:rsidRPr="00305A48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Utilidades de la aplicación.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Aplicación de sonido y video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Importación y exportación de presentaciones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Utilización de plantillas y asistentes. Patrones de diapositivas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Diseño y creación de macros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Visualización e impresión de la presentación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 xml:space="preserve">− </w:t>
            </w:r>
            <w:r w:rsidRPr="00305A48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Procedimiento de protección de datos. Copias de seguridad.</w:t>
            </w:r>
          </w:p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− Interrelaciones con otras aplicaciones.</w:t>
            </w:r>
          </w:p>
        </w:tc>
        <w:tc>
          <w:tcPr>
            <w:tcW w:w="1417" w:type="dxa"/>
          </w:tcPr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sz w:val="14"/>
                <w:szCs w:val="17"/>
                <w:lang w:bidi="es-ES_tradnl"/>
              </w:rPr>
              <w:t>Tercer Trimestre</w:t>
            </w:r>
          </w:p>
        </w:tc>
      </w:tr>
    </w:tbl>
    <w:p w:rsidR="00AF236F" w:rsidRDefault="00AF236F" w:rsidP="00EA5F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Helvetica" w:hAnsi="Helvetica" w:cs="Helvetica"/>
          <w:sz w:val="17"/>
          <w:szCs w:val="17"/>
          <w:lang w:bidi="es-ES_tradnl"/>
        </w:rPr>
      </w:pPr>
    </w:p>
    <w:p w:rsidR="00AF236F" w:rsidRDefault="00AF236F" w:rsidP="00EA5F4A">
      <w:pPr>
        <w:pStyle w:val="Ttulo1"/>
        <w:sectPr w:rsidR="00AF236F" w:rsidSect="009120BC">
          <w:headerReference w:type="first" r:id="rId13"/>
          <w:pgSz w:w="16838" w:h="11906" w:orient="landscape" w:code="9"/>
          <w:pgMar w:top="1134" w:right="851" w:bottom="1134" w:left="1134" w:header="720" w:footer="851" w:gutter="0"/>
          <w:cols w:space="720"/>
          <w:titlePg/>
          <w:docGrid w:linePitch="272"/>
        </w:sectPr>
      </w:pPr>
    </w:p>
    <w:p w:rsidR="00F4127A" w:rsidRPr="00764CE0" w:rsidRDefault="007F42E9" w:rsidP="00EA5F4A">
      <w:pPr>
        <w:pStyle w:val="Ttulo1"/>
      </w:pPr>
      <w:bookmarkStart w:id="6" w:name="_Toc113351383"/>
      <w:r>
        <w:lastRenderedPageBreak/>
        <w:t>5</w:t>
      </w:r>
      <w:r w:rsidR="00F4127A" w:rsidRPr="00764CE0">
        <w:t>.</w:t>
      </w:r>
      <w:r w:rsidR="00E2217E">
        <w:t xml:space="preserve"> P</w:t>
      </w:r>
      <w:r w:rsidR="00E2217E" w:rsidRPr="00764CE0">
        <w:t xml:space="preserve">rocedimientos e instrumentos de evaluación. </w:t>
      </w:r>
      <w:r w:rsidR="00E2217E">
        <w:t>C</w:t>
      </w:r>
      <w:r w:rsidR="00E2217E" w:rsidRPr="00764CE0">
        <w:t>riterios de evaluación y calificación</w:t>
      </w:r>
      <w:r w:rsidR="00E2217E">
        <w:t>.</w:t>
      </w:r>
      <w:bookmarkEnd w:id="6"/>
    </w:p>
    <w:p w:rsidR="00F4127A" w:rsidRPr="00B86538" w:rsidRDefault="00F4127A" w:rsidP="00E2217E">
      <w:pPr>
        <w:jc w:val="both"/>
      </w:pPr>
      <w:bookmarkStart w:id="7" w:name="_Toc273636882"/>
      <w:r w:rsidRPr="00B86538">
        <w:t>PROCEDIMIENTOS E INSTRUMENTOS DE EVALUACIÓN</w:t>
      </w:r>
    </w:p>
    <w:p w:rsidR="00F4127A" w:rsidRPr="00B86538" w:rsidRDefault="00F4127A" w:rsidP="00F4127A">
      <w:pPr>
        <w:pStyle w:val="Blockquote"/>
        <w:numPr>
          <w:ilvl w:val="0"/>
          <w:numId w:val="30"/>
        </w:numPr>
        <w:tabs>
          <w:tab w:val="left" w:pos="720"/>
        </w:tabs>
        <w:suppressAutoHyphens/>
        <w:spacing w:before="0" w:after="0"/>
        <w:ind w:right="6"/>
        <w:jc w:val="both"/>
        <w:rPr>
          <w:sz w:val="20"/>
          <w:lang w:val="es-ES"/>
        </w:rPr>
      </w:pPr>
      <w:r w:rsidRPr="00B86538">
        <w:rPr>
          <w:sz w:val="20"/>
          <w:lang w:val="es-ES"/>
        </w:rPr>
        <w:t xml:space="preserve">Realización de </w:t>
      </w:r>
      <w:r w:rsidRPr="00B86538">
        <w:rPr>
          <w:b/>
          <w:sz w:val="20"/>
          <w:lang w:val="es-ES"/>
        </w:rPr>
        <w:t>pruebas escritas</w:t>
      </w:r>
      <w:r w:rsidRPr="00B86538">
        <w:rPr>
          <w:sz w:val="20"/>
          <w:lang w:val="es-ES"/>
        </w:rPr>
        <w:t xml:space="preserve"> de carácter teórico y/o prácticos relacionados con la materia. La parte teórica, preferentemente de preguntas cortas</w:t>
      </w:r>
      <w:r w:rsidR="00AE7D56" w:rsidRPr="00B86538">
        <w:rPr>
          <w:sz w:val="20"/>
          <w:lang w:val="es-ES"/>
        </w:rPr>
        <w:t>, test o preguntas de verdadero o falso</w:t>
      </w:r>
      <w:r w:rsidRPr="00B86538">
        <w:rPr>
          <w:sz w:val="20"/>
          <w:lang w:val="es-ES"/>
        </w:rPr>
        <w:t xml:space="preserve">. </w:t>
      </w:r>
      <w:r w:rsidR="003B793D">
        <w:rPr>
          <w:sz w:val="20"/>
          <w:lang w:val="es-ES"/>
        </w:rPr>
        <w:t xml:space="preserve">También se usará herramientas TIC para realizar pruebas de evaluación. </w:t>
      </w:r>
    </w:p>
    <w:p w:rsidR="00F4127A" w:rsidRPr="00B86538" w:rsidRDefault="00F4127A" w:rsidP="00F4127A">
      <w:pPr>
        <w:pStyle w:val="Blockquote"/>
        <w:numPr>
          <w:ilvl w:val="0"/>
          <w:numId w:val="30"/>
        </w:numPr>
        <w:tabs>
          <w:tab w:val="left" w:pos="720"/>
        </w:tabs>
        <w:suppressAutoHyphens/>
        <w:spacing w:before="0" w:after="0"/>
        <w:ind w:right="6"/>
        <w:jc w:val="both"/>
        <w:rPr>
          <w:sz w:val="20"/>
          <w:lang w:val="es-ES"/>
        </w:rPr>
      </w:pPr>
      <w:r w:rsidRPr="00B86538">
        <w:rPr>
          <w:sz w:val="20"/>
          <w:lang w:val="es-ES"/>
        </w:rPr>
        <w:t xml:space="preserve">Realización de </w:t>
      </w:r>
      <w:r w:rsidRPr="00B86538">
        <w:rPr>
          <w:b/>
          <w:sz w:val="20"/>
          <w:lang w:val="es-ES"/>
        </w:rPr>
        <w:t>ejercicios y trabajos</w:t>
      </w:r>
      <w:r w:rsidRPr="00B86538">
        <w:rPr>
          <w:sz w:val="20"/>
          <w:lang w:val="es-ES"/>
        </w:rPr>
        <w:t xml:space="preserve"> relacionados con cada unidad.</w:t>
      </w:r>
    </w:p>
    <w:p w:rsidR="00F4127A" w:rsidRPr="00B86538" w:rsidRDefault="00F4127A" w:rsidP="00EF02FD">
      <w:pPr>
        <w:pStyle w:val="Blockquote"/>
        <w:numPr>
          <w:ilvl w:val="0"/>
          <w:numId w:val="30"/>
        </w:numPr>
        <w:tabs>
          <w:tab w:val="left" w:pos="720"/>
        </w:tabs>
        <w:suppressAutoHyphens/>
        <w:spacing w:before="0" w:after="0"/>
        <w:ind w:right="6"/>
        <w:jc w:val="both"/>
        <w:rPr>
          <w:sz w:val="20"/>
          <w:lang w:val="es-ES"/>
        </w:rPr>
      </w:pPr>
      <w:r w:rsidRPr="00B86538">
        <w:rPr>
          <w:b/>
          <w:sz w:val="20"/>
          <w:lang w:val="es-ES"/>
        </w:rPr>
        <w:t>Observación</w:t>
      </w:r>
      <w:r w:rsidRPr="00B86538">
        <w:rPr>
          <w:sz w:val="20"/>
          <w:lang w:val="es-ES"/>
        </w:rPr>
        <w:t xml:space="preserve"> de la actitud y aptitud del alumno en clase, asistencia, puntualidad, participación, respeto.</w:t>
      </w:r>
    </w:p>
    <w:p w:rsidR="00F4127A" w:rsidRPr="00B86538" w:rsidRDefault="00F4127A" w:rsidP="00EF02FD">
      <w:pPr>
        <w:pStyle w:val="Blockquote"/>
        <w:spacing w:before="240" w:after="240"/>
        <w:ind w:left="0" w:right="6"/>
        <w:jc w:val="both"/>
        <w:rPr>
          <w:sz w:val="20"/>
          <w:lang w:val="es-ES"/>
        </w:rPr>
      </w:pPr>
      <w:r w:rsidRPr="00B86538">
        <w:rPr>
          <w:sz w:val="20"/>
          <w:lang w:val="es-ES"/>
        </w:rPr>
        <w:t xml:space="preserve">Durante el curso se realizarán </w:t>
      </w:r>
      <w:r w:rsidRPr="00B86538">
        <w:rPr>
          <w:b/>
          <w:sz w:val="20"/>
          <w:lang w:val="es-ES"/>
        </w:rPr>
        <w:t>3 evaluaciones</w:t>
      </w:r>
      <w:r w:rsidR="0061696C">
        <w:rPr>
          <w:b/>
          <w:sz w:val="20"/>
          <w:lang w:val="es-ES"/>
        </w:rPr>
        <w:t xml:space="preserve"> parciales</w:t>
      </w:r>
      <w:r w:rsidRPr="00B86538">
        <w:rPr>
          <w:sz w:val="20"/>
          <w:lang w:val="es-ES"/>
        </w:rPr>
        <w:t xml:space="preserve"> y </w:t>
      </w:r>
      <w:r w:rsidR="00E52286" w:rsidRPr="00B86538">
        <w:rPr>
          <w:sz w:val="20"/>
          <w:lang w:val="es-ES"/>
        </w:rPr>
        <w:t>las convocatorias oficiales de</w:t>
      </w:r>
      <w:r w:rsidR="00E52286" w:rsidRPr="00B86538">
        <w:rPr>
          <w:b/>
          <w:sz w:val="20"/>
          <w:lang w:val="es-ES"/>
        </w:rPr>
        <w:t xml:space="preserve"> junio</w:t>
      </w:r>
      <w:r w:rsidR="00E52286" w:rsidRPr="00B86538">
        <w:rPr>
          <w:sz w:val="20"/>
          <w:lang w:val="es-ES"/>
        </w:rPr>
        <w:t xml:space="preserve"> y</w:t>
      </w:r>
      <w:r w:rsidRPr="00B86538">
        <w:rPr>
          <w:sz w:val="20"/>
          <w:lang w:val="es-ES"/>
        </w:rPr>
        <w:t xml:space="preserve"> en</w:t>
      </w:r>
      <w:r w:rsidR="003B793D">
        <w:rPr>
          <w:sz w:val="20"/>
          <w:lang w:val="es-ES"/>
        </w:rPr>
        <w:t xml:space="preserve"> segunda convocatoria de junio</w:t>
      </w:r>
      <w:r w:rsidRPr="00B86538">
        <w:rPr>
          <w:sz w:val="20"/>
          <w:lang w:val="es-ES"/>
        </w:rPr>
        <w:t xml:space="preserve"> para los alumnos que no superen el módulo en</w:t>
      </w:r>
      <w:r w:rsidR="003B793D">
        <w:rPr>
          <w:sz w:val="20"/>
          <w:lang w:val="es-ES"/>
        </w:rPr>
        <w:t xml:space="preserve"> primera convocatoria de </w:t>
      </w:r>
      <w:r w:rsidRPr="00B86538">
        <w:rPr>
          <w:sz w:val="20"/>
          <w:lang w:val="es-ES"/>
        </w:rPr>
        <w:t>junio</w:t>
      </w:r>
      <w:r w:rsidR="005E2C74">
        <w:rPr>
          <w:sz w:val="20"/>
          <w:lang w:val="es-ES"/>
        </w:rPr>
        <w:t xml:space="preserve">. </w:t>
      </w:r>
      <w:r w:rsidRPr="00B86538">
        <w:rPr>
          <w:sz w:val="20"/>
          <w:lang w:val="es-ES"/>
        </w:rPr>
        <w:t xml:space="preserve">Si el alumno </w:t>
      </w:r>
      <w:r w:rsidRPr="00B86538">
        <w:rPr>
          <w:b/>
          <w:sz w:val="20"/>
          <w:lang w:val="es-ES"/>
        </w:rPr>
        <w:t xml:space="preserve">suspende alguna de las </w:t>
      </w:r>
      <w:proofErr w:type="spellStart"/>
      <w:r w:rsidRPr="00B86538">
        <w:rPr>
          <w:b/>
          <w:sz w:val="20"/>
          <w:lang w:val="es-ES"/>
        </w:rPr>
        <w:t>evaluaciones</w:t>
      </w:r>
      <w:r w:rsidR="0061696C">
        <w:rPr>
          <w:b/>
          <w:sz w:val="20"/>
          <w:lang w:val="es-ES"/>
        </w:rPr>
        <w:t>parciales</w:t>
      </w:r>
      <w:proofErr w:type="spellEnd"/>
      <w:r w:rsidR="0061696C">
        <w:rPr>
          <w:b/>
          <w:sz w:val="20"/>
          <w:lang w:val="es-ES"/>
        </w:rPr>
        <w:t>,</w:t>
      </w:r>
      <w:r w:rsidRPr="00B86538">
        <w:rPr>
          <w:sz w:val="20"/>
          <w:lang w:val="es-ES"/>
        </w:rPr>
        <w:t xml:space="preserve"> podrá </w:t>
      </w:r>
      <w:r w:rsidRPr="00B86538">
        <w:rPr>
          <w:b/>
          <w:sz w:val="20"/>
          <w:lang w:val="es-ES"/>
        </w:rPr>
        <w:t>recuperarlas</w:t>
      </w:r>
      <w:r w:rsidR="0061696C">
        <w:rPr>
          <w:sz w:val="20"/>
          <w:lang w:val="es-ES"/>
        </w:rPr>
        <w:t xml:space="preserve"> mediante pruebas específicas</w:t>
      </w:r>
      <w:r w:rsidRPr="00B86538">
        <w:rPr>
          <w:sz w:val="20"/>
          <w:lang w:val="es-ES"/>
        </w:rPr>
        <w:t xml:space="preserve"> en </w:t>
      </w:r>
      <w:r w:rsidRPr="00B86538">
        <w:rPr>
          <w:b/>
          <w:sz w:val="20"/>
          <w:lang w:val="es-ES"/>
        </w:rPr>
        <w:t>junio</w:t>
      </w:r>
      <w:r w:rsidR="0061696C">
        <w:rPr>
          <w:sz w:val="20"/>
          <w:lang w:val="es-ES"/>
        </w:rPr>
        <w:t xml:space="preserve"> (es decir: se “guarda” la nota de las evaluaciones aprobadas y sólo debe volver a examinarse de las evaluaciones no aprobadas</w:t>
      </w:r>
      <w:r w:rsidR="008900C8">
        <w:rPr>
          <w:sz w:val="20"/>
          <w:lang w:val="es-ES"/>
        </w:rPr>
        <w:t xml:space="preserve"> - </w:t>
      </w:r>
      <w:r w:rsidR="008900C8" w:rsidRPr="008900C8">
        <w:rPr>
          <w:sz w:val="20"/>
          <w:lang w:val="es-ES"/>
        </w:rPr>
        <w:t>salvo en el caso de pérdida de evaluación continua, en cuyo caso hay una prueba objetiva fi</w:t>
      </w:r>
      <w:r w:rsidR="008900C8">
        <w:rPr>
          <w:sz w:val="20"/>
          <w:lang w:val="es-ES"/>
        </w:rPr>
        <w:t>nal que abarca toda la materia</w:t>
      </w:r>
      <w:r w:rsidR="0061696C">
        <w:rPr>
          <w:sz w:val="20"/>
          <w:lang w:val="es-ES"/>
        </w:rPr>
        <w:t>).</w:t>
      </w:r>
    </w:p>
    <w:p w:rsidR="00F4127A" w:rsidRPr="001A3336" w:rsidRDefault="00F4127A" w:rsidP="00EF02FD">
      <w:pPr>
        <w:pStyle w:val="Textoindependiente21"/>
        <w:spacing w:after="240" w:line="240" w:lineRule="auto"/>
        <w:jc w:val="both"/>
        <w:rPr>
          <w:iCs/>
          <w:sz w:val="20"/>
        </w:rPr>
      </w:pPr>
      <w:r w:rsidRPr="001A3336">
        <w:rPr>
          <w:iCs/>
          <w:sz w:val="20"/>
        </w:rPr>
        <w:t>La evaluación continua podrá</w:t>
      </w:r>
      <w:r w:rsidR="00360C1E">
        <w:rPr>
          <w:iCs/>
          <w:sz w:val="20"/>
        </w:rPr>
        <w:t xml:space="preserve"> no</w:t>
      </w:r>
      <w:r w:rsidRPr="001A3336">
        <w:rPr>
          <w:iCs/>
          <w:sz w:val="20"/>
        </w:rPr>
        <w:t xml:space="preserve"> aplicarse respecto a aquel alumnado cuyas </w:t>
      </w:r>
      <w:r w:rsidRPr="001A3336">
        <w:rPr>
          <w:b/>
          <w:iCs/>
          <w:sz w:val="20"/>
        </w:rPr>
        <w:t>faltas de asistencia superen el 15%.</w:t>
      </w:r>
      <w:r w:rsidRPr="001A3336">
        <w:rPr>
          <w:iCs/>
          <w:sz w:val="20"/>
        </w:rPr>
        <w:t xml:space="preserve"> Esto supone para este módulo un máximo de 34 faltas de asistencia durante el curso. En estos casos la </w:t>
      </w:r>
      <w:r w:rsidRPr="001A3336">
        <w:rPr>
          <w:b/>
          <w:iCs/>
          <w:sz w:val="20"/>
        </w:rPr>
        <w:t>evaluación será única y final</w:t>
      </w:r>
      <w:r w:rsidR="004E46DF">
        <w:rPr>
          <w:iCs/>
          <w:sz w:val="20"/>
        </w:rPr>
        <w:t xml:space="preserve"> a través de una prueba preparada</w:t>
      </w:r>
      <w:r w:rsidRPr="001A3336">
        <w:rPr>
          <w:iCs/>
          <w:sz w:val="20"/>
        </w:rPr>
        <w:t xml:space="preserve"> al efecto, y la calificación del módulo vendrá determinada p</w:t>
      </w:r>
      <w:r w:rsidR="004E46DF">
        <w:rPr>
          <w:iCs/>
          <w:sz w:val="20"/>
        </w:rPr>
        <w:t xml:space="preserve">or la única valoración de dicha prueba. </w:t>
      </w:r>
      <w:r w:rsidR="00763D90">
        <w:rPr>
          <w:iCs/>
          <w:sz w:val="20"/>
        </w:rPr>
        <w:t xml:space="preserve">Se necesita un 5 para aprobar. </w:t>
      </w:r>
      <w:r w:rsidR="004E46DF">
        <w:rPr>
          <w:iCs/>
          <w:sz w:val="20"/>
        </w:rPr>
        <w:t>Esta p</w:t>
      </w:r>
      <w:r w:rsidR="000C5666">
        <w:rPr>
          <w:iCs/>
          <w:sz w:val="20"/>
        </w:rPr>
        <w:t xml:space="preserve">rueba incluirá toda la materia; </w:t>
      </w:r>
      <w:r w:rsidR="004E46DF">
        <w:rPr>
          <w:iCs/>
          <w:sz w:val="20"/>
        </w:rPr>
        <w:t xml:space="preserve">no se “guarda” ninguna nota de exámenes aprobados antes de la pérdida de la evaluación continua. </w:t>
      </w:r>
      <w:r w:rsidRPr="001A3336">
        <w:rPr>
          <w:iCs/>
          <w:sz w:val="20"/>
        </w:rPr>
        <w:t>No perderán el derecho a evaluación continua los alumnos que justifiquen la imposibilidad de asistir a clase por motivos laborales.</w:t>
      </w:r>
    </w:p>
    <w:p w:rsidR="00C91C5D" w:rsidRDefault="00C91C5D" w:rsidP="00E2217E">
      <w:pPr>
        <w:jc w:val="both"/>
      </w:pPr>
    </w:p>
    <w:p w:rsidR="00F4127A" w:rsidRPr="0037264C" w:rsidRDefault="00F4127A" w:rsidP="00E2217E">
      <w:pPr>
        <w:jc w:val="both"/>
        <w:rPr>
          <w:b/>
          <w:bCs/>
        </w:rPr>
      </w:pPr>
      <w:r w:rsidRPr="0037264C">
        <w:rPr>
          <w:b/>
          <w:bCs/>
        </w:rPr>
        <w:t>CRITERIOS DE EVALUACIÓN Y CALIFICACIÓN</w:t>
      </w:r>
    </w:p>
    <w:p w:rsidR="00C91C5D" w:rsidRDefault="00C91C5D" w:rsidP="00A16700">
      <w:pPr>
        <w:jc w:val="both"/>
        <w:rPr>
          <w:szCs w:val="24"/>
          <w:lang w:val="es-ES_tradnl" w:eastAsia="ar-SA"/>
        </w:rPr>
      </w:pPr>
    </w:p>
    <w:p w:rsidR="006473EB" w:rsidRDefault="00385486" w:rsidP="00A16700">
      <w:pPr>
        <w:jc w:val="both"/>
        <w:rPr>
          <w:szCs w:val="24"/>
          <w:lang w:val="es-ES_tradnl" w:eastAsia="ar-SA"/>
        </w:rPr>
      </w:pPr>
      <w:r w:rsidRPr="005E2C74">
        <w:rPr>
          <w:szCs w:val="24"/>
          <w:lang w:val="es-ES_tradnl" w:eastAsia="ar-SA"/>
        </w:rPr>
        <w:t>En la corrección de las pruebas escritas</w:t>
      </w:r>
      <w:r w:rsidR="005E2C74">
        <w:rPr>
          <w:szCs w:val="24"/>
          <w:lang w:val="es-ES_tradnl" w:eastAsia="ar-SA"/>
        </w:rPr>
        <w:t>,</w:t>
      </w:r>
      <w:r w:rsidRPr="005E2C74">
        <w:rPr>
          <w:szCs w:val="24"/>
          <w:lang w:val="es-ES_tradnl" w:eastAsia="ar-SA"/>
        </w:rPr>
        <w:t xml:space="preserve"> se tendrá en cuenta los contenidos desarrollados, la presentación, redacción y ortografía. Asimismo, la exactitud en el seguimiento de las instrucciones, así como el resultado obtenido.</w:t>
      </w:r>
    </w:p>
    <w:p w:rsidR="00C91C5D" w:rsidRPr="00E30BF8" w:rsidRDefault="00C91C5D" w:rsidP="00C91C5D">
      <w:pPr>
        <w:pStyle w:val="Blockquote"/>
        <w:spacing w:before="240" w:after="240"/>
        <w:ind w:left="0" w:right="6"/>
        <w:jc w:val="both"/>
        <w:rPr>
          <w:sz w:val="20"/>
          <w:lang w:val="es-ES"/>
        </w:rPr>
      </w:pPr>
      <w:r w:rsidRPr="00E30BF8">
        <w:rPr>
          <w:b/>
          <w:sz w:val="20"/>
          <w:lang w:val="es-ES"/>
        </w:rPr>
        <w:t>La nota final de la evaluación</w:t>
      </w:r>
      <w:r w:rsidRPr="00E30BF8">
        <w:rPr>
          <w:sz w:val="20"/>
          <w:lang w:val="es-ES"/>
        </w:rPr>
        <w:t xml:space="preserve"> será la media ponderada según el siguiente cálculo de 3 apartados:</w:t>
      </w:r>
    </w:p>
    <w:p w:rsidR="00C91C5D" w:rsidRPr="0037264C" w:rsidRDefault="00C91C5D" w:rsidP="00C91C5D">
      <w:pPr>
        <w:pStyle w:val="Blockquote"/>
        <w:numPr>
          <w:ilvl w:val="0"/>
          <w:numId w:val="30"/>
        </w:numPr>
        <w:spacing w:before="240" w:after="240"/>
        <w:ind w:right="6"/>
        <w:jc w:val="both"/>
        <w:rPr>
          <w:sz w:val="20"/>
          <w:lang w:val="es-ES"/>
        </w:rPr>
      </w:pPr>
      <w:r w:rsidRPr="0037264C">
        <w:rPr>
          <w:b/>
          <w:bCs/>
          <w:sz w:val="20"/>
          <w:lang w:val="es-ES"/>
        </w:rPr>
        <w:t>Operatoria de teclados</w:t>
      </w:r>
      <w:r w:rsidRPr="007D066E">
        <w:rPr>
          <w:sz w:val="20"/>
          <w:lang w:val="es-ES"/>
        </w:rPr>
        <w:t xml:space="preserve"> (unidad 1): </w:t>
      </w:r>
      <w:r w:rsidRPr="0037264C">
        <w:rPr>
          <w:b/>
          <w:bCs/>
          <w:sz w:val="20"/>
          <w:lang w:val="es-ES"/>
        </w:rPr>
        <w:t>30% de la nota final</w:t>
      </w:r>
      <w:r w:rsidRPr="007D066E">
        <w:rPr>
          <w:sz w:val="20"/>
          <w:lang w:val="es-ES"/>
        </w:rPr>
        <w:t xml:space="preserve">. </w:t>
      </w:r>
      <w:r w:rsidRPr="0037264C">
        <w:rPr>
          <w:sz w:val="20"/>
          <w:u w:val="single"/>
          <w:lang w:val="es-ES"/>
        </w:rPr>
        <w:t xml:space="preserve">Se debe obtener un </w:t>
      </w:r>
      <w:r w:rsidRPr="0037264C">
        <w:rPr>
          <w:b/>
          <w:bCs/>
          <w:sz w:val="20"/>
          <w:u w:val="single"/>
          <w:lang w:val="es-ES"/>
        </w:rPr>
        <w:t>mínimo de 4 para mediar</w:t>
      </w:r>
      <w:r w:rsidRPr="0037264C">
        <w:rPr>
          <w:sz w:val="20"/>
          <w:lang w:val="es-ES"/>
        </w:rPr>
        <w:t xml:space="preserve">. </w:t>
      </w:r>
    </w:p>
    <w:p w:rsidR="00C91C5D" w:rsidRPr="0037264C" w:rsidRDefault="00C91C5D" w:rsidP="00C91C5D">
      <w:pPr>
        <w:pStyle w:val="Blockquote"/>
        <w:numPr>
          <w:ilvl w:val="0"/>
          <w:numId w:val="30"/>
        </w:numPr>
        <w:spacing w:before="240" w:after="240"/>
        <w:ind w:right="6"/>
        <w:jc w:val="both"/>
        <w:rPr>
          <w:sz w:val="20"/>
          <w:lang w:val="es-ES"/>
        </w:rPr>
      </w:pPr>
      <w:r w:rsidRPr="0037264C">
        <w:rPr>
          <w:sz w:val="20"/>
          <w:lang w:val="es-ES"/>
        </w:rPr>
        <w:t>Pruebas teórico-prácticas individuales del resto de unidades didácticas (</w:t>
      </w:r>
      <w:r w:rsidRPr="00F30DD9">
        <w:rPr>
          <w:b/>
          <w:bCs/>
          <w:sz w:val="20"/>
          <w:lang w:val="es-ES"/>
        </w:rPr>
        <w:t>exámenes</w:t>
      </w:r>
      <w:r w:rsidRPr="0037264C">
        <w:rPr>
          <w:sz w:val="20"/>
          <w:lang w:val="es-ES"/>
        </w:rPr>
        <w:t xml:space="preserve">): </w:t>
      </w:r>
      <w:r w:rsidRPr="00F30DD9">
        <w:rPr>
          <w:b/>
          <w:bCs/>
          <w:sz w:val="20"/>
          <w:lang w:val="es-ES"/>
        </w:rPr>
        <w:t>40%</w:t>
      </w:r>
      <w:r w:rsidR="0037264C" w:rsidRPr="00F30DD9">
        <w:rPr>
          <w:b/>
          <w:bCs/>
          <w:sz w:val="20"/>
          <w:lang w:val="es-ES"/>
        </w:rPr>
        <w:t xml:space="preserve"> de la nota final</w:t>
      </w:r>
      <w:r w:rsidRPr="0037264C">
        <w:rPr>
          <w:sz w:val="20"/>
          <w:lang w:val="es-ES"/>
        </w:rPr>
        <w:t xml:space="preserve">. </w:t>
      </w:r>
      <w:r w:rsidRPr="0037264C">
        <w:rPr>
          <w:sz w:val="20"/>
          <w:u w:val="single"/>
          <w:lang w:val="es-ES"/>
        </w:rPr>
        <w:t xml:space="preserve">Se debe obtener un </w:t>
      </w:r>
      <w:r w:rsidRPr="00F30DD9">
        <w:rPr>
          <w:b/>
          <w:bCs/>
          <w:sz w:val="20"/>
          <w:u w:val="single"/>
          <w:lang w:val="es-ES"/>
        </w:rPr>
        <w:t>mínimo de 5 para mediar</w:t>
      </w:r>
      <w:r w:rsidRPr="0037264C">
        <w:rPr>
          <w:sz w:val="20"/>
          <w:lang w:val="es-ES"/>
        </w:rPr>
        <w:t>.</w:t>
      </w:r>
    </w:p>
    <w:p w:rsidR="00C91C5D" w:rsidRPr="0037264C" w:rsidRDefault="00C91C5D" w:rsidP="00C91C5D">
      <w:pPr>
        <w:pStyle w:val="Blockquote"/>
        <w:numPr>
          <w:ilvl w:val="0"/>
          <w:numId w:val="30"/>
        </w:numPr>
        <w:spacing w:before="240" w:after="240"/>
        <w:ind w:right="6"/>
        <w:jc w:val="both"/>
        <w:rPr>
          <w:sz w:val="20"/>
          <w:lang w:val="es-ES"/>
        </w:rPr>
      </w:pPr>
      <w:r w:rsidRPr="00F30DD9">
        <w:rPr>
          <w:b/>
          <w:bCs/>
          <w:sz w:val="20"/>
          <w:lang w:val="es-ES"/>
        </w:rPr>
        <w:t>Trabajos individuales</w:t>
      </w:r>
      <w:r w:rsidR="0037264C" w:rsidRPr="0037264C">
        <w:rPr>
          <w:sz w:val="20"/>
          <w:lang w:val="es-ES"/>
        </w:rPr>
        <w:t>(</w:t>
      </w:r>
      <w:r w:rsidRPr="0037264C">
        <w:rPr>
          <w:sz w:val="20"/>
          <w:lang w:val="es-ES"/>
        </w:rPr>
        <w:t xml:space="preserve">vía tareas de </w:t>
      </w:r>
      <w:r w:rsidR="00360C1E">
        <w:rPr>
          <w:sz w:val="20"/>
          <w:lang w:val="es-ES"/>
        </w:rPr>
        <w:t>AEDUCAR</w:t>
      </w:r>
      <w:r w:rsidR="0037264C" w:rsidRPr="0037264C">
        <w:rPr>
          <w:sz w:val="20"/>
          <w:lang w:val="es-ES"/>
        </w:rPr>
        <w:t>, presentaciones, etc</w:t>
      </w:r>
      <w:r w:rsidR="00F30DD9">
        <w:rPr>
          <w:sz w:val="20"/>
          <w:lang w:val="es-ES"/>
        </w:rPr>
        <w:t>.</w:t>
      </w:r>
      <w:r w:rsidR="0037264C" w:rsidRPr="0037264C">
        <w:rPr>
          <w:sz w:val="20"/>
          <w:lang w:val="es-ES"/>
        </w:rPr>
        <w:t>)</w:t>
      </w:r>
      <w:r w:rsidRPr="0037264C">
        <w:rPr>
          <w:sz w:val="20"/>
          <w:lang w:val="es-ES"/>
        </w:rPr>
        <w:t xml:space="preserve">: </w:t>
      </w:r>
      <w:r w:rsidRPr="00F30DD9">
        <w:rPr>
          <w:b/>
          <w:bCs/>
          <w:sz w:val="20"/>
          <w:lang w:val="es-ES"/>
        </w:rPr>
        <w:t>30%</w:t>
      </w:r>
      <w:r w:rsidR="00F30DD9" w:rsidRPr="0037264C">
        <w:rPr>
          <w:b/>
          <w:bCs/>
          <w:sz w:val="20"/>
          <w:lang w:val="es-ES"/>
        </w:rPr>
        <w:t>de la nota final</w:t>
      </w:r>
      <w:r w:rsidRPr="0037264C">
        <w:rPr>
          <w:sz w:val="20"/>
          <w:lang w:val="es-ES"/>
        </w:rPr>
        <w:t xml:space="preserve">. No hay puntuación mínima a obtener en este apartado para poder mediar. </w:t>
      </w:r>
    </w:p>
    <w:p w:rsidR="00C91C5D" w:rsidRPr="0037264C" w:rsidRDefault="00BE2579" w:rsidP="0037264C">
      <w:pPr>
        <w:pStyle w:val="Blockquote"/>
        <w:spacing w:before="240" w:after="240"/>
        <w:ind w:left="0" w:right="6"/>
        <w:jc w:val="both"/>
        <w:rPr>
          <w:sz w:val="20"/>
          <w:lang w:val="es-ES"/>
        </w:rPr>
      </w:pPr>
      <w:r>
        <w:rPr>
          <w:sz w:val="20"/>
          <w:lang w:val="es-ES"/>
        </w:rPr>
        <w:t>En evaluación continua, h</w:t>
      </w:r>
      <w:r w:rsidR="0037264C" w:rsidRPr="0037264C">
        <w:rPr>
          <w:sz w:val="20"/>
          <w:lang w:val="es-ES"/>
        </w:rPr>
        <w:t>abrá exámenes de recuperación en cada evaluación. A estos exámenes de recuperación se pueden presentar también aquellos alumnos que deseen subir nota, pero su calificación final será calculada con la</w:t>
      </w:r>
      <w:r>
        <w:rPr>
          <w:sz w:val="20"/>
          <w:lang w:val="es-ES"/>
        </w:rPr>
        <w:t xml:space="preserve"> nota del examen de recuperación, </w:t>
      </w:r>
      <w:r w:rsidR="0037264C" w:rsidRPr="0037264C">
        <w:rPr>
          <w:sz w:val="20"/>
          <w:lang w:val="es-ES"/>
        </w:rPr>
        <w:t>aunque sea inferior a la del primer</w:t>
      </w:r>
      <w:r>
        <w:rPr>
          <w:sz w:val="20"/>
          <w:lang w:val="es-ES"/>
        </w:rPr>
        <w:t xml:space="preserve">o, pudiendo incluso suspender. </w:t>
      </w:r>
    </w:p>
    <w:p w:rsidR="0037264C" w:rsidRPr="0037264C" w:rsidRDefault="0037264C" w:rsidP="0037264C">
      <w:pPr>
        <w:pStyle w:val="Blockquote"/>
        <w:spacing w:before="240" w:after="240"/>
        <w:ind w:left="0" w:right="6"/>
        <w:jc w:val="both"/>
        <w:rPr>
          <w:sz w:val="20"/>
          <w:lang w:val="es-ES"/>
        </w:rPr>
      </w:pPr>
      <w:r w:rsidRPr="0037264C">
        <w:rPr>
          <w:sz w:val="20"/>
          <w:lang w:val="es-ES"/>
        </w:rPr>
        <w:t xml:space="preserve">En los exámenes de recuperación se puede obtener un máximo de 10 puntos, al igual que en las pruebas ordinarias de evaluación continua (es decir, en las recuperaciones no </w:t>
      </w:r>
      <w:r w:rsidR="00BE2579">
        <w:rPr>
          <w:sz w:val="20"/>
          <w:lang w:val="es-ES"/>
        </w:rPr>
        <w:t xml:space="preserve">se limita la nota </w:t>
      </w:r>
      <w:r w:rsidRPr="0037264C">
        <w:rPr>
          <w:sz w:val="20"/>
          <w:lang w:val="es-ES"/>
        </w:rPr>
        <w:t>má</w:t>
      </w:r>
      <w:r w:rsidR="00BE2579">
        <w:rPr>
          <w:sz w:val="20"/>
          <w:lang w:val="es-ES"/>
        </w:rPr>
        <w:t>xima a</w:t>
      </w:r>
      <w:r w:rsidRPr="0037264C">
        <w:rPr>
          <w:sz w:val="20"/>
          <w:lang w:val="es-ES"/>
        </w:rPr>
        <w:t xml:space="preserve"> 5). </w:t>
      </w:r>
    </w:p>
    <w:p w:rsidR="0037264C" w:rsidRDefault="0037264C" w:rsidP="0037264C">
      <w:pPr>
        <w:pStyle w:val="Blockquote"/>
        <w:spacing w:before="240" w:after="240"/>
        <w:ind w:left="0" w:right="6"/>
        <w:jc w:val="both"/>
        <w:rPr>
          <w:sz w:val="20"/>
          <w:highlight w:val="yellow"/>
          <w:lang w:val="es-ES"/>
        </w:rPr>
      </w:pPr>
    </w:p>
    <w:p w:rsidR="0037264C" w:rsidRDefault="0037264C" w:rsidP="0037264C">
      <w:pPr>
        <w:pStyle w:val="Blockquote"/>
        <w:spacing w:before="240" w:after="240"/>
        <w:ind w:left="0" w:right="6"/>
        <w:jc w:val="both"/>
        <w:rPr>
          <w:sz w:val="20"/>
          <w:highlight w:val="yellow"/>
          <w:lang w:val="es-ES"/>
        </w:rPr>
      </w:pPr>
    </w:p>
    <w:p w:rsidR="0037264C" w:rsidRPr="0037264C" w:rsidRDefault="0037264C" w:rsidP="0037264C">
      <w:pPr>
        <w:pStyle w:val="Blockquote"/>
        <w:spacing w:before="240" w:after="240"/>
        <w:ind w:left="0" w:right="6"/>
        <w:jc w:val="both"/>
        <w:rPr>
          <w:sz w:val="20"/>
          <w:highlight w:val="yellow"/>
          <w:lang w:val="es-ES"/>
        </w:rPr>
      </w:pPr>
    </w:p>
    <w:p w:rsidR="00A16700" w:rsidRDefault="00DE1EEC" w:rsidP="00A16700">
      <w:pPr>
        <w:jc w:val="both"/>
      </w:pPr>
      <w:r w:rsidRPr="00B91724">
        <w:t xml:space="preserve">Respecto a la </w:t>
      </w:r>
      <w:r w:rsidR="00B91724" w:rsidRPr="00B91724">
        <w:rPr>
          <w:b/>
        </w:rPr>
        <w:t>U</w:t>
      </w:r>
      <w:r w:rsidRPr="00B91724">
        <w:rPr>
          <w:b/>
        </w:rPr>
        <w:t>nidad 1 "Operatoria de teclados"</w:t>
      </w:r>
      <w:r w:rsidR="007D066E" w:rsidRPr="007D066E">
        <w:t>(mecanografía)</w:t>
      </w:r>
      <w:r w:rsidRPr="007D066E">
        <w:t xml:space="preserve">, </w:t>
      </w:r>
      <w:r w:rsidRPr="00B91724">
        <w:t>s</w:t>
      </w:r>
      <w:r w:rsidR="00A16700" w:rsidRPr="00B91724">
        <w:t>u calificación, por su especial particularidad, v</w:t>
      </w:r>
      <w:r w:rsidRPr="00B91724">
        <w:t>iene dada de la siguiente forma detallada por evaluaciones:</w:t>
      </w:r>
    </w:p>
    <w:tbl>
      <w:tblPr>
        <w:tblW w:w="5481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200"/>
        <w:gridCol w:w="1460"/>
        <w:gridCol w:w="1361"/>
        <w:gridCol w:w="1460"/>
      </w:tblGrid>
      <w:tr w:rsidR="00B44C71" w:rsidRPr="00B44C71" w:rsidTr="00B44C7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VELOCIDAD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CALIFICACIÓN</w:t>
            </w:r>
          </w:p>
        </w:tc>
      </w:tr>
      <w:tr w:rsidR="00B44C71" w:rsidRPr="00B44C71" w:rsidTr="00B44C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PPM NETAS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1er TRIMESTRE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2º TRIMESTRE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3er TRIMESTRE</w:t>
            </w:r>
          </w:p>
        </w:tc>
      </w:tr>
      <w:tr w:rsidR="00B44C71" w:rsidRPr="00B44C71" w:rsidTr="00B44C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&lt;50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4C71" w:rsidRPr="00B44C71" w:rsidTr="00B44C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&lt;75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4C71" w:rsidRPr="00B44C71" w:rsidTr="00B44C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&lt;100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4C71" w:rsidRPr="00B44C71" w:rsidTr="00B44C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&lt;125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44C71" w:rsidRPr="00B44C71" w:rsidTr="00B44C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&lt;150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44C71" w:rsidRPr="00B44C71" w:rsidTr="00B44C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&lt;175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44C71" w:rsidRPr="00B44C71" w:rsidTr="00B44C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&lt;200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44C71" w:rsidRPr="00B44C71" w:rsidTr="00B44C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&lt;225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B44C71" w:rsidRPr="00B44C71" w:rsidTr="00B44C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&lt;250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B44C71" w:rsidRPr="00B44C71" w:rsidTr="00B44C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&lt;275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B44C71" w:rsidRPr="00B44C71" w:rsidTr="00B44C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&lt;300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B44C71" w:rsidRPr="00B44C71" w:rsidTr="00B44C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&lt;325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B44C71" w:rsidRPr="00B44C71" w:rsidTr="00B44C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&gt;=325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</w:tbl>
    <w:p w:rsidR="00B44C71" w:rsidRDefault="00B44C71" w:rsidP="00A16700">
      <w:pPr>
        <w:jc w:val="both"/>
      </w:pPr>
      <w:r>
        <w:t xml:space="preserve">Los </w:t>
      </w:r>
      <w:r w:rsidRPr="00F30DD9">
        <w:rPr>
          <w:b/>
          <w:bCs/>
        </w:rPr>
        <w:t xml:space="preserve">errores restarán puntuación </w:t>
      </w:r>
      <w:r>
        <w:t>de la siguiente manera:</w:t>
      </w:r>
    </w:p>
    <w:tbl>
      <w:tblPr>
        <w:tblW w:w="430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16"/>
        <w:gridCol w:w="1479"/>
        <w:gridCol w:w="1607"/>
      </w:tblGrid>
      <w:tr w:rsidR="00B44C71" w:rsidRPr="00B44C71" w:rsidTr="005960CC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jc w:val="left"/>
              <w:rPr>
                <w:color w:val="000000"/>
              </w:rPr>
            </w:pPr>
            <w:r w:rsidRPr="00B44C71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jc w:val="left"/>
              <w:rPr>
                <w:color w:val="000000"/>
              </w:rPr>
            </w:pPr>
            <w:r w:rsidRPr="00B44C71"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4C71" w:rsidRPr="00B44C71" w:rsidRDefault="00B44C71" w:rsidP="00B44C71">
            <w:pPr>
              <w:spacing w:before="0" w:after="0"/>
              <w:rPr>
                <w:color w:val="000000"/>
              </w:rPr>
            </w:pPr>
            <w:r w:rsidRPr="00B44C71">
              <w:rPr>
                <w:color w:val="000000"/>
              </w:rPr>
              <w:t>PENALIZACIÓN</w:t>
            </w:r>
          </w:p>
        </w:tc>
      </w:tr>
      <w:tr w:rsidR="00B44C71" w:rsidRPr="00B44C71" w:rsidTr="005960CC">
        <w:trPr>
          <w:trHeight w:val="300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D104D9" w:rsidP="00B44C71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COEF. ERROR </w:t>
            </w:r>
            <w:r w:rsidR="00B44C71" w:rsidRPr="00B44C71">
              <w:rPr>
                <w:color w:val="000000"/>
              </w:rPr>
              <w:t>&lt;1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color w:val="000000"/>
              </w:rPr>
            </w:pPr>
            <w:r w:rsidRPr="00B44C71">
              <w:rPr>
                <w:color w:val="000000"/>
              </w:rPr>
              <w:t>0</w:t>
            </w:r>
          </w:p>
        </w:tc>
      </w:tr>
      <w:tr w:rsidR="00B44C71" w:rsidRPr="00B44C71" w:rsidTr="005960CC">
        <w:trPr>
          <w:trHeight w:val="300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D104D9" w:rsidP="00B44C71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COEF. ERROR </w:t>
            </w:r>
            <w:r w:rsidR="00B44C71" w:rsidRPr="00B44C71">
              <w:rPr>
                <w:color w:val="000000"/>
              </w:rPr>
              <w:t>&lt;3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color w:val="000000"/>
              </w:rPr>
            </w:pPr>
            <w:r w:rsidRPr="00B44C71">
              <w:rPr>
                <w:color w:val="000000"/>
              </w:rPr>
              <w:t>-0,25</w:t>
            </w:r>
          </w:p>
        </w:tc>
      </w:tr>
      <w:tr w:rsidR="00B44C71" w:rsidRPr="00B44C71" w:rsidTr="005960CC">
        <w:trPr>
          <w:trHeight w:val="300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D104D9" w:rsidP="00B44C71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COEF. ERROR </w:t>
            </w:r>
            <w:r w:rsidRPr="00B44C71">
              <w:rPr>
                <w:color w:val="000000"/>
              </w:rPr>
              <w:t>&lt;</w:t>
            </w:r>
            <w:r>
              <w:rPr>
                <w:color w:val="000000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color w:val="000000"/>
              </w:rPr>
            </w:pPr>
            <w:r w:rsidRPr="00B44C71">
              <w:rPr>
                <w:color w:val="000000"/>
              </w:rPr>
              <w:t>-0,5</w:t>
            </w:r>
          </w:p>
        </w:tc>
      </w:tr>
      <w:tr w:rsidR="00B44C71" w:rsidRPr="00B44C71" w:rsidTr="005960CC">
        <w:trPr>
          <w:trHeight w:val="300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D104D9" w:rsidP="00B44C71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COEF. ERROR </w:t>
            </w:r>
            <w:r w:rsidRPr="00B44C71">
              <w:rPr>
                <w:color w:val="000000"/>
              </w:rPr>
              <w:t>&lt;1</w:t>
            </w:r>
            <w:r>
              <w:rPr>
                <w:color w:val="000000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color w:val="000000"/>
              </w:rPr>
            </w:pPr>
            <w:r w:rsidRPr="00B44C71">
              <w:rPr>
                <w:color w:val="000000"/>
              </w:rPr>
              <w:t>-0,75</w:t>
            </w:r>
          </w:p>
        </w:tc>
      </w:tr>
      <w:tr w:rsidR="005D45A2" w:rsidRPr="00B44C71" w:rsidTr="005960CC">
        <w:trPr>
          <w:trHeight w:val="300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2" w:rsidRDefault="005D45A2" w:rsidP="00B44C71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COEF. ERROR &lt;20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2" w:rsidRPr="00B44C71" w:rsidRDefault="005D45A2" w:rsidP="00B44C71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</w:tr>
      <w:tr w:rsidR="00B44C71" w:rsidRPr="00B44C71" w:rsidTr="005960CC">
        <w:trPr>
          <w:trHeight w:val="300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5D45A2" w:rsidP="00B44C71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COEF. ERROR &gt;=2</w:t>
            </w:r>
            <w:r w:rsidR="00D104D9">
              <w:rPr>
                <w:color w:val="000000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color w:val="000000"/>
              </w:rPr>
            </w:pPr>
            <w:r w:rsidRPr="00B44C71">
              <w:rPr>
                <w:color w:val="000000"/>
              </w:rPr>
              <w:t>-</w:t>
            </w:r>
            <w:r w:rsidR="005D45A2">
              <w:rPr>
                <w:color w:val="000000"/>
              </w:rPr>
              <w:t>7</w:t>
            </w:r>
          </w:p>
        </w:tc>
      </w:tr>
    </w:tbl>
    <w:p w:rsidR="00B44C71" w:rsidRDefault="005960CC" w:rsidP="00A16700">
      <w:pPr>
        <w:jc w:val="both"/>
      </w:pPr>
      <w:r w:rsidRPr="005960CC">
        <w:t>La postura no será objeto de calificación, per</w:t>
      </w:r>
      <w:r>
        <w:t>o</w:t>
      </w:r>
      <w:r w:rsidR="00DF7A5D">
        <w:t xml:space="preserve">sí </w:t>
      </w:r>
      <w:r w:rsidRPr="005960CC">
        <w:t>se</w:t>
      </w:r>
      <w:r>
        <w:t xml:space="preserve">rá objeto de evaluación individualizada por parte del profesorado en clase, corrigiendo las posturas inadecuadas. </w:t>
      </w:r>
    </w:p>
    <w:p w:rsidR="00BE2579" w:rsidRDefault="00BE2579" w:rsidP="00A16700">
      <w:pPr>
        <w:jc w:val="both"/>
      </w:pPr>
      <w:r>
        <w:t xml:space="preserve">La nota de cada evaluación se calcula según los porcentajes previamente indicados (30-40-30). </w:t>
      </w:r>
    </w:p>
    <w:p w:rsidR="001F6FA1" w:rsidRDefault="001F6FA1" w:rsidP="00AD3343">
      <w:pPr>
        <w:pStyle w:val="Blockquote"/>
        <w:spacing w:before="240" w:after="240"/>
        <w:ind w:left="0" w:right="6"/>
        <w:jc w:val="both"/>
        <w:rPr>
          <w:sz w:val="20"/>
        </w:rPr>
      </w:pPr>
      <w:r>
        <w:rPr>
          <w:sz w:val="20"/>
        </w:rPr>
        <w:t>Las calificaciones que aparecen en el boletín sólo admiten números enteros. Las notas</w:t>
      </w:r>
      <w:r w:rsidR="00D13F0F">
        <w:rPr>
          <w:sz w:val="20"/>
        </w:rPr>
        <w:t xml:space="preserve"> del boletín</w:t>
      </w:r>
      <w:r>
        <w:rPr>
          <w:sz w:val="20"/>
        </w:rPr>
        <w:t xml:space="preserve"> se redondean al alza si el decimal es igual o superior a 5,</w:t>
      </w:r>
      <w:r w:rsidR="006B312F">
        <w:rPr>
          <w:sz w:val="20"/>
        </w:rPr>
        <w:t xml:space="preserve"> y a la baja si es inferior a 5,</w:t>
      </w:r>
      <w:r>
        <w:rPr>
          <w:sz w:val="20"/>
        </w:rPr>
        <w:t xml:space="preserve"> salvo en el caso d</w:t>
      </w:r>
      <w:r w:rsidR="006B312F">
        <w:rPr>
          <w:sz w:val="20"/>
        </w:rPr>
        <w:t xml:space="preserve">e </w:t>
      </w:r>
      <w:r w:rsidR="006B312F" w:rsidRPr="00F30DD9">
        <w:rPr>
          <w:b/>
          <w:bCs/>
          <w:sz w:val="20"/>
        </w:rPr>
        <w:t>las notas comprendidas entre 4,5 y 4,99, que se redondean siempre a la baja</w:t>
      </w:r>
      <w:r w:rsidR="006B312F">
        <w:rPr>
          <w:sz w:val="20"/>
        </w:rPr>
        <w:t xml:space="preserve">. Es decir: un 5,6 se redondea a 6; un 5,4 se redondea a 5; un 4,7 se redondea a 4. </w:t>
      </w:r>
    </w:p>
    <w:p w:rsidR="00AB6BB1" w:rsidRPr="000C7277" w:rsidRDefault="00385486" w:rsidP="00AD3343">
      <w:pPr>
        <w:pStyle w:val="Blockquote"/>
        <w:spacing w:before="240" w:after="240"/>
        <w:ind w:left="0" w:right="6"/>
        <w:jc w:val="both"/>
        <w:rPr>
          <w:sz w:val="20"/>
        </w:rPr>
      </w:pPr>
      <w:r w:rsidRPr="00EE56CD">
        <w:rPr>
          <w:sz w:val="20"/>
        </w:rPr>
        <w:t xml:space="preserve">Para </w:t>
      </w:r>
      <w:r w:rsidR="001F6FA1">
        <w:rPr>
          <w:sz w:val="20"/>
        </w:rPr>
        <w:t>calcular la nota</w:t>
      </w:r>
      <w:r w:rsidRPr="00EE56CD">
        <w:rPr>
          <w:sz w:val="20"/>
        </w:rPr>
        <w:t xml:space="preserve"> media </w:t>
      </w:r>
      <w:r w:rsidR="001F6FA1">
        <w:rPr>
          <w:sz w:val="20"/>
        </w:rPr>
        <w:t xml:space="preserve">final del módulo, </w:t>
      </w:r>
      <w:r w:rsidRPr="00EE56CD">
        <w:rPr>
          <w:sz w:val="20"/>
        </w:rPr>
        <w:t>se tendrá en cuenta los decimales reales de cada evaluación, indistintamente de la nota aparecida en el boletín. Para aquellos alumnos que superen el 5 el redondeo de los decimales se efectuará al alza, siempre y cuando sea mayor o igual a 0,5.</w:t>
      </w:r>
    </w:p>
    <w:p w:rsidR="00385486" w:rsidRPr="00D11603" w:rsidRDefault="00385486" w:rsidP="00AD3343">
      <w:pPr>
        <w:pStyle w:val="Blockquote"/>
        <w:spacing w:before="240" w:after="240"/>
        <w:ind w:left="0" w:right="6"/>
        <w:jc w:val="both"/>
        <w:rPr>
          <w:sz w:val="20"/>
          <w:lang w:val="es-ES"/>
        </w:rPr>
      </w:pPr>
      <w:r>
        <w:rPr>
          <w:sz w:val="20"/>
          <w:lang w:val="es-ES"/>
        </w:rPr>
        <w:t>Se tendrá derecho a una recuperación de los exámenes suspendidos de cada evaluación.</w:t>
      </w:r>
    </w:p>
    <w:p w:rsidR="00DC6BDC" w:rsidRPr="00EE56CD" w:rsidRDefault="00AD3343" w:rsidP="006D6A8E">
      <w:pPr>
        <w:pStyle w:val="Blockquote"/>
        <w:spacing w:before="240" w:after="240"/>
        <w:ind w:left="0" w:right="44"/>
        <w:jc w:val="both"/>
        <w:rPr>
          <w:sz w:val="20"/>
        </w:rPr>
      </w:pPr>
      <w:r w:rsidRPr="00EE56CD">
        <w:rPr>
          <w:sz w:val="20"/>
        </w:rPr>
        <w:t xml:space="preserve">La </w:t>
      </w:r>
      <w:r w:rsidRPr="00EE56CD">
        <w:rPr>
          <w:b/>
          <w:sz w:val="20"/>
          <w:u w:val="single"/>
        </w:rPr>
        <w:t>nota final</w:t>
      </w:r>
      <w:r w:rsidR="00733727" w:rsidRPr="00733727">
        <w:rPr>
          <w:b/>
          <w:sz w:val="20"/>
        </w:rPr>
        <w:t>del módulo</w:t>
      </w:r>
      <w:r w:rsidRPr="00EE56CD">
        <w:rPr>
          <w:sz w:val="20"/>
        </w:rPr>
        <w:t xml:space="preserve">será la media aritmética de las notas de las tres evaluaciones, debiendo estar cada una de ellas </w:t>
      </w:r>
      <w:r w:rsidRPr="00EE56CD">
        <w:rPr>
          <w:sz w:val="20"/>
        </w:rPr>
        <w:lastRenderedPageBreak/>
        <w:t xml:space="preserve">superada con un 5 como mínimo. </w:t>
      </w:r>
    </w:p>
    <w:p w:rsidR="006D71A9" w:rsidRPr="00E46490" w:rsidRDefault="00F4127A" w:rsidP="00EF02FD">
      <w:pPr>
        <w:pStyle w:val="Blockquote"/>
        <w:spacing w:before="240" w:after="240"/>
        <w:ind w:left="0" w:right="6"/>
        <w:jc w:val="both"/>
        <w:rPr>
          <w:sz w:val="20"/>
          <w:lang w:val="es-ES"/>
        </w:rPr>
      </w:pPr>
      <w:r w:rsidRPr="00E46490">
        <w:rPr>
          <w:sz w:val="20"/>
          <w:lang w:val="es-ES"/>
        </w:rPr>
        <w:t xml:space="preserve">Al final de curso, </w:t>
      </w:r>
      <w:r w:rsidRPr="00E46490">
        <w:rPr>
          <w:b/>
          <w:sz w:val="20"/>
          <w:lang w:val="es-ES"/>
        </w:rPr>
        <w:t>en junio</w:t>
      </w:r>
      <w:r w:rsidRPr="00E46490">
        <w:rPr>
          <w:sz w:val="20"/>
          <w:lang w:val="es-ES"/>
        </w:rPr>
        <w:t xml:space="preserve">, se realizará un </w:t>
      </w:r>
      <w:r w:rsidRPr="00E46490">
        <w:rPr>
          <w:b/>
          <w:sz w:val="20"/>
          <w:lang w:val="es-ES"/>
        </w:rPr>
        <w:t>examen escrito</w:t>
      </w:r>
      <w:r w:rsidRPr="00E46490">
        <w:rPr>
          <w:sz w:val="20"/>
          <w:lang w:val="es-ES"/>
        </w:rPr>
        <w:t xml:space="preserve"> para </w:t>
      </w:r>
      <w:r w:rsidR="00E46490" w:rsidRPr="00E46490">
        <w:rPr>
          <w:sz w:val="20"/>
          <w:lang w:val="es-ES"/>
        </w:rPr>
        <w:t>aquel alumno que</w:t>
      </w:r>
      <w:r w:rsidRPr="00E46490">
        <w:rPr>
          <w:sz w:val="20"/>
          <w:lang w:val="es-ES"/>
        </w:rPr>
        <w:t xml:space="preserve"> no hubiera superado </w:t>
      </w:r>
      <w:r w:rsidR="00E46490" w:rsidRPr="00E46490">
        <w:rPr>
          <w:sz w:val="20"/>
          <w:lang w:val="es-ES"/>
        </w:rPr>
        <w:t>alguna o ninguna</w:t>
      </w:r>
      <w:r w:rsidRPr="00E46490">
        <w:rPr>
          <w:sz w:val="20"/>
          <w:lang w:val="es-ES"/>
        </w:rPr>
        <w:t xml:space="preserve"> parte de la materia a lo largo de la evaluación continua o por haber perdido el derecho a est</w:t>
      </w:r>
      <w:r w:rsidR="00E46490" w:rsidRPr="00E46490">
        <w:rPr>
          <w:sz w:val="20"/>
          <w:lang w:val="es-ES"/>
        </w:rPr>
        <w:t>a. Dicha prueba</w:t>
      </w:r>
      <w:r w:rsidRPr="00E46490">
        <w:rPr>
          <w:sz w:val="20"/>
          <w:lang w:val="es-ES"/>
        </w:rPr>
        <w:t xml:space="preserve"> abarcará la </w:t>
      </w:r>
      <w:r w:rsidR="00E46490" w:rsidRPr="00E46490">
        <w:rPr>
          <w:sz w:val="20"/>
          <w:lang w:val="es-ES"/>
        </w:rPr>
        <w:t xml:space="preserve">parte no superada </w:t>
      </w:r>
      <w:r w:rsidRPr="00E46490">
        <w:rPr>
          <w:sz w:val="20"/>
          <w:lang w:val="es-ES"/>
        </w:rPr>
        <w:t>de la materia</w:t>
      </w:r>
      <w:r w:rsidR="00E46490" w:rsidRPr="00E46490">
        <w:rPr>
          <w:sz w:val="20"/>
          <w:lang w:val="es-ES"/>
        </w:rPr>
        <w:t xml:space="preserve">. </w:t>
      </w:r>
      <w:r w:rsidRPr="00E46490">
        <w:rPr>
          <w:sz w:val="20"/>
          <w:lang w:val="es-ES"/>
        </w:rPr>
        <w:t>Podrán presentarse a esta última prueba</w:t>
      </w:r>
      <w:r w:rsidR="00C15B1E">
        <w:rPr>
          <w:sz w:val="20"/>
          <w:lang w:val="es-ES"/>
        </w:rPr>
        <w:t xml:space="preserve"> también</w:t>
      </w:r>
      <w:r w:rsidRPr="00E46490">
        <w:rPr>
          <w:sz w:val="20"/>
          <w:lang w:val="es-ES"/>
        </w:rPr>
        <w:t xml:space="preserve"> aquellas personas que deseen subir nota, en cuyo caso la nota </w:t>
      </w:r>
      <w:r w:rsidR="00A908E8" w:rsidRPr="00E46490">
        <w:rPr>
          <w:sz w:val="20"/>
          <w:lang w:val="es-ES"/>
        </w:rPr>
        <w:t xml:space="preserve">final </w:t>
      </w:r>
      <w:r w:rsidRPr="00E46490">
        <w:rPr>
          <w:sz w:val="20"/>
          <w:lang w:val="es-ES"/>
        </w:rPr>
        <w:t xml:space="preserve">del módulo será </w:t>
      </w:r>
      <w:r w:rsidR="00F30DD9">
        <w:rPr>
          <w:sz w:val="20"/>
          <w:lang w:val="es-ES"/>
        </w:rPr>
        <w:t xml:space="preserve">la obtenida en el último examen, aunque sea inferior a la inicialmente obtenida. </w:t>
      </w:r>
    </w:p>
    <w:p w:rsidR="0019092F" w:rsidRDefault="00F4127A" w:rsidP="00EF02FD">
      <w:pPr>
        <w:pStyle w:val="Blockquote"/>
        <w:spacing w:before="240" w:after="240"/>
        <w:ind w:left="0" w:right="6"/>
        <w:jc w:val="both"/>
        <w:rPr>
          <w:sz w:val="20"/>
          <w:lang w:val="es-ES"/>
        </w:rPr>
      </w:pPr>
      <w:r w:rsidRPr="00EE56CD">
        <w:rPr>
          <w:sz w:val="20"/>
          <w:lang w:val="es-ES"/>
        </w:rPr>
        <w:t xml:space="preserve">Las personas que </w:t>
      </w:r>
      <w:r w:rsidRPr="00EE56CD">
        <w:rPr>
          <w:b/>
          <w:sz w:val="20"/>
          <w:lang w:val="es-ES"/>
        </w:rPr>
        <w:t>no superen el módulo en junio</w:t>
      </w:r>
      <w:r w:rsidRPr="00EE56CD">
        <w:rPr>
          <w:sz w:val="20"/>
          <w:lang w:val="es-ES"/>
        </w:rPr>
        <w:t xml:space="preserve">, podrán examinarse en </w:t>
      </w:r>
      <w:r w:rsidR="00DC6BDC" w:rsidRPr="00DC6BDC">
        <w:rPr>
          <w:b/>
          <w:sz w:val="20"/>
          <w:lang w:val="es-ES"/>
        </w:rPr>
        <w:t>segunda convocatoria de junio</w:t>
      </w:r>
      <w:r w:rsidR="00DC6BDC">
        <w:rPr>
          <w:sz w:val="20"/>
          <w:lang w:val="es-ES"/>
        </w:rPr>
        <w:t xml:space="preserve"> de </w:t>
      </w:r>
      <w:r w:rsidR="006473EB">
        <w:rPr>
          <w:sz w:val="20"/>
          <w:lang w:val="es-ES"/>
        </w:rPr>
        <w:t xml:space="preserve">la </w:t>
      </w:r>
      <w:r w:rsidR="00E46490" w:rsidRPr="00EE56CD">
        <w:rPr>
          <w:sz w:val="20"/>
          <w:lang w:val="es-ES"/>
        </w:rPr>
        <w:t>materia</w:t>
      </w:r>
      <w:r w:rsidR="006473EB">
        <w:rPr>
          <w:sz w:val="20"/>
          <w:lang w:val="es-ES"/>
        </w:rPr>
        <w:t xml:space="preserve"> pendiente</w:t>
      </w:r>
      <w:r w:rsidR="00E46490" w:rsidRPr="00EE56CD">
        <w:rPr>
          <w:sz w:val="20"/>
          <w:lang w:val="es-ES"/>
        </w:rPr>
        <w:t xml:space="preserve">, </w:t>
      </w:r>
      <w:r w:rsidRPr="00EE56CD">
        <w:rPr>
          <w:sz w:val="20"/>
          <w:lang w:val="es-ES"/>
        </w:rPr>
        <w:t>debiendo obtener al me</w:t>
      </w:r>
      <w:r w:rsidR="006D71A9" w:rsidRPr="00EE56CD">
        <w:rPr>
          <w:sz w:val="20"/>
          <w:lang w:val="es-ES"/>
        </w:rPr>
        <w:t>nos una nota de 5 sobre 10</w:t>
      </w:r>
      <w:r w:rsidR="00EE56CD" w:rsidRPr="00EE56CD">
        <w:rPr>
          <w:sz w:val="20"/>
          <w:lang w:val="es-ES"/>
        </w:rPr>
        <w:t xml:space="preserve"> en la totalidad de la prueba.</w:t>
      </w:r>
    </w:p>
    <w:p w:rsidR="001D6A4F" w:rsidRDefault="001D6A4F" w:rsidP="00EF02FD">
      <w:pPr>
        <w:pStyle w:val="Blockquote"/>
        <w:spacing w:before="240" w:after="240"/>
        <w:ind w:left="0" w:right="6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En los dos exámenes globales de junio no computan las tareas. El examen representará el 70% de la nota y el 30% restante corresponderá a Operatoria de Teclados. En esos exámenes globales se debe obtener un resultado total mínimo de 5 para poder aprobar (4,9 no se redondea al alza), pero no hay mínimos para poder mediar en ningún apartado. </w:t>
      </w:r>
    </w:p>
    <w:p w:rsidR="00733727" w:rsidRPr="00EE56CD" w:rsidRDefault="00733727" w:rsidP="00EF02FD">
      <w:pPr>
        <w:pStyle w:val="Blockquote"/>
        <w:spacing w:before="240" w:after="240"/>
        <w:ind w:left="0" w:right="6"/>
        <w:jc w:val="both"/>
        <w:rPr>
          <w:sz w:val="20"/>
          <w:lang w:val="es-ES"/>
        </w:rPr>
      </w:pPr>
      <w:r>
        <w:rPr>
          <w:sz w:val="20"/>
          <w:lang w:val="es-ES"/>
        </w:rPr>
        <w:t>Los alumnos que copien en un examen, suspenderán automáticamente la evaluación.</w:t>
      </w:r>
      <w:r w:rsidR="00934428">
        <w:rPr>
          <w:sz w:val="20"/>
          <w:lang w:val="es-ES"/>
        </w:rPr>
        <w:t xml:space="preserve"> No se permite el uso de móviles ni de relojes inteligentes en los exámenes.</w:t>
      </w:r>
    </w:p>
    <w:p w:rsidR="00C15B1E" w:rsidRPr="00C15B1E" w:rsidRDefault="00C15B1E" w:rsidP="00C15B1E">
      <w:pPr>
        <w:pStyle w:val="Blockquote"/>
        <w:spacing w:before="240" w:after="240"/>
        <w:ind w:left="0" w:right="6"/>
        <w:jc w:val="both"/>
        <w:rPr>
          <w:sz w:val="20"/>
          <w:lang w:val="es-ES"/>
        </w:rPr>
      </w:pPr>
      <w:r w:rsidRPr="00C15B1E">
        <w:rPr>
          <w:sz w:val="20"/>
          <w:lang w:val="es-ES"/>
        </w:rPr>
        <w:t xml:space="preserve">Los alumnos con el módulo pendiente y que se encuentren matriculados en segundo curso, podrán seguir el curso pues tendrán acceso a todos los archivos de </w:t>
      </w:r>
      <w:r w:rsidR="00360C1E">
        <w:rPr>
          <w:sz w:val="20"/>
          <w:lang w:val="es-ES"/>
        </w:rPr>
        <w:t>AEDUCAR</w:t>
      </w:r>
      <w:r w:rsidRPr="00C15B1E">
        <w:rPr>
          <w:sz w:val="20"/>
          <w:lang w:val="es-ES"/>
        </w:rPr>
        <w:t xml:space="preserve">. Se les realizará 2 pruebas: </w:t>
      </w:r>
    </w:p>
    <w:p w:rsidR="00C15B1E" w:rsidRPr="00C15B1E" w:rsidRDefault="00C15B1E" w:rsidP="00C15B1E">
      <w:pPr>
        <w:pStyle w:val="Blockquote"/>
        <w:spacing w:before="240" w:after="240"/>
        <w:ind w:left="0" w:right="6"/>
        <w:jc w:val="both"/>
        <w:rPr>
          <w:sz w:val="20"/>
          <w:lang w:val="es-ES"/>
        </w:rPr>
      </w:pPr>
      <w:r w:rsidRPr="00C15B1E">
        <w:rPr>
          <w:sz w:val="20"/>
          <w:lang w:val="es-ES"/>
        </w:rPr>
        <w:t xml:space="preserve">1ª) en diciembre, unidades didácticas 1, 2, 6, 7 y 13 (operatoria, informática básica, Word y </w:t>
      </w:r>
      <w:proofErr w:type="spellStart"/>
      <w:r w:rsidRPr="00C15B1E">
        <w:rPr>
          <w:sz w:val="20"/>
          <w:lang w:val="es-ES"/>
        </w:rPr>
        <w:t>Power</w:t>
      </w:r>
      <w:proofErr w:type="spellEnd"/>
      <w:r w:rsidRPr="00C15B1E">
        <w:rPr>
          <w:sz w:val="20"/>
          <w:lang w:val="es-ES"/>
        </w:rPr>
        <w:t xml:space="preserve"> Point).</w:t>
      </w:r>
    </w:p>
    <w:p w:rsidR="00C15B1E" w:rsidRPr="00C15B1E" w:rsidRDefault="00C15B1E" w:rsidP="00C15B1E">
      <w:pPr>
        <w:pStyle w:val="Blockquote"/>
        <w:spacing w:before="240" w:after="240"/>
        <w:ind w:left="0" w:right="6"/>
        <w:jc w:val="both"/>
        <w:rPr>
          <w:sz w:val="20"/>
          <w:lang w:val="es-ES"/>
        </w:rPr>
      </w:pPr>
      <w:r w:rsidRPr="00C15B1E">
        <w:rPr>
          <w:sz w:val="20"/>
          <w:lang w:val="es-ES"/>
        </w:rPr>
        <w:t>2ª) en marzo: resto del temario. Si no hubieran aprobado el examen de diciembre, en esta prueba de marzo se les examinará de toda la materia.</w:t>
      </w:r>
    </w:p>
    <w:p w:rsidR="00C15B1E" w:rsidRDefault="00C15B1E" w:rsidP="00C15B1E">
      <w:pPr>
        <w:pStyle w:val="Blockquote"/>
        <w:spacing w:before="240" w:after="240"/>
        <w:ind w:left="0" w:right="6"/>
        <w:jc w:val="both"/>
        <w:rPr>
          <w:sz w:val="20"/>
          <w:lang w:val="es-ES"/>
        </w:rPr>
      </w:pPr>
      <w:r w:rsidRPr="00C15B1E">
        <w:rPr>
          <w:sz w:val="20"/>
          <w:lang w:val="es-ES"/>
        </w:rPr>
        <w:t>Los alumnos deberán superar dichas pruebas con un mínimo de un 5 para obtener evaluación positiva. La nota media obtenida en dichas pruebas será la que constará en su expediente tras hacer el correspondiente redondeo.</w:t>
      </w:r>
    </w:p>
    <w:p w:rsidR="00F62EF2" w:rsidRPr="00F62EF2" w:rsidRDefault="00F62EF2" w:rsidP="00F62EF2">
      <w:pPr>
        <w:pStyle w:val="Blockquote"/>
        <w:spacing w:line="276" w:lineRule="auto"/>
        <w:ind w:left="0" w:right="44"/>
        <w:jc w:val="both"/>
        <w:rPr>
          <w:sz w:val="20"/>
          <w:lang w:val="es-ES"/>
        </w:rPr>
      </w:pPr>
      <w:r w:rsidRPr="00F62EF2">
        <w:rPr>
          <w:sz w:val="20"/>
          <w:lang w:val="es-ES"/>
        </w:rPr>
        <w:t>En los exámenes presenciales, en caso de encontrar a un alumno en posesión de un teléfono móvil, o bien copiando (con o sin móvil) o en disposición de hacerlo, obtendrá automáticamente una calificación de cero en dicha prueba y deberá presentarse a la prueba de recuperación.</w:t>
      </w:r>
    </w:p>
    <w:p w:rsidR="00EE56CD" w:rsidRPr="00EE56CD" w:rsidRDefault="00EE56CD" w:rsidP="00EF02FD">
      <w:pPr>
        <w:pStyle w:val="Blockquote"/>
        <w:spacing w:before="240" w:after="240"/>
        <w:ind w:left="0" w:right="6"/>
        <w:jc w:val="both"/>
        <w:rPr>
          <w:sz w:val="20"/>
          <w:lang w:val="es-ES"/>
        </w:rPr>
      </w:pPr>
    </w:p>
    <w:p w:rsidR="00F4127A" w:rsidRPr="00764CE0" w:rsidRDefault="007F42E9" w:rsidP="00EA5F4A">
      <w:pPr>
        <w:pStyle w:val="Ttulo1"/>
      </w:pPr>
      <w:bookmarkStart w:id="8" w:name="_Toc113351384"/>
      <w:r>
        <w:t>6</w:t>
      </w:r>
      <w:r w:rsidR="00F4127A" w:rsidRPr="00764CE0">
        <w:t>.</w:t>
      </w:r>
      <w:r w:rsidR="00E2217E">
        <w:t xml:space="preserve"> M</w:t>
      </w:r>
      <w:r w:rsidR="00E2217E" w:rsidRPr="00764CE0">
        <w:t>ateriales y recursos didácticos</w:t>
      </w:r>
      <w:bookmarkEnd w:id="8"/>
    </w:p>
    <w:p w:rsidR="00F4127A" w:rsidRPr="00764CE0" w:rsidRDefault="00F4127A" w:rsidP="00F4127A">
      <w:pPr>
        <w:jc w:val="both"/>
        <w:rPr>
          <w:rFonts w:cs="Arial"/>
        </w:rPr>
      </w:pPr>
      <w:r w:rsidRPr="00764CE0">
        <w:rPr>
          <w:rFonts w:cs="Arial"/>
        </w:rPr>
        <w:t xml:space="preserve">Para el desarrollo didáctico de este módulo se utilizarán recursos materiales impresos, audiovisuales e informáticos. </w:t>
      </w:r>
    </w:p>
    <w:p w:rsidR="00F4127A" w:rsidRPr="00764CE0" w:rsidRDefault="00F4127A" w:rsidP="00F4127A">
      <w:pPr>
        <w:numPr>
          <w:ilvl w:val="0"/>
          <w:numId w:val="31"/>
        </w:numPr>
        <w:jc w:val="both"/>
        <w:rPr>
          <w:rFonts w:cs="Arial"/>
        </w:rPr>
      </w:pPr>
      <w:r w:rsidRPr="00764CE0">
        <w:rPr>
          <w:rFonts w:cs="Arial"/>
        </w:rPr>
        <w:t xml:space="preserve">Libro de texto de la editorial </w:t>
      </w:r>
      <w:proofErr w:type="spellStart"/>
      <w:r w:rsidRPr="00764CE0">
        <w:rPr>
          <w:rFonts w:cs="Arial"/>
        </w:rPr>
        <w:t>McGrawHill</w:t>
      </w:r>
      <w:proofErr w:type="spellEnd"/>
      <w:r w:rsidRPr="00764CE0">
        <w:rPr>
          <w:rFonts w:cs="Arial"/>
        </w:rPr>
        <w:t>: Ofimática y Proceso de la Información. GS. Autora: Francisca Montañez Muñoz. ISBN: 978-84-481-7577-1</w:t>
      </w:r>
    </w:p>
    <w:p w:rsidR="00F4127A" w:rsidRPr="00764CE0" w:rsidRDefault="00F4127A" w:rsidP="00F4127A">
      <w:pPr>
        <w:numPr>
          <w:ilvl w:val="0"/>
          <w:numId w:val="31"/>
        </w:numPr>
        <w:jc w:val="both"/>
        <w:rPr>
          <w:rFonts w:cs="Arial"/>
        </w:rPr>
      </w:pPr>
      <w:r w:rsidRPr="00764CE0">
        <w:rPr>
          <w:rFonts w:cs="Arial"/>
        </w:rPr>
        <w:t xml:space="preserve">Centro de Enseñanza Online (CEO) de </w:t>
      </w:r>
      <w:proofErr w:type="spellStart"/>
      <w:r w:rsidRPr="00764CE0">
        <w:rPr>
          <w:rFonts w:cs="Arial"/>
        </w:rPr>
        <w:t>McGrawHill</w:t>
      </w:r>
      <w:proofErr w:type="spellEnd"/>
      <w:r w:rsidRPr="00764CE0">
        <w:rPr>
          <w:rFonts w:cs="Arial"/>
        </w:rPr>
        <w:t>.</w:t>
      </w:r>
    </w:p>
    <w:p w:rsidR="00F4127A" w:rsidRPr="00764CE0" w:rsidRDefault="00F4127A" w:rsidP="00F4127A">
      <w:pPr>
        <w:numPr>
          <w:ilvl w:val="0"/>
          <w:numId w:val="31"/>
        </w:numPr>
        <w:jc w:val="both"/>
        <w:rPr>
          <w:rFonts w:cs="Arial"/>
        </w:rPr>
      </w:pPr>
      <w:r w:rsidRPr="00764CE0">
        <w:rPr>
          <w:rFonts w:cs="Arial"/>
        </w:rPr>
        <w:t>Libros, revistas y páginas Web especializados sobre los diferentes temas a que hace referencia el Módulo y que será proporcionados a lo largo del curso en función de las necesidades planteadas en cada momento.</w:t>
      </w:r>
    </w:p>
    <w:p w:rsidR="00F4127A" w:rsidRPr="00764CE0" w:rsidRDefault="00F4127A" w:rsidP="00F4127A">
      <w:pPr>
        <w:numPr>
          <w:ilvl w:val="0"/>
          <w:numId w:val="31"/>
        </w:numPr>
        <w:jc w:val="both"/>
        <w:rPr>
          <w:rFonts w:cs="Arial"/>
        </w:rPr>
      </w:pPr>
      <w:r w:rsidRPr="00764CE0">
        <w:rPr>
          <w:rFonts w:cs="Arial"/>
        </w:rPr>
        <w:t>Esquemas proporcionados por el profesor sobre temas de interés.</w:t>
      </w:r>
    </w:p>
    <w:p w:rsidR="00F4127A" w:rsidRPr="00764CE0" w:rsidRDefault="00F4127A" w:rsidP="00F4127A">
      <w:pPr>
        <w:numPr>
          <w:ilvl w:val="0"/>
          <w:numId w:val="31"/>
        </w:numPr>
        <w:jc w:val="both"/>
        <w:rPr>
          <w:rFonts w:cs="Arial"/>
        </w:rPr>
      </w:pPr>
      <w:r w:rsidRPr="00764CE0">
        <w:rPr>
          <w:rFonts w:cs="Arial"/>
        </w:rPr>
        <w:t xml:space="preserve">Vídeos </w:t>
      </w:r>
    </w:p>
    <w:p w:rsidR="00F4127A" w:rsidRDefault="00F4127A" w:rsidP="005D7E7B">
      <w:pPr>
        <w:numPr>
          <w:ilvl w:val="0"/>
          <w:numId w:val="31"/>
        </w:numPr>
        <w:jc w:val="both"/>
        <w:rPr>
          <w:rFonts w:cs="Arial"/>
        </w:rPr>
      </w:pPr>
      <w:r w:rsidRPr="00764CE0">
        <w:rPr>
          <w:rFonts w:cs="Arial"/>
        </w:rPr>
        <w:t>Equipos informáticos conectados a Internet.</w:t>
      </w:r>
    </w:p>
    <w:p w:rsidR="00C15B1E" w:rsidRDefault="00C15B1E" w:rsidP="005D7E7B">
      <w:pPr>
        <w:numPr>
          <w:ilvl w:val="0"/>
          <w:numId w:val="31"/>
        </w:numPr>
        <w:jc w:val="both"/>
        <w:rPr>
          <w:rFonts w:cs="Arial"/>
        </w:rPr>
      </w:pPr>
      <w:r>
        <w:rPr>
          <w:rFonts w:cs="Arial"/>
        </w:rPr>
        <w:t xml:space="preserve">Ejercicios y teoría en </w:t>
      </w:r>
      <w:r w:rsidR="00360C1E">
        <w:rPr>
          <w:rFonts w:cs="Arial"/>
        </w:rPr>
        <w:t>AEDUCAR</w:t>
      </w:r>
      <w:r>
        <w:rPr>
          <w:rFonts w:cs="Arial"/>
        </w:rPr>
        <w:t>.</w:t>
      </w:r>
    </w:p>
    <w:p w:rsidR="0084072E" w:rsidRPr="005D7E7B" w:rsidRDefault="0084072E" w:rsidP="0084072E">
      <w:pPr>
        <w:ind w:left="720"/>
        <w:jc w:val="both"/>
        <w:rPr>
          <w:rFonts w:cs="Arial"/>
        </w:rPr>
      </w:pPr>
    </w:p>
    <w:p w:rsidR="00F4127A" w:rsidRPr="00764CE0" w:rsidRDefault="007F42E9" w:rsidP="00EA5F4A">
      <w:pPr>
        <w:pStyle w:val="Ttulo1"/>
      </w:pPr>
      <w:bookmarkStart w:id="9" w:name="_Toc113351385"/>
      <w:r>
        <w:lastRenderedPageBreak/>
        <w:t>7</w:t>
      </w:r>
      <w:r w:rsidR="00F4127A" w:rsidRPr="00764CE0">
        <w:t xml:space="preserve">. </w:t>
      </w:r>
      <w:r w:rsidR="00E2217E">
        <w:t>M</w:t>
      </w:r>
      <w:r w:rsidR="00E2217E" w:rsidRPr="00764CE0">
        <w:t>ecanismos de seguimiento y valoración para potenciar los resultados</w:t>
      </w:r>
      <w:bookmarkEnd w:id="9"/>
    </w:p>
    <w:p w:rsidR="005D7E7B" w:rsidRPr="00C15B1E" w:rsidRDefault="005D7E7B" w:rsidP="005D7E7B">
      <w:pPr>
        <w:pStyle w:val="Blockquote"/>
        <w:spacing w:before="240" w:after="240"/>
        <w:ind w:left="0" w:right="4"/>
        <w:jc w:val="both"/>
        <w:rPr>
          <w:sz w:val="20"/>
        </w:rPr>
      </w:pPr>
      <w:r w:rsidRPr="00C15B1E">
        <w:rPr>
          <w:sz w:val="20"/>
        </w:rPr>
        <w:t xml:space="preserve">En general: </w:t>
      </w:r>
    </w:p>
    <w:p w:rsidR="005D7E7B" w:rsidRPr="00C15B1E" w:rsidRDefault="005D7E7B" w:rsidP="00C15B1E">
      <w:pPr>
        <w:pStyle w:val="Blockquote"/>
        <w:spacing w:before="240" w:after="240"/>
        <w:ind w:left="0" w:right="4"/>
        <w:jc w:val="both"/>
        <w:rPr>
          <w:sz w:val="20"/>
        </w:rPr>
      </w:pPr>
      <w:r w:rsidRPr="00C15B1E">
        <w:rPr>
          <w:sz w:val="20"/>
        </w:rPr>
        <w:t>Atención a la diversidad:</w:t>
      </w:r>
    </w:p>
    <w:p w:rsidR="005D7E7B" w:rsidRPr="00C15B1E" w:rsidRDefault="005D7E7B" w:rsidP="005D7E7B">
      <w:pPr>
        <w:pStyle w:val="Blockquote"/>
        <w:spacing w:before="240" w:after="240"/>
        <w:ind w:left="708" w:right="4"/>
        <w:jc w:val="both"/>
        <w:rPr>
          <w:sz w:val="20"/>
        </w:rPr>
      </w:pPr>
      <w:r w:rsidRPr="00C15B1E">
        <w:rPr>
          <w:sz w:val="20"/>
        </w:rPr>
        <w:t xml:space="preserve">Para los alumnos que hayan alcanzado las capacidades terminales de las distintas unidades de trabajo se les propondrán una serie de ejercicios o actividades de ampliación que les permita alcanzar un mayor nivel en las habilidades o destrezas del módulo. </w:t>
      </w:r>
    </w:p>
    <w:p w:rsidR="005D7E7B" w:rsidRPr="00C15B1E" w:rsidRDefault="005D7E7B" w:rsidP="005D7E7B">
      <w:pPr>
        <w:pStyle w:val="Blockquote"/>
        <w:spacing w:before="240" w:after="240"/>
        <w:ind w:left="708" w:right="4"/>
        <w:jc w:val="both"/>
        <w:rPr>
          <w:sz w:val="20"/>
        </w:rPr>
      </w:pPr>
      <w:r w:rsidRPr="00C15B1E">
        <w:rPr>
          <w:sz w:val="20"/>
        </w:rPr>
        <w:t xml:space="preserve">Para los alumnos que no hayan alcanzado las capacidades terminales de las distintas unidades de trabajo se les propondrán una serie de ejercicios o actividades de refuerzo que les permita alcanzar el nivel requerido en las habilidades o destrezas del módulo. </w:t>
      </w:r>
    </w:p>
    <w:p w:rsidR="005D7E7B" w:rsidRPr="00C15B1E" w:rsidRDefault="005D7E7B" w:rsidP="00C15B1E">
      <w:pPr>
        <w:pStyle w:val="Blockquote"/>
        <w:spacing w:before="240" w:after="240"/>
        <w:ind w:left="0" w:right="4"/>
        <w:jc w:val="both"/>
        <w:rPr>
          <w:sz w:val="20"/>
        </w:rPr>
      </w:pPr>
      <w:r w:rsidRPr="00C15B1E">
        <w:rPr>
          <w:sz w:val="20"/>
        </w:rPr>
        <w:t>Seguimiento de la programación:</w:t>
      </w:r>
    </w:p>
    <w:p w:rsidR="005D7E7B" w:rsidRPr="005D7E7B" w:rsidRDefault="005D7E7B" w:rsidP="005D7E7B">
      <w:pPr>
        <w:pStyle w:val="Blockquote"/>
        <w:spacing w:before="240" w:after="240"/>
        <w:ind w:left="708" w:right="4"/>
        <w:jc w:val="both"/>
        <w:rPr>
          <w:sz w:val="20"/>
        </w:rPr>
      </w:pPr>
      <w:r w:rsidRPr="005D7E7B">
        <w:rPr>
          <w:sz w:val="20"/>
        </w:rPr>
        <w:t>El seguimiento de la programación será mensual, y en caso de que la desviación de lo realizado con lo programado supere un 15% se llevarán a cabo las acciones correctoras que se consideren oportunas.</w:t>
      </w:r>
    </w:p>
    <w:p w:rsidR="00F4127A" w:rsidRDefault="005D7E7B" w:rsidP="005D7E7B">
      <w:pPr>
        <w:pStyle w:val="Blockquote"/>
        <w:spacing w:before="240" w:after="240"/>
        <w:ind w:left="0" w:right="4"/>
        <w:jc w:val="both"/>
        <w:rPr>
          <w:sz w:val="20"/>
        </w:rPr>
      </w:pPr>
      <w:r w:rsidRPr="005D7E7B">
        <w:rPr>
          <w:sz w:val="20"/>
        </w:rPr>
        <w:t>No obstante lo anterior, en el cuaderno del profesor, seguimiento de la programación se plasman l</w:t>
      </w:r>
      <w:r w:rsidR="00F4127A" w:rsidRPr="005D7E7B">
        <w:rPr>
          <w:sz w:val="20"/>
        </w:rPr>
        <w:t>as acciones “correctivas”, “preventivas” y “de mejora” tomadas por los profesores de los diferentes módulos, en caso necesario.</w:t>
      </w:r>
    </w:p>
    <w:p w:rsidR="00F2528A" w:rsidRDefault="00F2528A" w:rsidP="005D7E7B">
      <w:pPr>
        <w:pStyle w:val="Blockquote"/>
        <w:spacing w:before="240" w:after="240"/>
        <w:ind w:left="0" w:right="4"/>
        <w:jc w:val="both"/>
        <w:rPr>
          <w:sz w:val="20"/>
        </w:rPr>
      </w:pPr>
    </w:p>
    <w:p w:rsidR="00C15B1E" w:rsidRPr="00275736" w:rsidRDefault="007F42E9" w:rsidP="00275736">
      <w:pPr>
        <w:pStyle w:val="Ttulo1"/>
      </w:pPr>
      <w:bookmarkStart w:id="10" w:name="_Toc113351386"/>
      <w:r>
        <w:t>8</w:t>
      </w:r>
      <w:r w:rsidR="002D1302">
        <w:t xml:space="preserve">. </w:t>
      </w:r>
      <w:r w:rsidR="00E2217E">
        <w:t>A</w:t>
      </w:r>
      <w:r w:rsidR="00E2217E" w:rsidRPr="00764CE0">
        <w:t xml:space="preserve">ctividades de orientación </w:t>
      </w:r>
      <w:r>
        <w:t>para</w:t>
      </w:r>
      <w:r w:rsidR="00E2217E" w:rsidRPr="00764CE0">
        <w:t xml:space="preserve"> la superación de módulos </w:t>
      </w:r>
      <w:r>
        <w:t>p</w:t>
      </w:r>
      <w:r w:rsidR="00E2217E" w:rsidRPr="00764CE0">
        <w:t>rofesionales pendientes</w:t>
      </w:r>
      <w:bookmarkEnd w:id="10"/>
    </w:p>
    <w:p w:rsidR="00C15B1E" w:rsidRPr="00C15B1E" w:rsidRDefault="00DF7A5D" w:rsidP="00C15B1E">
      <w:pPr>
        <w:pStyle w:val="Blockquote"/>
        <w:spacing w:before="240" w:after="240"/>
        <w:ind w:left="0" w:right="6"/>
        <w:jc w:val="both"/>
        <w:rPr>
          <w:sz w:val="20"/>
          <w:lang w:val="es-ES"/>
        </w:rPr>
      </w:pPr>
      <w:r>
        <w:rPr>
          <w:sz w:val="20"/>
          <w:lang w:val="es-ES"/>
        </w:rPr>
        <w:t>Según comentado en el punto 5</w:t>
      </w:r>
      <w:r w:rsidR="00275736">
        <w:rPr>
          <w:sz w:val="20"/>
          <w:lang w:val="es-ES"/>
        </w:rPr>
        <w:t>: l</w:t>
      </w:r>
      <w:r w:rsidR="00C15B1E" w:rsidRPr="00C15B1E">
        <w:rPr>
          <w:sz w:val="20"/>
          <w:lang w:val="es-ES"/>
        </w:rPr>
        <w:t>os alumnos con el módulo pendiente y que se encuentren matriculados en segun</w:t>
      </w:r>
      <w:r>
        <w:rPr>
          <w:sz w:val="20"/>
          <w:lang w:val="es-ES"/>
        </w:rPr>
        <w:t>do curso, podrán seguir el módulo de OPI</w:t>
      </w:r>
      <w:r w:rsidR="00C15B1E" w:rsidRPr="00C15B1E">
        <w:rPr>
          <w:sz w:val="20"/>
          <w:lang w:val="es-ES"/>
        </w:rPr>
        <w:t xml:space="preserve"> pues tendrán acceso a todos los archivos de </w:t>
      </w:r>
      <w:r w:rsidR="00360C1E">
        <w:rPr>
          <w:sz w:val="20"/>
          <w:lang w:val="es-ES"/>
        </w:rPr>
        <w:t>AEDUCAR</w:t>
      </w:r>
      <w:r w:rsidR="00C15B1E" w:rsidRPr="00C15B1E">
        <w:rPr>
          <w:sz w:val="20"/>
          <w:lang w:val="es-ES"/>
        </w:rPr>
        <w:t xml:space="preserve">. </w:t>
      </w:r>
      <w:r>
        <w:rPr>
          <w:sz w:val="20"/>
          <w:lang w:val="es-ES"/>
        </w:rPr>
        <w:t xml:space="preserve">La calificación se basará 100% en pruebas objetivas relacionadas con las tareas a las que habrán podido acceder durante el curso. </w:t>
      </w:r>
      <w:r w:rsidR="00421708">
        <w:rPr>
          <w:sz w:val="20"/>
          <w:lang w:val="es-ES"/>
        </w:rPr>
        <w:t>Deberán superar</w:t>
      </w:r>
      <w:r w:rsidR="00C15B1E" w:rsidRPr="00C15B1E">
        <w:rPr>
          <w:sz w:val="20"/>
          <w:lang w:val="es-ES"/>
        </w:rPr>
        <w:t xml:space="preserve"> 2 pruebas</w:t>
      </w:r>
      <w:r>
        <w:rPr>
          <w:sz w:val="20"/>
          <w:lang w:val="es-ES"/>
        </w:rPr>
        <w:t xml:space="preserve"> parciales:</w:t>
      </w:r>
    </w:p>
    <w:p w:rsidR="00C15B1E" w:rsidRPr="00C15B1E" w:rsidRDefault="00C15B1E" w:rsidP="00C15B1E">
      <w:pPr>
        <w:pStyle w:val="Blockquote"/>
        <w:spacing w:before="240" w:after="240"/>
        <w:ind w:left="0" w:right="6"/>
        <w:jc w:val="both"/>
        <w:rPr>
          <w:sz w:val="20"/>
          <w:lang w:val="es-ES"/>
        </w:rPr>
      </w:pPr>
      <w:r w:rsidRPr="00C15B1E">
        <w:rPr>
          <w:sz w:val="20"/>
          <w:lang w:val="es-ES"/>
        </w:rPr>
        <w:t xml:space="preserve">1ª) en diciembre, unidades didácticas 1, 2, 6, 7 y 13 (operatoria, informática básica, Word y </w:t>
      </w:r>
      <w:proofErr w:type="spellStart"/>
      <w:r w:rsidRPr="00C15B1E">
        <w:rPr>
          <w:sz w:val="20"/>
          <w:lang w:val="es-ES"/>
        </w:rPr>
        <w:t>Power</w:t>
      </w:r>
      <w:proofErr w:type="spellEnd"/>
      <w:r w:rsidRPr="00C15B1E">
        <w:rPr>
          <w:sz w:val="20"/>
          <w:lang w:val="es-ES"/>
        </w:rPr>
        <w:t xml:space="preserve"> Point).</w:t>
      </w:r>
    </w:p>
    <w:p w:rsidR="00C15B1E" w:rsidRPr="00C15B1E" w:rsidRDefault="00DF7A5D" w:rsidP="00C15B1E">
      <w:pPr>
        <w:pStyle w:val="Blockquote"/>
        <w:spacing w:before="240" w:after="240"/>
        <w:ind w:left="0" w:right="6"/>
        <w:jc w:val="both"/>
        <w:rPr>
          <w:sz w:val="20"/>
          <w:lang w:val="es-ES"/>
        </w:rPr>
      </w:pPr>
      <w:r>
        <w:rPr>
          <w:sz w:val="20"/>
          <w:lang w:val="es-ES"/>
        </w:rPr>
        <w:t>2ª) a finales de febrer</w:t>
      </w:r>
      <w:r w:rsidR="00C15B1E" w:rsidRPr="00C15B1E">
        <w:rPr>
          <w:sz w:val="20"/>
          <w:lang w:val="es-ES"/>
        </w:rPr>
        <w:t>o</w:t>
      </w:r>
      <w:r>
        <w:rPr>
          <w:sz w:val="20"/>
          <w:lang w:val="es-ES"/>
        </w:rPr>
        <w:t xml:space="preserve"> / principios de marzo</w:t>
      </w:r>
      <w:r w:rsidR="00C15B1E" w:rsidRPr="00C15B1E">
        <w:rPr>
          <w:sz w:val="20"/>
          <w:lang w:val="es-ES"/>
        </w:rPr>
        <w:t>: resto del temario. Si no hubieran aprobado el examen de diciembre, en esta prueba de marzo se les examinará de toda la materia.</w:t>
      </w:r>
    </w:p>
    <w:p w:rsidR="00C15B1E" w:rsidRDefault="00C15B1E" w:rsidP="00031C05">
      <w:pPr>
        <w:pStyle w:val="Blockquote"/>
        <w:spacing w:before="240" w:after="240"/>
        <w:ind w:left="0" w:right="6"/>
        <w:jc w:val="both"/>
        <w:rPr>
          <w:sz w:val="20"/>
          <w:lang w:val="es-ES"/>
        </w:rPr>
      </w:pPr>
      <w:r w:rsidRPr="00C15B1E">
        <w:rPr>
          <w:sz w:val="20"/>
          <w:lang w:val="es-ES"/>
        </w:rPr>
        <w:t>Los alumnos deberán superar di</w:t>
      </w:r>
      <w:r w:rsidR="00DF7A5D">
        <w:rPr>
          <w:sz w:val="20"/>
          <w:lang w:val="es-ES"/>
        </w:rPr>
        <w:t>chas pruebas con una nota mínima de</w:t>
      </w:r>
      <w:r w:rsidRPr="00C15B1E">
        <w:rPr>
          <w:sz w:val="20"/>
          <w:lang w:val="es-ES"/>
        </w:rPr>
        <w:t xml:space="preserve"> 5 para obtener evaluación positiva. La nota media obtenida en dichas pruebas será la que constará en su expediente tras hacer el correspondiente redondeo.</w:t>
      </w:r>
    </w:p>
    <w:p w:rsidR="00031C05" w:rsidRDefault="00DF7A5D" w:rsidP="00031C05">
      <w:pPr>
        <w:pStyle w:val="Blockquote"/>
        <w:spacing w:before="240" w:after="240"/>
        <w:ind w:left="0" w:right="6"/>
        <w:jc w:val="both"/>
        <w:rPr>
          <w:sz w:val="20"/>
          <w:lang w:val="es-ES"/>
        </w:rPr>
      </w:pPr>
      <w:r>
        <w:rPr>
          <w:sz w:val="20"/>
          <w:lang w:val="es-ES"/>
        </w:rPr>
        <w:t>A l</w:t>
      </w:r>
      <w:r w:rsidR="00031C05">
        <w:rPr>
          <w:sz w:val="20"/>
          <w:lang w:val="es-ES"/>
        </w:rPr>
        <w:t>os alumnos con el módulo equivalente pendiente del ciclo LOGSE</w:t>
      </w:r>
      <w:r w:rsidR="006F3AEC">
        <w:rPr>
          <w:sz w:val="20"/>
          <w:lang w:val="es-ES"/>
        </w:rPr>
        <w:t xml:space="preserve"> (Ley Orgánica General del Sistema Educativo, de 3 de octubre de 1990)</w:t>
      </w:r>
      <w:r w:rsidR="00031C05">
        <w:rPr>
          <w:sz w:val="20"/>
          <w:lang w:val="es-ES"/>
        </w:rPr>
        <w:t xml:space="preserve"> y que se encuentren matriculados en segundo curso, se les realizará una única prueba en marzo que abarque la totalidad de la materia correspondiente a su plan de estudios según normativa propia. </w:t>
      </w:r>
    </w:p>
    <w:p w:rsidR="00F4127A" w:rsidRDefault="00F364E1" w:rsidP="00115402">
      <w:pPr>
        <w:pStyle w:val="Blockquote"/>
        <w:spacing w:before="240" w:after="240"/>
        <w:ind w:left="0" w:right="6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A todo el alumnado con el módulo pendiente </w:t>
      </w:r>
      <w:r w:rsidR="00031C05">
        <w:rPr>
          <w:sz w:val="20"/>
          <w:lang w:val="es-ES"/>
        </w:rPr>
        <w:t xml:space="preserve">se le facilitará el material distribuido en clase </w:t>
      </w:r>
      <w:r w:rsidR="00275736">
        <w:rPr>
          <w:sz w:val="20"/>
          <w:lang w:val="es-ES"/>
        </w:rPr>
        <w:t xml:space="preserve">(todo disponible en </w:t>
      </w:r>
      <w:r w:rsidR="00360C1E">
        <w:rPr>
          <w:sz w:val="20"/>
          <w:lang w:val="es-ES"/>
        </w:rPr>
        <w:t>AEDUCAR</w:t>
      </w:r>
      <w:r w:rsidR="00275736">
        <w:rPr>
          <w:sz w:val="20"/>
          <w:lang w:val="es-ES"/>
        </w:rPr>
        <w:t>),</w:t>
      </w:r>
      <w:r w:rsidR="00031C05">
        <w:rPr>
          <w:sz w:val="20"/>
          <w:lang w:val="es-ES"/>
        </w:rPr>
        <w:t xml:space="preserve"> así como </w:t>
      </w:r>
      <w:r>
        <w:rPr>
          <w:sz w:val="20"/>
          <w:lang w:val="es-ES"/>
        </w:rPr>
        <w:t>las orientaciones que</w:t>
      </w:r>
      <w:r w:rsidR="00031C05">
        <w:rPr>
          <w:sz w:val="20"/>
          <w:lang w:val="es-ES"/>
        </w:rPr>
        <w:t xml:space="preserve"> precisen para facilitarles la superación de la materia. Si las instalaciones lo permiten, así como si existe la dotación de profesorado suficiente mediante desdobles, podrán asistir a clase regularmente junto a los alumnos de primero.</w:t>
      </w:r>
    </w:p>
    <w:p w:rsidR="00F2528A" w:rsidRPr="00764CE0" w:rsidRDefault="00F2528A" w:rsidP="00115402">
      <w:pPr>
        <w:pStyle w:val="Blockquote"/>
        <w:spacing w:before="240" w:after="240"/>
        <w:ind w:left="0" w:right="6"/>
        <w:jc w:val="both"/>
        <w:rPr>
          <w:sz w:val="20"/>
          <w:lang w:val="es-ES"/>
        </w:rPr>
      </w:pPr>
    </w:p>
    <w:p w:rsidR="00F4127A" w:rsidRPr="00115402" w:rsidRDefault="007F42E9" w:rsidP="00115402">
      <w:pPr>
        <w:pStyle w:val="Ttulo1"/>
      </w:pPr>
      <w:bookmarkStart w:id="11" w:name="_Toc113351387"/>
      <w:r>
        <w:lastRenderedPageBreak/>
        <w:t>9</w:t>
      </w:r>
      <w:r w:rsidR="00F4127A" w:rsidRPr="00764CE0">
        <w:t xml:space="preserve">. </w:t>
      </w:r>
      <w:r w:rsidR="00E2217E">
        <w:t>P</w:t>
      </w:r>
      <w:r w:rsidR="00E2217E" w:rsidRPr="00764CE0">
        <w:t>lan de contingencia</w:t>
      </w:r>
      <w:bookmarkEnd w:id="11"/>
    </w:p>
    <w:p w:rsidR="00E2217E" w:rsidRDefault="00E2217E" w:rsidP="00115402">
      <w:pPr>
        <w:ind w:right="-1"/>
        <w:jc w:val="both"/>
        <w:rPr>
          <w:color w:val="000000"/>
        </w:rPr>
      </w:pPr>
      <w:r>
        <w:rPr>
          <w:color w:val="000000"/>
        </w:rPr>
        <w:t>El plan de contingencia hace referencia a</w:t>
      </w:r>
      <w:r w:rsidRPr="00E2217E">
        <w:rPr>
          <w:color w:val="000000"/>
        </w:rPr>
        <w:t xml:space="preserve"> las actividades que realizará el alumnado ante circunstancias excepcionales que afecten al desarrollo normal de la actividad docente en el módulo durante un periodo prolongado de tiempo</w:t>
      </w:r>
      <w:r>
        <w:rPr>
          <w:color w:val="000000"/>
        </w:rPr>
        <w:t>.</w:t>
      </w:r>
    </w:p>
    <w:p w:rsidR="005D7E7B" w:rsidRPr="003044BA" w:rsidRDefault="005D7E7B" w:rsidP="00115402">
      <w:pPr>
        <w:ind w:right="-1"/>
        <w:jc w:val="both"/>
        <w:rPr>
          <w:color w:val="000000"/>
        </w:rPr>
      </w:pPr>
      <w:r w:rsidRPr="003044BA">
        <w:rPr>
          <w:color w:val="000000"/>
        </w:rPr>
        <w:t>En caso de ausencia breve por parte de</w:t>
      </w:r>
      <w:r w:rsidR="00E2217E">
        <w:rPr>
          <w:color w:val="000000"/>
        </w:rPr>
        <w:t>l</w:t>
      </w:r>
      <w:r w:rsidRPr="003044BA">
        <w:rPr>
          <w:color w:val="000000"/>
        </w:rPr>
        <w:t xml:space="preserve"> profesor</w:t>
      </w:r>
      <w:r w:rsidR="00E2217E">
        <w:rPr>
          <w:color w:val="000000"/>
        </w:rPr>
        <w:t>/</w:t>
      </w:r>
      <w:r w:rsidRPr="003044BA">
        <w:rPr>
          <w:color w:val="000000"/>
        </w:rPr>
        <w:t>a, se facilitará a los alumnos actividades y ejercicios que les permitan reforzar contenidos ya estudiados, así como adquirir de forma autónoma nuevos contenidos.</w:t>
      </w:r>
    </w:p>
    <w:p w:rsidR="00F4127A" w:rsidRDefault="005D7E7B" w:rsidP="00115402">
      <w:pPr>
        <w:ind w:right="-1"/>
        <w:jc w:val="both"/>
        <w:rPr>
          <w:color w:val="000000"/>
        </w:rPr>
      </w:pPr>
      <w:r w:rsidRPr="003044BA">
        <w:rPr>
          <w:color w:val="000000"/>
        </w:rPr>
        <w:t>En caso de ausencia excepcional y prolongada, el Departamento de Administración y Gestión dispone de todo el material necesario para que cualquier otro docente pueda retomar la enseñanza del módulo.</w:t>
      </w:r>
    </w:p>
    <w:p w:rsidR="00F2528A" w:rsidRPr="00115402" w:rsidRDefault="00F2528A" w:rsidP="00115402">
      <w:pPr>
        <w:ind w:right="-1"/>
        <w:jc w:val="both"/>
        <w:rPr>
          <w:color w:val="000000"/>
        </w:rPr>
      </w:pPr>
    </w:p>
    <w:p w:rsidR="00E2217E" w:rsidRPr="00E2217E" w:rsidRDefault="00E2217E" w:rsidP="00E2217E">
      <w:pPr>
        <w:rPr>
          <w:lang w:val="es-ES_tradnl"/>
        </w:rPr>
      </w:pPr>
    </w:p>
    <w:p w:rsidR="00F4127A" w:rsidRDefault="00CC73B2" w:rsidP="00115402">
      <w:pPr>
        <w:pStyle w:val="Ttulo1"/>
      </w:pPr>
      <w:bookmarkStart w:id="12" w:name="_Toc113351388"/>
      <w:r>
        <w:t>10</w:t>
      </w:r>
      <w:r w:rsidR="00145CB6">
        <w:t>.</w:t>
      </w:r>
      <w:r w:rsidR="00E2217E">
        <w:t>C</w:t>
      </w:r>
      <w:r w:rsidR="00E2217E" w:rsidRPr="00764CE0">
        <w:t>ontrol de modificaciones</w:t>
      </w:r>
      <w:bookmarkEnd w:id="7"/>
      <w:bookmarkEnd w:id="12"/>
    </w:p>
    <w:p w:rsidR="00E2217E" w:rsidRPr="00E2217E" w:rsidRDefault="00E2217E" w:rsidP="00E2217E">
      <w:pPr>
        <w:rPr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134"/>
        <w:gridCol w:w="7088"/>
      </w:tblGrid>
      <w:tr w:rsidR="00F4127A" w:rsidRPr="00115402">
        <w:tc>
          <w:tcPr>
            <w:tcW w:w="1346" w:type="dxa"/>
          </w:tcPr>
          <w:p w:rsidR="00F4127A" w:rsidRPr="00115402" w:rsidRDefault="00F4127A" w:rsidP="00115402">
            <w:pPr>
              <w:spacing w:before="120" w:after="120"/>
              <w:jc w:val="both"/>
              <w:rPr>
                <w:b/>
                <w:bCs/>
              </w:rPr>
            </w:pPr>
            <w:r w:rsidRPr="00115402">
              <w:rPr>
                <w:b/>
                <w:bCs/>
              </w:rPr>
              <w:t>Fecha</w:t>
            </w:r>
          </w:p>
        </w:tc>
        <w:tc>
          <w:tcPr>
            <w:tcW w:w="1134" w:type="dxa"/>
          </w:tcPr>
          <w:p w:rsidR="00F4127A" w:rsidRPr="00115402" w:rsidRDefault="00F4127A" w:rsidP="00115402">
            <w:pPr>
              <w:spacing w:before="120" w:after="120"/>
              <w:jc w:val="both"/>
              <w:rPr>
                <w:b/>
                <w:bCs/>
              </w:rPr>
            </w:pPr>
            <w:r w:rsidRPr="00115402">
              <w:rPr>
                <w:b/>
                <w:bCs/>
              </w:rPr>
              <w:t>Versión</w:t>
            </w:r>
          </w:p>
        </w:tc>
        <w:tc>
          <w:tcPr>
            <w:tcW w:w="7088" w:type="dxa"/>
          </w:tcPr>
          <w:p w:rsidR="00F4127A" w:rsidRPr="00115402" w:rsidRDefault="00F4127A" w:rsidP="00115402">
            <w:pPr>
              <w:spacing w:before="120" w:after="120"/>
              <w:jc w:val="both"/>
              <w:rPr>
                <w:b/>
                <w:bCs/>
              </w:rPr>
            </w:pPr>
            <w:r w:rsidRPr="00115402">
              <w:rPr>
                <w:b/>
                <w:bCs/>
              </w:rPr>
              <w:t>Descripción de la modificación</w:t>
            </w:r>
          </w:p>
        </w:tc>
      </w:tr>
      <w:tr w:rsidR="00F4127A" w:rsidRPr="00115402">
        <w:trPr>
          <w:trHeight w:val="278"/>
        </w:trPr>
        <w:tc>
          <w:tcPr>
            <w:tcW w:w="1346" w:type="dxa"/>
            <w:vAlign w:val="center"/>
          </w:tcPr>
          <w:p w:rsidR="00F4127A" w:rsidRPr="00115402" w:rsidRDefault="00DC07AF" w:rsidP="00115402">
            <w:pPr>
              <w:spacing w:before="120" w:after="120"/>
            </w:pPr>
            <w:r>
              <w:t>14</w:t>
            </w:r>
            <w:r w:rsidR="00F4127A" w:rsidRPr="00115402">
              <w:t>/10/201</w:t>
            </w:r>
            <w:r w:rsidR="008F4D3B">
              <w:t>3</w:t>
            </w:r>
          </w:p>
        </w:tc>
        <w:tc>
          <w:tcPr>
            <w:tcW w:w="1134" w:type="dxa"/>
            <w:vAlign w:val="center"/>
          </w:tcPr>
          <w:p w:rsidR="00F4127A" w:rsidRPr="00115402" w:rsidRDefault="00F4127A" w:rsidP="00115402">
            <w:pPr>
              <w:spacing w:before="120" w:after="120"/>
              <w:rPr>
                <w:bCs/>
              </w:rPr>
            </w:pPr>
          </w:p>
        </w:tc>
        <w:tc>
          <w:tcPr>
            <w:tcW w:w="7088" w:type="dxa"/>
            <w:vAlign w:val="center"/>
          </w:tcPr>
          <w:p w:rsidR="00F4127A" w:rsidRPr="00115402" w:rsidRDefault="00F4127A" w:rsidP="00115402">
            <w:pPr>
              <w:spacing w:before="120" w:after="120"/>
              <w:jc w:val="left"/>
              <w:rPr>
                <w:bCs/>
              </w:rPr>
            </w:pPr>
            <w:r w:rsidRPr="00115402">
              <w:rPr>
                <w:bCs/>
              </w:rPr>
              <w:t>Primera programación</w:t>
            </w:r>
          </w:p>
        </w:tc>
      </w:tr>
      <w:tr w:rsidR="00F4127A" w:rsidRPr="00115402">
        <w:tc>
          <w:tcPr>
            <w:tcW w:w="1346" w:type="dxa"/>
          </w:tcPr>
          <w:p w:rsidR="00F4127A" w:rsidRPr="008F4D3B" w:rsidRDefault="008F4D3B" w:rsidP="008F4D3B">
            <w:pPr>
              <w:spacing w:before="120" w:after="120"/>
              <w:rPr>
                <w:bCs/>
              </w:rPr>
            </w:pPr>
            <w:r w:rsidRPr="008F4D3B">
              <w:rPr>
                <w:bCs/>
              </w:rPr>
              <w:t>14/10/2014</w:t>
            </w:r>
          </w:p>
        </w:tc>
        <w:tc>
          <w:tcPr>
            <w:tcW w:w="1134" w:type="dxa"/>
          </w:tcPr>
          <w:p w:rsidR="00F4127A" w:rsidRPr="008F4D3B" w:rsidRDefault="00F4127A" w:rsidP="008F4D3B">
            <w:pPr>
              <w:spacing w:before="120" w:after="120"/>
              <w:rPr>
                <w:bCs/>
              </w:rPr>
            </w:pPr>
          </w:p>
        </w:tc>
        <w:tc>
          <w:tcPr>
            <w:tcW w:w="7088" w:type="dxa"/>
          </w:tcPr>
          <w:p w:rsidR="00F4127A" w:rsidRPr="008F4D3B" w:rsidRDefault="008F4D3B" w:rsidP="008F4D3B">
            <w:pPr>
              <w:spacing w:before="120" w:after="120"/>
              <w:jc w:val="left"/>
              <w:rPr>
                <w:bCs/>
              </w:rPr>
            </w:pPr>
            <w:r w:rsidRPr="008F4D3B">
              <w:rPr>
                <w:bCs/>
              </w:rPr>
              <w:t xml:space="preserve">Modificaciones en </w:t>
            </w:r>
            <w:r>
              <w:rPr>
                <w:bCs/>
              </w:rPr>
              <w:t>los criterios de calificación</w:t>
            </w:r>
          </w:p>
        </w:tc>
      </w:tr>
      <w:tr w:rsidR="00F4127A" w:rsidRPr="00BD3BDE">
        <w:tc>
          <w:tcPr>
            <w:tcW w:w="1346" w:type="dxa"/>
          </w:tcPr>
          <w:p w:rsidR="00F4127A" w:rsidRPr="00BD3BDE" w:rsidRDefault="00BD3BDE" w:rsidP="00BD3BDE">
            <w:pPr>
              <w:spacing w:before="120" w:after="120"/>
              <w:rPr>
                <w:bCs/>
              </w:rPr>
            </w:pPr>
            <w:r w:rsidRPr="00BD3BDE">
              <w:rPr>
                <w:bCs/>
              </w:rPr>
              <w:t>01/10/201</w:t>
            </w:r>
            <w:r w:rsidR="00B864A3">
              <w:rPr>
                <w:bCs/>
              </w:rPr>
              <w:t>5</w:t>
            </w:r>
          </w:p>
        </w:tc>
        <w:tc>
          <w:tcPr>
            <w:tcW w:w="1134" w:type="dxa"/>
          </w:tcPr>
          <w:p w:rsidR="00F4127A" w:rsidRPr="00BD3BDE" w:rsidRDefault="00F4127A" w:rsidP="00115402">
            <w:pPr>
              <w:spacing w:before="120" w:after="120"/>
              <w:rPr>
                <w:bCs/>
              </w:rPr>
            </w:pPr>
          </w:p>
        </w:tc>
        <w:tc>
          <w:tcPr>
            <w:tcW w:w="7088" w:type="dxa"/>
          </w:tcPr>
          <w:p w:rsidR="00F4127A" w:rsidRPr="00BD3BDE" w:rsidRDefault="00BD3BDE" w:rsidP="00115402">
            <w:pPr>
              <w:spacing w:before="120" w:after="120"/>
              <w:jc w:val="both"/>
              <w:rPr>
                <w:bCs/>
              </w:rPr>
            </w:pPr>
            <w:r w:rsidRPr="00BD3BDE">
              <w:rPr>
                <w:bCs/>
              </w:rPr>
              <w:t>Modificaciones en los criterios de calificación</w:t>
            </w:r>
            <w:r w:rsidR="00AC4141">
              <w:rPr>
                <w:bCs/>
              </w:rPr>
              <w:t xml:space="preserve"> y nuevo logo</w:t>
            </w:r>
          </w:p>
        </w:tc>
      </w:tr>
      <w:tr w:rsidR="00797934" w:rsidRPr="00BD3BDE">
        <w:tc>
          <w:tcPr>
            <w:tcW w:w="1346" w:type="dxa"/>
          </w:tcPr>
          <w:p w:rsidR="00797934" w:rsidRPr="00BD3BDE" w:rsidRDefault="00797934" w:rsidP="00BD3BDE">
            <w:pPr>
              <w:spacing w:before="120" w:after="120"/>
              <w:rPr>
                <w:bCs/>
              </w:rPr>
            </w:pPr>
            <w:r>
              <w:rPr>
                <w:bCs/>
              </w:rPr>
              <w:t>19/09/2016</w:t>
            </w:r>
          </w:p>
        </w:tc>
        <w:tc>
          <w:tcPr>
            <w:tcW w:w="1134" w:type="dxa"/>
          </w:tcPr>
          <w:p w:rsidR="00797934" w:rsidRPr="00BD3BDE" w:rsidRDefault="00797934" w:rsidP="00115402">
            <w:pPr>
              <w:spacing w:before="120" w:after="120"/>
              <w:rPr>
                <w:bCs/>
              </w:rPr>
            </w:pPr>
          </w:p>
        </w:tc>
        <w:tc>
          <w:tcPr>
            <w:tcW w:w="7088" w:type="dxa"/>
          </w:tcPr>
          <w:p w:rsidR="00797934" w:rsidRPr="00BD3BDE" w:rsidRDefault="00797934" w:rsidP="00115402">
            <w:pPr>
              <w:spacing w:before="120" w:after="120"/>
              <w:jc w:val="both"/>
              <w:rPr>
                <w:bCs/>
              </w:rPr>
            </w:pPr>
            <w:r w:rsidRPr="00BD3BDE">
              <w:rPr>
                <w:bCs/>
              </w:rPr>
              <w:t>Modificaciones en los criterios de calificación</w:t>
            </w:r>
          </w:p>
        </w:tc>
      </w:tr>
      <w:tr w:rsidR="00EF5243" w:rsidRPr="00BD3BDE">
        <w:tc>
          <w:tcPr>
            <w:tcW w:w="1346" w:type="dxa"/>
          </w:tcPr>
          <w:p w:rsidR="00EF5243" w:rsidRDefault="00EF5243" w:rsidP="00BD3BDE">
            <w:pPr>
              <w:spacing w:before="120" w:after="120"/>
              <w:rPr>
                <w:bCs/>
              </w:rPr>
            </w:pPr>
            <w:r>
              <w:rPr>
                <w:bCs/>
              </w:rPr>
              <w:t>18/09/2016</w:t>
            </w:r>
          </w:p>
        </w:tc>
        <w:tc>
          <w:tcPr>
            <w:tcW w:w="1134" w:type="dxa"/>
          </w:tcPr>
          <w:p w:rsidR="00EF5243" w:rsidRPr="00BD3BDE" w:rsidRDefault="00EF5243" w:rsidP="00115402">
            <w:pPr>
              <w:spacing w:before="120" w:after="120"/>
              <w:rPr>
                <w:bCs/>
              </w:rPr>
            </w:pPr>
          </w:p>
        </w:tc>
        <w:tc>
          <w:tcPr>
            <w:tcW w:w="7088" w:type="dxa"/>
          </w:tcPr>
          <w:p w:rsidR="00EF5243" w:rsidRPr="00BD3BDE" w:rsidRDefault="00EF5243" w:rsidP="00115402">
            <w:pPr>
              <w:spacing w:before="120" w:after="120"/>
              <w:jc w:val="both"/>
              <w:rPr>
                <w:bCs/>
              </w:rPr>
            </w:pPr>
            <w:r w:rsidRPr="00BD3BDE">
              <w:rPr>
                <w:bCs/>
              </w:rPr>
              <w:t>Modificaciones en los criterios de calificación</w:t>
            </w:r>
            <w:r w:rsidR="003A39EE">
              <w:rPr>
                <w:bCs/>
              </w:rPr>
              <w:t xml:space="preserve"> y temporalización</w:t>
            </w:r>
          </w:p>
        </w:tc>
      </w:tr>
      <w:tr w:rsidR="00DC6BDC" w:rsidRPr="00BD3BDE">
        <w:tc>
          <w:tcPr>
            <w:tcW w:w="1346" w:type="dxa"/>
          </w:tcPr>
          <w:p w:rsidR="00DC6BDC" w:rsidRDefault="00DC6BDC" w:rsidP="00BD3BDE">
            <w:pPr>
              <w:spacing w:before="120" w:after="120"/>
              <w:rPr>
                <w:bCs/>
              </w:rPr>
            </w:pPr>
            <w:r>
              <w:rPr>
                <w:bCs/>
              </w:rPr>
              <w:t>10/10/2018</w:t>
            </w:r>
          </w:p>
        </w:tc>
        <w:tc>
          <w:tcPr>
            <w:tcW w:w="1134" w:type="dxa"/>
          </w:tcPr>
          <w:p w:rsidR="00DC6BDC" w:rsidRPr="00BD3BDE" w:rsidRDefault="00DC6BDC" w:rsidP="00115402">
            <w:pPr>
              <w:spacing w:before="120" w:after="120"/>
              <w:rPr>
                <w:bCs/>
              </w:rPr>
            </w:pPr>
          </w:p>
        </w:tc>
        <w:tc>
          <w:tcPr>
            <w:tcW w:w="7088" w:type="dxa"/>
          </w:tcPr>
          <w:p w:rsidR="00DC6BDC" w:rsidRPr="00BD3BDE" w:rsidRDefault="00DC6BDC" w:rsidP="00115402">
            <w:pPr>
              <w:spacing w:before="120" w:after="120"/>
              <w:jc w:val="both"/>
              <w:rPr>
                <w:bCs/>
              </w:rPr>
            </w:pPr>
            <w:r w:rsidRPr="00DC6BDC">
              <w:rPr>
                <w:bCs/>
              </w:rPr>
              <w:t>Modificaciones en los criterios de calificación y temporalización</w:t>
            </w:r>
          </w:p>
        </w:tc>
      </w:tr>
      <w:tr w:rsidR="006473EB" w:rsidRPr="00BD3BDE">
        <w:tc>
          <w:tcPr>
            <w:tcW w:w="1346" w:type="dxa"/>
          </w:tcPr>
          <w:p w:rsidR="006473EB" w:rsidRDefault="00E30BF8" w:rsidP="00BD3BDE">
            <w:pPr>
              <w:spacing w:before="120" w:after="120"/>
              <w:rPr>
                <w:bCs/>
              </w:rPr>
            </w:pPr>
            <w:r>
              <w:rPr>
                <w:bCs/>
              </w:rPr>
              <w:t>0</w:t>
            </w:r>
            <w:r w:rsidR="00BD7F7C">
              <w:rPr>
                <w:bCs/>
              </w:rPr>
              <w:t>8</w:t>
            </w:r>
            <w:r>
              <w:rPr>
                <w:bCs/>
              </w:rPr>
              <w:t>/10</w:t>
            </w:r>
            <w:r w:rsidR="006473EB">
              <w:rPr>
                <w:bCs/>
              </w:rPr>
              <w:t>/2019</w:t>
            </w:r>
          </w:p>
        </w:tc>
        <w:tc>
          <w:tcPr>
            <w:tcW w:w="1134" w:type="dxa"/>
          </w:tcPr>
          <w:p w:rsidR="006473EB" w:rsidRPr="00BD3BDE" w:rsidRDefault="006473EB" w:rsidP="00115402">
            <w:pPr>
              <w:spacing w:before="120" w:after="120"/>
              <w:rPr>
                <w:bCs/>
              </w:rPr>
            </w:pPr>
          </w:p>
        </w:tc>
        <w:tc>
          <w:tcPr>
            <w:tcW w:w="7088" w:type="dxa"/>
          </w:tcPr>
          <w:p w:rsidR="006473EB" w:rsidRPr="00BD3BDE" w:rsidRDefault="006473EB" w:rsidP="00E91B77">
            <w:pPr>
              <w:spacing w:before="120" w:after="120"/>
              <w:jc w:val="both"/>
              <w:rPr>
                <w:bCs/>
              </w:rPr>
            </w:pPr>
            <w:r w:rsidRPr="00DC6BDC">
              <w:rPr>
                <w:bCs/>
              </w:rPr>
              <w:t>Modificaciones en los criterios de calificación y temporalización</w:t>
            </w:r>
          </w:p>
        </w:tc>
      </w:tr>
      <w:tr w:rsidR="00FA606E" w:rsidRPr="00BD3BDE">
        <w:tc>
          <w:tcPr>
            <w:tcW w:w="1346" w:type="dxa"/>
          </w:tcPr>
          <w:p w:rsidR="00FA606E" w:rsidRDefault="00FA606E" w:rsidP="00BD3BDE">
            <w:pPr>
              <w:spacing w:before="120" w:after="120"/>
              <w:rPr>
                <w:bCs/>
              </w:rPr>
            </w:pPr>
            <w:r>
              <w:rPr>
                <w:bCs/>
              </w:rPr>
              <w:t>14/09/20</w:t>
            </w:r>
          </w:p>
        </w:tc>
        <w:tc>
          <w:tcPr>
            <w:tcW w:w="1134" w:type="dxa"/>
          </w:tcPr>
          <w:p w:rsidR="00FA606E" w:rsidRPr="00BD3BDE" w:rsidRDefault="00FA606E" w:rsidP="00115402">
            <w:pPr>
              <w:spacing w:before="120" w:after="120"/>
              <w:rPr>
                <w:bCs/>
              </w:rPr>
            </w:pPr>
          </w:p>
        </w:tc>
        <w:tc>
          <w:tcPr>
            <w:tcW w:w="7088" w:type="dxa"/>
          </w:tcPr>
          <w:p w:rsidR="00FA606E" w:rsidRPr="00DC6BDC" w:rsidRDefault="00FA606E" w:rsidP="00E91B77">
            <w:pPr>
              <w:spacing w:before="120" w:after="120"/>
              <w:jc w:val="both"/>
              <w:rPr>
                <w:bCs/>
              </w:rPr>
            </w:pPr>
            <w:r w:rsidRPr="00DC6BDC">
              <w:rPr>
                <w:bCs/>
              </w:rPr>
              <w:t>Modificaciones en los criterios de calificación y temporalización</w:t>
            </w:r>
            <w:r>
              <w:rPr>
                <w:bCs/>
              </w:rPr>
              <w:t>. No aplicación de pérdida de evaluación continua</w:t>
            </w:r>
            <w:r w:rsidR="007A2309">
              <w:rPr>
                <w:bCs/>
              </w:rPr>
              <w:t>. S</w:t>
            </w:r>
            <w:r w:rsidR="00BB3AA5">
              <w:rPr>
                <w:bCs/>
              </w:rPr>
              <w:t xml:space="preserve">e añade la adaptación de la programación a la Orden </w:t>
            </w:r>
            <w:r w:rsidR="00BB3AA5">
              <w:t>ECD/794/2020</w:t>
            </w:r>
          </w:p>
        </w:tc>
      </w:tr>
      <w:tr w:rsidR="00FA606E" w:rsidRPr="00BD3BDE">
        <w:tc>
          <w:tcPr>
            <w:tcW w:w="1346" w:type="dxa"/>
          </w:tcPr>
          <w:p w:rsidR="00FA606E" w:rsidRDefault="007D6D8A" w:rsidP="00BD3BDE">
            <w:pPr>
              <w:spacing w:before="120" w:after="120"/>
              <w:rPr>
                <w:bCs/>
              </w:rPr>
            </w:pPr>
            <w:r>
              <w:rPr>
                <w:bCs/>
              </w:rPr>
              <w:t>04</w:t>
            </w:r>
            <w:r w:rsidR="00FA606E">
              <w:rPr>
                <w:bCs/>
              </w:rPr>
              <w:t>/</w:t>
            </w:r>
            <w:r>
              <w:rPr>
                <w:bCs/>
              </w:rPr>
              <w:t>10</w:t>
            </w:r>
            <w:r w:rsidR="00FA606E">
              <w:rPr>
                <w:bCs/>
              </w:rPr>
              <w:t>/21</w:t>
            </w:r>
          </w:p>
        </w:tc>
        <w:tc>
          <w:tcPr>
            <w:tcW w:w="1134" w:type="dxa"/>
          </w:tcPr>
          <w:p w:rsidR="00FA606E" w:rsidRPr="00BD3BDE" w:rsidRDefault="00FA606E" w:rsidP="00115402">
            <w:pPr>
              <w:spacing w:before="120" w:after="120"/>
              <w:rPr>
                <w:bCs/>
              </w:rPr>
            </w:pPr>
          </w:p>
        </w:tc>
        <w:tc>
          <w:tcPr>
            <w:tcW w:w="7088" w:type="dxa"/>
          </w:tcPr>
          <w:p w:rsidR="00FA606E" w:rsidRPr="00DC6BDC" w:rsidRDefault="00FA606E" w:rsidP="00E91B77">
            <w:pPr>
              <w:spacing w:before="120" w:after="120"/>
              <w:jc w:val="both"/>
              <w:rPr>
                <w:bCs/>
              </w:rPr>
            </w:pPr>
            <w:r w:rsidRPr="00DC6BDC">
              <w:rPr>
                <w:bCs/>
              </w:rPr>
              <w:t>Modificaciones en los criterios de calificación y temporalización</w:t>
            </w:r>
            <w:r>
              <w:rPr>
                <w:bCs/>
              </w:rPr>
              <w:t xml:space="preserve">. </w:t>
            </w:r>
            <w:r w:rsidR="007A2309">
              <w:rPr>
                <w:bCs/>
              </w:rPr>
              <w:t>Se recupera la a</w:t>
            </w:r>
            <w:r>
              <w:rPr>
                <w:bCs/>
              </w:rPr>
              <w:t>plicación de pérdida de evaluación continua</w:t>
            </w:r>
          </w:p>
        </w:tc>
      </w:tr>
      <w:tr w:rsidR="00573D4D" w:rsidRPr="00BD3BDE">
        <w:tc>
          <w:tcPr>
            <w:tcW w:w="1346" w:type="dxa"/>
          </w:tcPr>
          <w:p w:rsidR="00573D4D" w:rsidRDefault="00EB599B" w:rsidP="00BD3BDE">
            <w:pPr>
              <w:spacing w:before="120" w:after="120"/>
              <w:rPr>
                <w:bCs/>
              </w:rPr>
            </w:pPr>
            <w:r>
              <w:rPr>
                <w:bCs/>
              </w:rPr>
              <w:t>20</w:t>
            </w:r>
            <w:r w:rsidR="00573D4D">
              <w:rPr>
                <w:bCs/>
              </w:rPr>
              <w:t>/09/22</w:t>
            </w:r>
          </w:p>
        </w:tc>
        <w:tc>
          <w:tcPr>
            <w:tcW w:w="1134" w:type="dxa"/>
          </w:tcPr>
          <w:p w:rsidR="00573D4D" w:rsidRPr="00BD3BDE" w:rsidRDefault="00573D4D" w:rsidP="00115402">
            <w:pPr>
              <w:spacing w:before="120" w:after="120"/>
              <w:rPr>
                <w:bCs/>
              </w:rPr>
            </w:pPr>
          </w:p>
        </w:tc>
        <w:tc>
          <w:tcPr>
            <w:tcW w:w="7088" w:type="dxa"/>
          </w:tcPr>
          <w:p w:rsidR="00573D4D" w:rsidRPr="00DC6BDC" w:rsidRDefault="00573D4D" w:rsidP="00F91DEE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 xml:space="preserve">Se suprime la normativa relativa a COVID. </w:t>
            </w:r>
            <w:r w:rsidRPr="00DC6BDC">
              <w:rPr>
                <w:bCs/>
              </w:rPr>
              <w:t xml:space="preserve">Modificaciones en los criterios de calificación y </w:t>
            </w:r>
            <w:proofErr w:type="spellStart"/>
            <w:r w:rsidRPr="00DC6BDC">
              <w:rPr>
                <w:bCs/>
              </w:rPr>
              <w:t>temporalización</w:t>
            </w:r>
            <w:proofErr w:type="spellEnd"/>
            <w:r w:rsidR="00F91DEE">
              <w:rPr>
                <w:bCs/>
              </w:rPr>
              <w:t>.</w:t>
            </w:r>
          </w:p>
        </w:tc>
      </w:tr>
    </w:tbl>
    <w:p w:rsidR="00F4127A" w:rsidRPr="00313026" w:rsidRDefault="00F4127A" w:rsidP="006473EB">
      <w:pPr>
        <w:tabs>
          <w:tab w:val="left" w:pos="-1440"/>
          <w:tab w:val="left" w:pos="-720"/>
          <w:tab w:val="left" w:pos="0"/>
          <w:tab w:val="left" w:pos="434"/>
          <w:tab w:val="left" w:pos="720"/>
          <w:tab w:val="left" w:pos="1088"/>
          <w:tab w:val="left" w:pos="1440"/>
          <w:tab w:val="left" w:pos="2160"/>
        </w:tabs>
        <w:spacing w:before="120"/>
        <w:ind w:firstLine="709"/>
        <w:jc w:val="both"/>
      </w:pPr>
    </w:p>
    <w:sectPr w:rsidR="00F4127A" w:rsidRPr="00313026" w:rsidSect="009120BC">
      <w:pgSz w:w="11906" w:h="16838" w:code="9"/>
      <w:pgMar w:top="1418" w:right="851" w:bottom="1418" w:left="1134" w:header="720" w:footer="85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D90" w:rsidRDefault="00763D90">
      <w:r>
        <w:separator/>
      </w:r>
    </w:p>
  </w:endnote>
  <w:endnote w:type="continuationSeparator" w:id="1">
    <w:p w:rsidR="00763D90" w:rsidRDefault="00763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D90" w:rsidRPr="00B165A8" w:rsidRDefault="00763D90" w:rsidP="002442D1">
    <w:pPr>
      <w:pStyle w:val="Piedepgina"/>
      <w:pBdr>
        <w:top w:val="single" w:sz="4" w:space="1" w:color="auto"/>
      </w:pBdr>
      <w:tabs>
        <w:tab w:val="clear" w:pos="8504"/>
        <w:tab w:val="right" w:pos="9639"/>
      </w:tabs>
      <w:jc w:val="both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 w:rsidR="008D6B79">
      <w:rPr>
        <w:rStyle w:val="Nmerodepgina"/>
        <w:sz w:val="24"/>
        <w:szCs w:val="24"/>
      </w:rPr>
      <w:fldChar w:fldCharType="begin"/>
    </w:r>
    <w:r>
      <w:rPr>
        <w:rStyle w:val="Nmerodepgina"/>
        <w:sz w:val="24"/>
        <w:szCs w:val="24"/>
      </w:rPr>
      <w:instrText xml:space="preserve"> PAGE </w:instrText>
    </w:r>
    <w:r w:rsidR="008D6B79">
      <w:rPr>
        <w:rStyle w:val="Nmerodepgina"/>
        <w:sz w:val="24"/>
        <w:szCs w:val="24"/>
      </w:rPr>
      <w:fldChar w:fldCharType="separate"/>
    </w:r>
    <w:r w:rsidR="008900C8">
      <w:rPr>
        <w:rStyle w:val="Nmerodepgina"/>
        <w:noProof/>
        <w:sz w:val="24"/>
        <w:szCs w:val="24"/>
      </w:rPr>
      <w:t>14</w:t>
    </w:r>
    <w:r w:rsidR="008D6B79">
      <w:rPr>
        <w:rStyle w:val="Nmerodepgina"/>
        <w:sz w:val="24"/>
        <w:szCs w:val="24"/>
      </w:rPr>
      <w:fldChar w:fldCharType="end"/>
    </w:r>
    <w:r>
      <w:rPr>
        <w:rStyle w:val="Nmerodepgina"/>
        <w:sz w:val="24"/>
        <w:szCs w:val="24"/>
      </w:rPr>
      <w:t>/</w:t>
    </w:r>
    <w:r w:rsidR="008D6B79">
      <w:rPr>
        <w:rStyle w:val="Nmerodepgina"/>
        <w:sz w:val="24"/>
        <w:szCs w:val="24"/>
      </w:rPr>
      <w:fldChar w:fldCharType="begin"/>
    </w:r>
    <w:r>
      <w:rPr>
        <w:rStyle w:val="Nmerodepgina"/>
        <w:sz w:val="24"/>
        <w:szCs w:val="24"/>
      </w:rPr>
      <w:instrText xml:space="preserve"> NUMPAGES </w:instrText>
    </w:r>
    <w:r w:rsidR="008D6B79">
      <w:rPr>
        <w:rStyle w:val="Nmerodepgina"/>
        <w:sz w:val="24"/>
        <w:szCs w:val="24"/>
      </w:rPr>
      <w:fldChar w:fldCharType="separate"/>
    </w:r>
    <w:r w:rsidR="008900C8">
      <w:rPr>
        <w:rStyle w:val="Nmerodepgina"/>
        <w:noProof/>
        <w:sz w:val="24"/>
        <w:szCs w:val="24"/>
      </w:rPr>
      <w:t>16</w:t>
    </w:r>
    <w:r w:rsidR="008D6B79">
      <w:rPr>
        <w:rStyle w:val="Nmerodepgina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D90" w:rsidRDefault="00763D90" w:rsidP="002E0520">
    <w:pPr>
      <w:pStyle w:val="Piedepgina"/>
      <w:pBdr>
        <w:top w:val="single" w:sz="2" w:space="1" w:color="auto"/>
      </w:pBdr>
      <w:jc w:val="both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D90" w:rsidRDefault="00763D90">
      <w:r>
        <w:separator/>
      </w:r>
    </w:p>
  </w:footnote>
  <w:footnote w:type="continuationSeparator" w:id="1">
    <w:p w:rsidR="00763D90" w:rsidRDefault="00763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D90" w:rsidRPr="00EA5F4A" w:rsidRDefault="00763D90" w:rsidP="002E0520">
    <w:pPr>
      <w:pStyle w:val="Encabezado"/>
      <w:pBdr>
        <w:top w:val="single" w:sz="4" w:space="1" w:color="auto"/>
      </w:pBdr>
      <w:tabs>
        <w:tab w:val="clear" w:pos="4252"/>
        <w:tab w:val="clear" w:pos="8504"/>
        <w:tab w:val="left" w:pos="4536"/>
        <w:tab w:val="left" w:pos="7797"/>
        <w:tab w:val="left" w:pos="9638"/>
      </w:tabs>
      <w:jc w:val="both"/>
      <w:rPr>
        <w:sz w:val="24"/>
        <w:szCs w:val="24"/>
      </w:rPr>
    </w:pPr>
    <w:r>
      <w:rPr>
        <w:sz w:val="24"/>
        <w:szCs w:val="24"/>
      </w:rPr>
      <w:t>I.E.S. “Santiago Hernández”</w:t>
    </w:r>
    <w:r>
      <w:rPr>
        <w:sz w:val="24"/>
        <w:szCs w:val="24"/>
      </w:rPr>
      <w:tab/>
      <w:t>Ciclo de Grado Superior: Administración y Finanzas</w:t>
    </w:r>
  </w:p>
  <w:p w:rsidR="00763D90" w:rsidRDefault="00763D90" w:rsidP="002E0520">
    <w:pPr>
      <w:pStyle w:val="Encabezado"/>
      <w:pBdr>
        <w:bottom w:val="single" w:sz="4" w:space="1" w:color="auto"/>
      </w:pBdr>
      <w:tabs>
        <w:tab w:val="clear" w:pos="4252"/>
        <w:tab w:val="clear" w:pos="8504"/>
        <w:tab w:val="left" w:pos="3686"/>
        <w:tab w:val="right" w:pos="9849"/>
      </w:tabs>
      <w:jc w:val="both"/>
      <w:rPr>
        <w:sz w:val="24"/>
        <w:szCs w:val="24"/>
      </w:rPr>
    </w:pPr>
    <w:r>
      <w:rPr>
        <w:sz w:val="24"/>
        <w:szCs w:val="24"/>
      </w:rPr>
      <w:t>Familia de Administración</w:t>
    </w:r>
    <w:r>
      <w:rPr>
        <w:sz w:val="24"/>
        <w:szCs w:val="24"/>
      </w:rPr>
      <w:tab/>
      <w:t xml:space="preserve">                Módulo: Ofimática y proceso de la información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418"/>
      <w:gridCol w:w="8221"/>
    </w:tblGrid>
    <w:tr w:rsidR="00763D90" w:rsidTr="00CB61B9">
      <w:trPr>
        <w:cantSplit/>
        <w:trHeight w:val="470"/>
      </w:trPr>
      <w:tc>
        <w:tcPr>
          <w:tcW w:w="1418" w:type="dxa"/>
          <w:vMerge w:val="restart"/>
          <w:vAlign w:val="center"/>
        </w:tcPr>
        <w:p w:rsidR="00763D90" w:rsidRPr="00E91B77" w:rsidRDefault="008D6B79" w:rsidP="00B86538">
          <w:pPr>
            <w:pStyle w:val="Ttulo2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.35pt;margin-top:43.5pt;width:60.85pt;height:7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" o:allowincell="f" filled="f" stroked="f">
                <v:textbox>
                  <w:txbxContent>
                    <w:p w:rsidR="00763D90" w:rsidRDefault="00763D90" w:rsidP="00C27962">
                      <w:pPr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 xml:space="preserve">      I.E.S.</w:t>
                      </w:r>
                    </w:p>
                    <w:p w:rsidR="00763D90" w:rsidRDefault="00763D90" w:rsidP="00C27962">
                      <w:pPr>
                        <w:pStyle w:val="Ttulo3"/>
                        <w:rPr>
                          <w:sz w:val="1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sz w:val="14"/>
                            </w:rPr>
                            <w:t>Santiago</w:t>
                          </w:r>
                        </w:smartTag>
                      </w:smartTag>
                    </w:p>
                    <w:p w:rsidR="00763D90" w:rsidRDefault="00763D90" w:rsidP="00C27962">
                      <w:pPr>
                        <w:pStyle w:val="Ttulo4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Hernández</w:t>
                      </w:r>
                    </w:p>
                  </w:txbxContent>
                </v:textbox>
                <w10:wrap type="topAndBottom"/>
              </v:shape>
            </w:pict>
          </w:r>
          <w:r>
            <w:rPr>
              <w:noProof/>
            </w:rPr>
            <w:pict>
              <v:shape id="Text Box 7" o:spid="_x0000_s1027" type="#_x0000_t202" style="position:absolute;left:0;text-align:left;margin-left:332.1pt;margin-top:22.15pt;width:2in;height:1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" o:allowincell="f" stroked="f">
                <v:textbox inset="0,0,0,0">
                  <w:txbxContent>
                    <w:p w:rsidR="00763D90" w:rsidRPr="000C0B31" w:rsidRDefault="00763D90">
                      <w:pPr>
                        <w:pStyle w:val="Encabezado"/>
                        <w:tabs>
                          <w:tab w:val="clear" w:pos="4252"/>
                          <w:tab w:val="left" w:pos="3261"/>
                        </w:tabs>
                      </w:pPr>
                      <w:r>
                        <w:rPr>
                          <w:rFonts w:ascii="Arial" w:hAnsi="Arial"/>
                          <w:noProof/>
                          <w:sz w:val="10"/>
                          <w:szCs w:val="10"/>
                        </w:rPr>
                        <w:drawing>
                          <wp:inline distT="0" distB="0" distL="0" distR="0">
                            <wp:extent cx="1381125" cy="1133475"/>
                            <wp:effectExtent l="19050" t="0" r="9525" b="0"/>
                            <wp:docPr id="2" name="Imagen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bookmarkStart w:id="3" w:name="_MON_1179209484"/>
          <w:bookmarkStart w:id="4" w:name="_MON_1114586548"/>
          <w:bookmarkEnd w:id="3"/>
          <w:bookmarkEnd w:id="4"/>
          <w:r w:rsidR="00763D90" w:rsidRPr="00E91B77">
            <w:object w:dxaOrig="1246" w:dyaOrig="7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96pt" o:ole="" fillcolor="window">
                <v:imagedata r:id="rId2" o:title=""/>
              </v:shape>
              <o:OLEObject Type="Embed" ProgID="Word.Picture.8" ShapeID="_x0000_i1025" DrawAspect="Content" ObjectID="_1726060971" r:id="rId3"/>
            </w:object>
          </w:r>
        </w:p>
      </w:tc>
      <w:tc>
        <w:tcPr>
          <w:tcW w:w="8221" w:type="dxa"/>
          <w:vMerge w:val="restart"/>
          <w:vAlign w:val="center"/>
        </w:tcPr>
        <w:p w:rsidR="00763D90" w:rsidRPr="00E91B77" w:rsidRDefault="00763D90" w:rsidP="00C27962">
          <w:pPr>
            <w:pStyle w:val="Ttulo1"/>
            <w:rPr>
              <w:rFonts w:cs="Arial"/>
            </w:rPr>
          </w:pPr>
        </w:p>
      </w:tc>
    </w:tr>
    <w:tr w:rsidR="00763D90" w:rsidTr="00CB61B9">
      <w:trPr>
        <w:cantSplit/>
        <w:trHeight w:val="710"/>
      </w:trPr>
      <w:tc>
        <w:tcPr>
          <w:tcW w:w="1418" w:type="dxa"/>
          <w:vMerge/>
        </w:tcPr>
        <w:p w:rsidR="00763D90" w:rsidRPr="00E91B77" w:rsidRDefault="00763D90" w:rsidP="00B86538">
          <w:pPr>
            <w:pStyle w:val="Ttulo2"/>
          </w:pPr>
        </w:p>
      </w:tc>
      <w:tc>
        <w:tcPr>
          <w:tcW w:w="8221" w:type="dxa"/>
          <w:vMerge/>
        </w:tcPr>
        <w:p w:rsidR="00763D90" w:rsidRDefault="00763D90" w:rsidP="00C27962"/>
      </w:tc>
    </w:tr>
    <w:tr w:rsidR="00763D90" w:rsidTr="00CB61B9">
      <w:trPr>
        <w:cantSplit/>
        <w:trHeight w:val="1505"/>
      </w:trPr>
      <w:tc>
        <w:tcPr>
          <w:tcW w:w="1418" w:type="dxa"/>
          <w:vMerge/>
          <w:vAlign w:val="center"/>
        </w:tcPr>
        <w:p w:rsidR="00763D90" w:rsidRPr="00E91B77" w:rsidRDefault="00763D90" w:rsidP="00B86538">
          <w:pPr>
            <w:pStyle w:val="Ttulo2"/>
          </w:pPr>
        </w:p>
      </w:tc>
      <w:tc>
        <w:tcPr>
          <w:tcW w:w="8221" w:type="dxa"/>
          <w:vMerge/>
        </w:tcPr>
        <w:p w:rsidR="00763D90" w:rsidRDefault="00763D90" w:rsidP="00C27962"/>
      </w:tc>
    </w:tr>
    <w:tr w:rsidR="00763D90">
      <w:trPr>
        <w:cantSplit/>
        <w:trHeight w:val="710"/>
      </w:trPr>
      <w:tc>
        <w:tcPr>
          <w:tcW w:w="1418" w:type="dxa"/>
          <w:vMerge w:val="restart"/>
          <w:vAlign w:val="center"/>
        </w:tcPr>
        <w:p w:rsidR="00763D90" w:rsidRPr="00E91B77" w:rsidRDefault="00763D90" w:rsidP="00B86538">
          <w:pPr>
            <w:pStyle w:val="Ttulo2"/>
          </w:pPr>
        </w:p>
      </w:tc>
      <w:tc>
        <w:tcPr>
          <w:tcW w:w="8221" w:type="dxa"/>
          <w:vMerge w:val="restart"/>
          <w:vAlign w:val="center"/>
        </w:tcPr>
        <w:p w:rsidR="00763D90" w:rsidRPr="00E91B77" w:rsidRDefault="00763D90" w:rsidP="00F4127A">
          <w:pPr>
            <w:pStyle w:val="Ttulo1"/>
            <w:jc w:val="right"/>
            <w:rPr>
              <w:rFonts w:cs="Arial"/>
            </w:rPr>
          </w:pPr>
        </w:p>
      </w:tc>
    </w:tr>
    <w:tr w:rsidR="00763D90">
      <w:trPr>
        <w:cantSplit/>
        <w:trHeight w:val="710"/>
      </w:trPr>
      <w:tc>
        <w:tcPr>
          <w:tcW w:w="1418" w:type="dxa"/>
          <w:vMerge/>
        </w:tcPr>
        <w:p w:rsidR="00763D90" w:rsidRPr="00E91B77" w:rsidRDefault="00763D90" w:rsidP="00B86538">
          <w:pPr>
            <w:pStyle w:val="Ttulo2"/>
          </w:pPr>
        </w:p>
      </w:tc>
      <w:tc>
        <w:tcPr>
          <w:tcW w:w="8221" w:type="dxa"/>
          <w:vMerge/>
        </w:tcPr>
        <w:p w:rsidR="00763D90" w:rsidRDefault="00763D90"/>
      </w:tc>
    </w:tr>
    <w:tr w:rsidR="00763D90">
      <w:trPr>
        <w:cantSplit/>
        <w:trHeight w:val="1505"/>
      </w:trPr>
      <w:tc>
        <w:tcPr>
          <w:tcW w:w="1418" w:type="dxa"/>
          <w:vMerge/>
          <w:vAlign w:val="center"/>
        </w:tcPr>
        <w:p w:rsidR="00763D90" w:rsidRPr="00E91B77" w:rsidRDefault="00763D90" w:rsidP="00B86538">
          <w:pPr>
            <w:pStyle w:val="Ttulo2"/>
          </w:pPr>
        </w:p>
      </w:tc>
      <w:tc>
        <w:tcPr>
          <w:tcW w:w="8221" w:type="dxa"/>
          <w:vMerge/>
        </w:tcPr>
        <w:p w:rsidR="00763D90" w:rsidRDefault="00763D90"/>
      </w:tc>
    </w:tr>
  </w:tbl>
  <w:p w:rsidR="00763D90" w:rsidRDefault="00763D9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D90" w:rsidRPr="00EA5F4A" w:rsidRDefault="00763D90" w:rsidP="002E0520">
    <w:pPr>
      <w:pStyle w:val="Encabezado"/>
      <w:pBdr>
        <w:top w:val="single" w:sz="4" w:space="1" w:color="auto"/>
      </w:pBdr>
      <w:tabs>
        <w:tab w:val="clear" w:pos="4252"/>
        <w:tab w:val="clear" w:pos="8504"/>
        <w:tab w:val="left" w:pos="4536"/>
        <w:tab w:val="left" w:pos="7797"/>
        <w:tab w:val="left" w:pos="9638"/>
      </w:tabs>
      <w:jc w:val="both"/>
      <w:rPr>
        <w:sz w:val="24"/>
        <w:szCs w:val="24"/>
      </w:rPr>
    </w:pPr>
    <w:r>
      <w:rPr>
        <w:sz w:val="24"/>
        <w:szCs w:val="24"/>
      </w:rPr>
      <w:t>I.E.S. “Santiago Hernández”</w:t>
    </w:r>
    <w:r>
      <w:rPr>
        <w:sz w:val="24"/>
        <w:szCs w:val="24"/>
      </w:rPr>
      <w:tab/>
      <w:t>Ciclo de Grado Superior: Administración y Finanzas</w:t>
    </w:r>
  </w:p>
  <w:p w:rsidR="00763D90" w:rsidRPr="00AF236F" w:rsidRDefault="00763D90" w:rsidP="002E0520">
    <w:pPr>
      <w:pStyle w:val="Encabezado"/>
      <w:pBdr>
        <w:bottom w:val="single" w:sz="4" w:space="1" w:color="auto"/>
      </w:pBdr>
      <w:tabs>
        <w:tab w:val="clear" w:pos="4252"/>
        <w:tab w:val="clear" w:pos="8504"/>
        <w:tab w:val="left" w:pos="3686"/>
        <w:tab w:val="right" w:pos="9849"/>
      </w:tabs>
      <w:jc w:val="both"/>
      <w:rPr>
        <w:sz w:val="24"/>
        <w:szCs w:val="24"/>
      </w:rPr>
    </w:pPr>
    <w:r>
      <w:rPr>
        <w:sz w:val="24"/>
        <w:szCs w:val="24"/>
      </w:rPr>
      <w:t xml:space="preserve"> Familia de Administración</w:t>
    </w:r>
    <w:r>
      <w:rPr>
        <w:sz w:val="24"/>
        <w:szCs w:val="24"/>
      </w:rPr>
      <w:tab/>
      <w:t xml:space="preserve">                      Módulo: Ofimática y proceso de la información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B"/>
    <w:multiLevelType w:val="singleLevel"/>
    <w:tmpl w:val="0000000B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Wingdings"/>
      </w:rPr>
    </w:lvl>
  </w:abstractNum>
  <w:abstractNum w:abstractNumId="2">
    <w:nsid w:val="095A6757"/>
    <w:multiLevelType w:val="hybridMultilevel"/>
    <w:tmpl w:val="99C4815E"/>
    <w:lvl w:ilvl="0" w:tplc="4CB631F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cs="Wingdings" w:hint="default"/>
      </w:rPr>
    </w:lvl>
    <w:lvl w:ilvl="4" w:tplc="0C0A0003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Wingdings" w:hint="default"/>
      </w:rPr>
    </w:lvl>
    <w:lvl w:ilvl="5" w:tplc="0C0A000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cs="Wingdings" w:hint="default"/>
      </w:rPr>
    </w:lvl>
    <w:lvl w:ilvl="7" w:tplc="0C0A0003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Wingdings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cs="Wingdings" w:hint="default"/>
      </w:rPr>
    </w:lvl>
  </w:abstractNum>
  <w:abstractNum w:abstractNumId="3">
    <w:nsid w:val="0C1B2324"/>
    <w:multiLevelType w:val="hybridMultilevel"/>
    <w:tmpl w:val="CE1484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343C74"/>
    <w:multiLevelType w:val="hybridMultilevel"/>
    <w:tmpl w:val="CCECF4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F353C"/>
    <w:multiLevelType w:val="singleLevel"/>
    <w:tmpl w:val="8DFC8D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014A42"/>
    <w:multiLevelType w:val="hybridMultilevel"/>
    <w:tmpl w:val="EFFE89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86916D8"/>
    <w:multiLevelType w:val="hybridMultilevel"/>
    <w:tmpl w:val="C5722EB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A2808"/>
    <w:multiLevelType w:val="singleLevel"/>
    <w:tmpl w:val="329C0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</w:abstractNum>
  <w:abstractNum w:abstractNumId="9">
    <w:nsid w:val="1B571DBA"/>
    <w:multiLevelType w:val="hybridMultilevel"/>
    <w:tmpl w:val="1B669F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DD2A76"/>
    <w:multiLevelType w:val="hybridMultilevel"/>
    <w:tmpl w:val="6F2208BC"/>
    <w:lvl w:ilvl="0" w:tplc="0C0A000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6F58E5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F94643"/>
    <w:multiLevelType w:val="hybridMultilevel"/>
    <w:tmpl w:val="7666AC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FE7451"/>
    <w:multiLevelType w:val="singleLevel"/>
    <w:tmpl w:val="329C0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</w:abstractNum>
  <w:abstractNum w:abstractNumId="13">
    <w:nsid w:val="286315E5"/>
    <w:multiLevelType w:val="hybridMultilevel"/>
    <w:tmpl w:val="636CB7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8AC04AB"/>
    <w:multiLevelType w:val="hybridMultilevel"/>
    <w:tmpl w:val="9F2E5218"/>
    <w:lvl w:ilvl="0" w:tplc="00010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95D1E"/>
    <w:multiLevelType w:val="hybridMultilevel"/>
    <w:tmpl w:val="48FAF7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1E5CE1"/>
    <w:multiLevelType w:val="hybridMultilevel"/>
    <w:tmpl w:val="E7321E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0C2C14"/>
    <w:multiLevelType w:val="hybridMultilevel"/>
    <w:tmpl w:val="92204722"/>
    <w:lvl w:ilvl="0" w:tplc="0822505E">
      <w:start w:val="1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B2557C"/>
    <w:multiLevelType w:val="hybridMultilevel"/>
    <w:tmpl w:val="44143710"/>
    <w:lvl w:ilvl="0" w:tplc="44AA8E66">
      <w:start w:val="1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D3406"/>
    <w:multiLevelType w:val="hybridMultilevel"/>
    <w:tmpl w:val="021433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850CF6"/>
    <w:multiLevelType w:val="hybridMultilevel"/>
    <w:tmpl w:val="6338C2E0"/>
    <w:lvl w:ilvl="0" w:tplc="28A818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53199"/>
    <w:multiLevelType w:val="hybridMultilevel"/>
    <w:tmpl w:val="CEB0E8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EA40CF"/>
    <w:multiLevelType w:val="hybridMultilevel"/>
    <w:tmpl w:val="ED2409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223FCC"/>
    <w:multiLevelType w:val="hybridMultilevel"/>
    <w:tmpl w:val="745A06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600CA"/>
    <w:multiLevelType w:val="singleLevel"/>
    <w:tmpl w:val="C62E54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0284C50"/>
    <w:multiLevelType w:val="hybridMultilevel"/>
    <w:tmpl w:val="A170D2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AF3BF3"/>
    <w:multiLevelType w:val="hybridMultilevel"/>
    <w:tmpl w:val="A7C48A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E394A"/>
    <w:multiLevelType w:val="hybridMultilevel"/>
    <w:tmpl w:val="21AE73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D046C3"/>
    <w:multiLevelType w:val="singleLevel"/>
    <w:tmpl w:val="5E9AB8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DA5B55"/>
    <w:multiLevelType w:val="hybridMultilevel"/>
    <w:tmpl w:val="7BE2F924"/>
    <w:lvl w:ilvl="0" w:tplc="2EFA81A8">
      <w:start w:val="1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67C91"/>
    <w:multiLevelType w:val="multilevel"/>
    <w:tmpl w:val="B1F0B5A4"/>
    <w:lvl w:ilvl="0">
      <w:start w:val="1"/>
      <w:numFmt w:val="none"/>
      <w:pStyle w:val="TXT-GLista"/>
      <w:lvlText w:val="%1–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E4940EC"/>
    <w:multiLevelType w:val="hybridMultilevel"/>
    <w:tmpl w:val="E0A47072"/>
    <w:lvl w:ilvl="0" w:tplc="D4986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4E2F15"/>
    <w:multiLevelType w:val="hybridMultilevel"/>
    <w:tmpl w:val="CF84A5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93008F"/>
    <w:multiLevelType w:val="hybridMultilevel"/>
    <w:tmpl w:val="3F8E93C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26E4878"/>
    <w:multiLevelType w:val="hybridMultilevel"/>
    <w:tmpl w:val="EF981A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B17389"/>
    <w:multiLevelType w:val="hybridMultilevel"/>
    <w:tmpl w:val="2FE25E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6E315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A2B1EC7"/>
    <w:multiLevelType w:val="hybridMultilevel"/>
    <w:tmpl w:val="339C36C2"/>
    <w:lvl w:ilvl="0" w:tplc="B9243A4A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2A29FE"/>
    <w:multiLevelType w:val="hybridMultilevel"/>
    <w:tmpl w:val="4F6A04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Wingdings" w:hint="default"/>
        </w:rPr>
      </w:lvl>
    </w:lvlOverride>
  </w:num>
  <w:num w:numId="2">
    <w:abstractNumId w:val="5"/>
  </w:num>
  <w:num w:numId="3">
    <w:abstractNumId w:val="24"/>
  </w:num>
  <w:num w:numId="4">
    <w:abstractNumId w:val="6"/>
  </w:num>
  <w:num w:numId="5">
    <w:abstractNumId w:val="28"/>
  </w:num>
  <w:num w:numId="6">
    <w:abstractNumId w:val="36"/>
  </w:num>
  <w:num w:numId="7">
    <w:abstractNumId w:val="12"/>
  </w:num>
  <w:num w:numId="8">
    <w:abstractNumId w:val="8"/>
  </w:num>
  <w:num w:numId="9">
    <w:abstractNumId w:val="11"/>
  </w:num>
  <w:num w:numId="10">
    <w:abstractNumId w:val="3"/>
  </w:num>
  <w:num w:numId="11">
    <w:abstractNumId w:val="16"/>
  </w:num>
  <w:num w:numId="12">
    <w:abstractNumId w:val="32"/>
  </w:num>
  <w:num w:numId="13">
    <w:abstractNumId w:val="9"/>
  </w:num>
  <w:num w:numId="14">
    <w:abstractNumId w:val="22"/>
  </w:num>
  <w:num w:numId="15">
    <w:abstractNumId w:val="25"/>
  </w:num>
  <w:num w:numId="16">
    <w:abstractNumId w:val="23"/>
  </w:num>
  <w:num w:numId="17">
    <w:abstractNumId w:val="15"/>
  </w:num>
  <w:num w:numId="18">
    <w:abstractNumId w:val="19"/>
  </w:num>
  <w:num w:numId="19">
    <w:abstractNumId w:val="4"/>
  </w:num>
  <w:num w:numId="20">
    <w:abstractNumId w:val="27"/>
  </w:num>
  <w:num w:numId="21">
    <w:abstractNumId w:val="37"/>
  </w:num>
  <w:num w:numId="22">
    <w:abstractNumId w:val="38"/>
  </w:num>
  <w:num w:numId="23">
    <w:abstractNumId w:val="21"/>
  </w:num>
  <w:num w:numId="24">
    <w:abstractNumId w:val="34"/>
  </w:num>
  <w:num w:numId="25">
    <w:abstractNumId w:val="35"/>
  </w:num>
  <w:num w:numId="26">
    <w:abstractNumId w:val="31"/>
  </w:num>
  <w:num w:numId="27">
    <w:abstractNumId w:val="33"/>
  </w:num>
  <w:num w:numId="28">
    <w:abstractNumId w:val="13"/>
  </w:num>
  <w:num w:numId="29">
    <w:abstractNumId w:val="2"/>
  </w:num>
  <w:num w:numId="30">
    <w:abstractNumId w:val="1"/>
  </w:num>
  <w:num w:numId="31">
    <w:abstractNumId w:val="14"/>
  </w:num>
  <w:num w:numId="32">
    <w:abstractNumId w:val="10"/>
  </w:num>
  <w:num w:numId="33">
    <w:abstractNumId w:val="30"/>
  </w:num>
  <w:num w:numId="34">
    <w:abstractNumId w:val="17"/>
  </w:num>
  <w:num w:numId="35">
    <w:abstractNumId w:val="18"/>
  </w:num>
  <w:num w:numId="36">
    <w:abstractNumId w:val="29"/>
  </w:num>
  <w:num w:numId="37">
    <w:abstractNumId w:val="7"/>
  </w:num>
  <w:num w:numId="38">
    <w:abstractNumId w:val="26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919F1"/>
    <w:rsid w:val="00023211"/>
    <w:rsid w:val="0002558C"/>
    <w:rsid w:val="00031C05"/>
    <w:rsid w:val="000412AA"/>
    <w:rsid w:val="00044D62"/>
    <w:rsid w:val="00054942"/>
    <w:rsid w:val="00080759"/>
    <w:rsid w:val="000833FC"/>
    <w:rsid w:val="000B2FEA"/>
    <w:rsid w:val="000B527B"/>
    <w:rsid w:val="000C5666"/>
    <w:rsid w:val="000C6516"/>
    <w:rsid w:val="000C7277"/>
    <w:rsid w:val="000E3621"/>
    <w:rsid w:val="000E45F4"/>
    <w:rsid w:val="0010767D"/>
    <w:rsid w:val="00111AA9"/>
    <w:rsid w:val="00115332"/>
    <w:rsid w:val="00115402"/>
    <w:rsid w:val="00122BD5"/>
    <w:rsid w:val="001268AA"/>
    <w:rsid w:val="0014044B"/>
    <w:rsid w:val="0014400F"/>
    <w:rsid w:val="00144339"/>
    <w:rsid w:val="00145CB6"/>
    <w:rsid w:val="00155EFD"/>
    <w:rsid w:val="00157FE8"/>
    <w:rsid w:val="00166D8B"/>
    <w:rsid w:val="00180E5E"/>
    <w:rsid w:val="0019092F"/>
    <w:rsid w:val="00190A51"/>
    <w:rsid w:val="0019155A"/>
    <w:rsid w:val="00197A64"/>
    <w:rsid w:val="001A3336"/>
    <w:rsid w:val="001B00A1"/>
    <w:rsid w:val="001D6A4F"/>
    <w:rsid w:val="001E1B68"/>
    <w:rsid w:val="001E3C2C"/>
    <w:rsid w:val="001F480B"/>
    <w:rsid w:val="001F6FA1"/>
    <w:rsid w:val="002169A9"/>
    <w:rsid w:val="00221A9F"/>
    <w:rsid w:val="0023138A"/>
    <w:rsid w:val="00242F9A"/>
    <w:rsid w:val="002439CD"/>
    <w:rsid w:val="002442D1"/>
    <w:rsid w:val="002514B9"/>
    <w:rsid w:val="00252AD8"/>
    <w:rsid w:val="0025457F"/>
    <w:rsid w:val="002743D1"/>
    <w:rsid w:val="00275736"/>
    <w:rsid w:val="00292523"/>
    <w:rsid w:val="00297408"/>
    <w:rsid w:val="002B7A54"/>
    <w:rsid w:val="002C0ED0"/>
    <w:rsid w:val="002C3820"/>
    <w:rsid w:val="002D1302"/>
    <w:rsid w:val="002E0520"/>
    <w:rsid w:val="00305A48"/>
    <w:rsid w:val="0030694F"/>
    <w:rsid w:val="003111B8"/>
    <w:rsid w:val="003349C2"/>
    <w:rsid w:val="00336EFE"/>
    <w:rsid w:val="00350755"/>
    <w:rsid w:val="00360C1E"/>
    <w:rsid w:val="003653F8"/>
    <w:rsid w:val="0037264C"/>
    <w:rsid w:val="00372769"/>
    <w:rsid w:val="00385486"/>
    <w:rsid w:val="00393EC5"/>
    <w:rsid w:val="003A39EE"/>
    <w:rsid w:val="003B2417"/>
    <w:rsid w:val="003B3B62"/>
    <w:rsid w:val="003B4562"/>
    <w:rsid w:val="003B6748"/>
    <w:rsid w:val="003B793D"/>
    <w:rsid w:val="003C0A07"/>
    <w:rsid w:val="003C53F3"/>
    <w:rsid w:val="003C7FF6"/>
    <w:rsid w:val="003D0B91"/>
    <w:rsid w:val="003F2C5A"/>
    <w:rsid w:val="003F6002"/>
    <w:rsid w:val="00411658"/>
    <w:rsid w:val="00421708"/>
    <w:rsid w:val="00430FA9"/>
    <w:rsid w:val="004513F0"/>
    <w:rsid w:val="004533E1"/>
    <w:rsid w:val="0045720F"/>
    <w:rsid w:val="004600EC"/>
    <w:rsid w:val="004668C9"/>
    <w:rsid w:val="004744CF"/>
    <w:rsid w:val="004746D1"/>
    <w:rsid w:val="0048130A"/>
    <w:rsid w:val="004935F9"/>
    <w:rsid w:val="00496052"/>
    <w:rsid w:val="004C5D2E"/>
    <w:rsid w:val="004C5FFD"/>
    <w:rsid w:val="004C6915"/>
    <w:rsid w:val="004D5873"/>
    <w:rsid w:val="004E46DF"/>
    <w:rsid w:val="004F52FC"/>
    <w:rsid w:val="004F5ED9"/>
    <w:rsid w:val="00503530"/>
    <w:rsid w:val="00506FD0"/>
    <w:rsid w:val="00535E3A"/>
    <w:rsid w:val="00541BCE"/>
    <w:rsid w:val="00542530"/>
    <w:rsid w:val="00546241"/>
    <w:rsid w:val="00573D4D"/>
    <w:rsid w:val="00591306"/>
    <w:rsid w:val="005960CC"/>
    <w:rsid w:val="005969E6"/>
    <w:rsid w:val="00597490"/>
    <w:rsid w:val="005A5AAD"/>
    <w:rsid w:val="005B2AD2"/>
    <w:rsid w:val="005C02F1"/>
    <w:rsid w:val="005D45A2"/>
    <w:rsid w:val="005D7E7B"/>
    <w:rsid w:val="005E2C74"/>
    <w:rsid w:val="005E640F"/>
    <w:rsid w:val="005F448E"/>
    <w:rsid w:val="005F5FB8"/>
    <w:rsid w:val="00603440"/>
    <w:rsid w:val="006076E6"/>
    <w:rsid w:val="00611178"/>
    <w:rsid w:val="0061230B"/>
    <w:rsid w:val="0061696C"/>
    <w:rsid w:val="006177DE"/>
    <w:rsid w:val="00644F7B"/>
    <w:rsid w:val="006473EB"/>
    <w:rsid w:val="00676DD3"/>
    <w:rsid w:val="00683280"/>
    <w:rsid w:val="00690EC6"/>
    <w:rsid w:val="00692221"/>
    <w:rsid w:val="00696B45"/>
    <w:rsid w:val="006A0258"/>
    <w:rsid w:val="006B2C88"/>
    <w:rsid w:val="006B312F"/>
    <w:rsid w:val="006B616A"/>
    <w:rsid w:val="006B7958"/>
    <w:rsid w:val="006C0A62"/>
    <w:rsid w:val="006D0627"/>
    <w:rsid w:val="006D6A8E"/>
    <w:rsid w:val="006D71A9"/>
    <w:rsid w:val="006D7D5A"/>
    <w:rsid w:val="006E0A2E"/>
    <w:rsid w:val="006F0B32"/>
    <w:rsid w:val="006F3AEC"/>
    <w:rsid w:val="0071100C"/>
    <w:rsid w:val="00721871"/>
    <w:rsid w:val="00724831"/>
    <w:rsid w:val="00731708"/>
    <w:rsid w:val="00733727"/>
    <w:rsid w:val="00734E85"/>
    <w:rsid w:val="00763D90"/>
    <w:rsid w:val="0077207A"/>
    <w:rsid w:val="00773236"/>
    <w:rsid w:val="007857D0"/>
    <w:rsid w:val="00787604"/>
    <w:rsid w:val="00793AA9"/>
    <w:rsid w:val="00797934"/>
    <w:rsid w:val="007A2309"/>
    <w:rsid w:val="007A3A64"/>
    <w:rsid w:val="007A40DC"/>
    <w:rsid w:val="007C7C1F"/>
    <w:rsid w:val="007D066E"/>
    <w:rsid w:val="007D6D8A"/>
    <w:rsid w:val="007F42E9"/>
    <w:rsid w:val="00807729"/>
    <w:rsid w:val="008077EF"/>
    <w:rsid w:val="008130FC"/>
    <w:rsid w:val="00816421"/>
    <w:rsid w:val="00826EB7"/>
    <w:rsid w:val="00830A68"/>
    <w:rsid w:val="008350C0"/>
    <w:rsid w:val="0084072E"/>
    <w:rsid w:val="008459B3"/>
    <w:rsid w:val="008479D7"/>
    <w:rsid w:val="0085796B"/>
    <w:rsid w:val="00887B2E"/>
    <w:rsid w:val="008900C8"/>
    <w:rsid w:val="00894981"/>
    <w:rsid w:val="008D6B79"/>
    <w:rsid w:val="008D792C"/>
    <w:rsid w:val="008E35C9"/>
    <w:rsid w:val="008F41E3"/>
    <w:rsid w:val="008F4D3B"/>
    <w:rsid w:val="00900D7D"/>
    <w:rsid w:val="00902454"/>
    <w:rsid w:val="009120BC"/>
    <w:rsid w:val="009150CE"/>
    <w:rsid w:val="00934428"/>
    <w:rsid w:val="009364B2"/>
    <w:rsid w:val="009538E6"/>
    <w:rsid w:val="0096739D"/>
    <w:rsid w:val="00991950"/>
    <w:rsid w:val="00994D8D"/>
    <w:rsid w:val="009B0391"/>
    <w:rsid w:val="009E24EC"/>
    <w:rsid w:val="009F37C9"/>
    <w:rsid w:val="009F768F"/>
    <w:rsid w:val="009F7F39"/>
    <w:rsid w:val="00A16700"/>
    <w:rsid w:val="00A2411F"/>
    <w:rsid w:val="00A32DB0"/>
    <w:rsid w:val="00A50787"/>
    <w:rsid w:val="00A62953"/>
    <w:rsid w:val="00A73D5D"/>
    <w:rsid w:val="00A908E8"/>
    <w:rsid w:val="00AB1A8E"/>
    <w:rsid w:val="00AB6BB1"/>
    <w:rsid w:val="00AC35C0"/>
    <w:rsid w:val="00AC4141"/>
    <w:rsid w:val="00AD3343"/>
    <w:rsid w:val="00AD71A9"/>
    <w:rsid w:val="00AE27F8"/>
    <w:rsid w:val="00AE28F2"/>
    <w:rsid w:val="00AE7D56"/>
    <w:rsid w:val="00AF10F7"/>
    <w:rsid w:val="00AF236F"/>
    <w:rsid w:val="00B01AD6"/>
    <w:rsid w:val="00B20F90"/>
    <w:rsid w:val="00B24D28"/>
    <w:rsid w:val="00B32536"/>
    <w:rsid w:val="00B44C71"/>
    <w:rsid w:val="00B5419B"/>
    <w:rsid w:val="00B541FC"/>
    <w:rsid w:val="00B56C81"/>
    <w:rsid w:val="00B864A3"/>
    <w:rsid w:val="00B86538"/>
    <w:rsid w:val="00B86B77"/>
    <w:rsid w:val="00B91724"/>
    <w:rsid w:val="00B919F1"/>
    <w:rsid w:val="00B93238"/>
    <w:rsid w:val="00B94875"/>
    <w:rsid w:val="00B954F4"/>
    <w:rsid w:val="00B95DE5"/>
    <w:rsid w:val="00BB1BBA"/>
    <w:rsid w:val="00BB3AA5"/>
    <w:rsid w:val="00BC693D"/>
    <w:rsid w:val="00BD3BDE"/>
    <w:rsid w:val="00BD7F7C"/>
    <w:rsid w:val="00BE2579"/>
    <w:rsid w:val="00C129E4"/>
    <w:rsid w:val="00C148DA"/>
    <w:rsid w:val="00C15B1E"/>
    <w:rsid w:val="00C20B8D"/>
    <w:rsid w:val="00C2210B"/>
    <w:rsid w:val="00C27962"/>
    <w:rsid w:val="00C50C46"/>
    <w:rsid w:val="00C52EBA"/>
    <w:rsid w:val="00C54023"/>
    <w:rsid w:val="00C6468C"/>
    <w:rsid w:val="00C8609C"/>
    <w:rsid w:val="00C91C5D"/>
    <w:rsid w:val="00CA2E70"/>
    <w:rsid w:val="00CA3819"/>
    <w:rsid w:val="00CA7DED"/>
    <w:rsid w:val="00CB0A1D"/>
    <w:rsid w:val="00CB61B9"/>
    <w:rsid w:val="00CC73B2"/>
    <w:rsid w:val="00CD42C4"/>
    <w:rsid w:val="00CF6F16"/>
    <w:rsid w:val="00D104D9"/>
    <w:rsid w:val="00D11603"/>
    <w:rsid w:val="00D1250D"/>
    <w:rsid w:val="00D13F0F"/>
    <w:rsid w:val="00D215F4"/>
    <w:rsid w:val="00D27FEA"/>
    <w:rsid w:val="00D344BE"/>
    <w:rsid w:val="00D47F5C"/>
    <w:rsid w:val="00D60796"/>
    <w:rsid w:val="00D8519B"/>
    <w:rsid w:val="00DC07AF"/>
    <w:rsid w:val="00DC6BDC"/>
    <w:rsid w:val="00DE1EEC"/>
    <w:rsid w:val="00DE64CC"/>
    <w:rsid w:val="00DF7A5D"/>
    <w:rsid w:val="00E06304"/>
    <w:rsid w:val="00E2217E"/>
    <w:rsid w:val="00E24B81"/>
    <w:rsid w:val="00E261ED"/>
    <w:rsid w:val="00E30BF8"/>
    <w:rsid w:val="00E403C7"/>
    <w:rsid w:val="00E44EEA"/>
    <w:rsid w:val="00E46490"/>
    <w:rsid w:val="00E47C0A"/>
    <w:rsid w:val="00E52286"/>
    <w:rsid w:val="00E60483"/>
    <w:rsid w:val="00E6508C"/>
    <w:rsid w:val="00E70638"/>
    <w:rsid w:val="00E75612"/>
    <w:rsid w:val="00E80FA2"/>
    <w:rsid w:val="00E91B77"/>
    <w:rsid w:val="00E94529"/>
    <w:rsid w:val="00EA29F6"/>
    <w:rsid w:val="00EA5F4A"/>
    <w:rsid w:val="00EB599B"/>
    <w:rsid w:val="00EB62A1"/>
    <w:rsid w:val="00EC0562"/>
    <w:rsid w:val="00EC246B"/>
    <w:rsid w:val="00ED04C6"/>
    <w:rsid w:val="00ED2C40"/>
    <w:rsid w:val="00ED6531"/>
    <w:rsid w:val="00ED7B1D"/>
    <w:rsid w:val="00EE56CD"/>
    <w:rsid w:val="00EE7AB7"/>
    <w:rsid w:val="00EF02FD"/>
    <w:rsid w:val="00EF4701"/>
    <w:rsid w:val="00EF5243"/>
    <w:rsid w:val="00F0128C"/>
    <w:rsid w:val="00F2528A"/>
    <w:rsid w:val="00F2710F"/>
    <w:rsid w:val="00F30DD9"/>
    <w:rsid w:val="00F364E1"/>
    <w:rsid w:val="00F4127A"/>
    <w:rsid w:val="00F56DCB"/>
    <w:rsid w:val="00F62EF2"/>
    <w:rsid w:val="00F64ECE"/>
    <w:rsid w:val="00F91DEE"/>
    <w:rsid w:val="00F9217A"/>
    <w:rsid w:val="00FA606E"/>
    <w:rsid w:val="00FB55A8"/>
    <w:rsid w:val="00FC3AEE"/>
    <w:rsid w:val="00FC6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32"/>
    <w:pPr>
      <w:spacing w:before="240" w:after="240"/>
      <w:jc w:val="center"/>
    </w:p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BB1BBA"/>
    <w:pPr>
      <w:keepNext/>
      <w:keepLines/>
      <w:suppressAutoHyphens/>
      <w:spacing w:after="60"/>
      <w:jc w:val="left"/>
      <w:outlineLvl w:val="0"/>
    </w:pPr>
    <w:rPr>
      <w:rFonts w:ascii="Arial" w:hAnsi="Arial"/>
      <w:b/>
      <w:bCs/>
      <w:color w:val="0000FF"/>
      <w:kern w:val="32"/>
      <w:sz w:val="28"/>
      <w:szCs w:val="32"/>
      <w:lang w:val="es-ES_tradnl"/>
    </w:rPr>
  </w:style>
  <w:style w:type="paragraph" w:styleId="Ttulo2">
    <w:name w:val="heading 2"/>
    <w:basedOn w:val="Normal"/>
    <w:next w:val="Normal"/>
    <w:link w:val="Ttulo2Car"/>
    <w:autoRedefine/>
    <w:uiPriority w:val="99"/>
    <w:qFormat/>
    <w:rsid w:val="00B86538"/>
    <w:pPr>
      <w:keepNext/>
      <w:ind w:left="-70"/>
      <w:jc w:val="left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uiPriority w:val="9"/>
    <w:qFormat/>
    <w:rsid w:val="0007123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71232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71232"/>
    <w:pPr>
      <w:keepNext/>
      <w:ind w:firstLine="708"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BB1BBA"/>
    <w:rPr>
      <w:rFonts w:ascii="Arial" w:hAnsi="Arial" w:cs="Arial"/>
      <w:b/>
      <w:bCs/>
      <w:color w:val="0000FF"/>
      <w:kern w:val="32"/>
      <w:sz w:val="28"/>
      <w:szCs w:val="32"/>
      <w:lang w:val="es-ES_tradnl" w:eastAsia="es-ES"/>
    </w:rPr>
  </w:style>
  <w:style w:type="character" w:customStyle="1" w:styleId="Ttulo2Car">
    <w:name w:val="Título 2 Car"/>
    <w:link w:val="Ttulo2"/>
    <w:uiPriority w:val="99"/>
    <w:rsid w:val="00B86538"/>
    <w:rPr>
      <w:b/>
      <w:bCs/>
      <w:u w:val="single"/>
    </w:rPr>
  </w:style>
  <w:style w:type="character" w:customStyle="1" w:styleId="Ttulo3Car">
    <w:name w:val="Título 3 Car"/>
    <w:link w:val="Ttulo3"/>
    <w:uiPriority w:val="9"/>
    <w:semiHidden/>
    <w:rsid w:val="00A706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A7064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A7064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0712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7064A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0712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7064A"/>
    <w:rPr>
      <w:sz w:val="20"/>
      <w:szCs w:val="20"/>
    </w:rPr>
  </w:style>
  <w:style w:type="character" w:styleId="Nmerodepgina">
    <w:name w:val="page number"/>
    <w:basedOn w:val="Fuentedeprrafopredeter"/>
    <w:uiPriority w:val="99"/>
    <w:rsid w:val="00071232"/>
  </w:style>
  <w:style w:type="paragraph" w:styleId="Textonotapie">
    <w:name w:val="footnote text"/>
    <w:basedOn w:val="Normal"/>
    <w:link w:val="TextonotapieCar"/>
    <w:uiPriority w:val="99"/>
    <w:semiHidden/>
    <w:rsid w:val="00A96BE6"/>
  </w:style>
  <w:style w:type="character" w:customStyle="1" w:styleId="TextonotapieCar">
    <w:name w:val="Texto nota pie Car"/>
    <w:link w:val="Textonotapie"/>
    <w:uiPriority w:val="99"/>
    <w:semiHidden/>
    <w:rsid w:val="00A7064A"/>
    <w:rPr>
      <w:sz w:val="20"/>
      <w:szCs w:val="20"/>
    </w:rPr>
  </w:style>
  <w:style w:type="character" w:styleId="Refdenotaalpie">
    <w:name w:val="footnote reference"/>
    <w:uiPriority w:val="99"/>
    <w:semiHidden/>
    <w:rsid w:val="00A96BE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rsid w:val="00115402"/>
    <w:pPr>
      <w:tabs>
        <w:tab w:val="right" w:leader="dot" w:pos="9639"/>
      </w:tabs>
      <w:ind w:left="284" w:right="424" w:hanging="284"/>
      <w:jc w:val="both"/>
    </w:pPr>
    <w:rPr>
      <w:sz w:val="24"/>
      <w:szCs w:val="24"/>
      <w:lang w:val="es-ES_tradnl"/>
    </w:rPr>
  </w:style>
  <w:style w:type="paragraph" w:styleId="TDC2">
    <w:name w:val="toc 2"/>
    <w:basedOn w:val="Normal"/>
    <w:next w:val="Normal"/>
    <w:autoRedefine/>
    <w:uiPriority w:val="39"/>
    <w:rsid w:val="00115402"/>
    <w:pPr>
      <w:tabs>
        <w:tab w:val="right" w:pos="9639"/>
      </w:tabs>
      <w:ind w:left="567" w:right="707" w:hanging="327"/>
    </w:pPr>
    <w:rPr>
      <w:sz w:val="24"/>
      <w:szCs w:val="24"/>
      <w:lang w:val="es-ES_tradnl"/>
    </w:rPr>
  </w:style>
  <w:style w:type="paragraph" w:styleId="TDC3">
    <w:name w:val="toc 3"/>
    <w:basedOn w:val="Normal"/>
    <w:next w:val="Normal"/>
    <w:autoRedefine/>
    <w:uiPriority w:val="99"/>
    <w:semiHidden/>
    <w:rsid w:val="00C44CFC"/>
    <w:pPr>
      <w:ind w:left="480"/>
    </w:pPr>
    <w:rPr>
      <w:sz w:val="24"/>
      <w:szCs w:val="24"/>
      <w:lang w:val="es-ES_tradnl"/>
    </w:rPr>
  </w:style>
  <w:style w:type="character" w:styleId="Hipervnculo">
    <w:name w:val="Hyperlink"/>
    <w:uiPriority w:val="99"/>
    <w:rsid w:val="00C44CFC"/>
    <w:rPr>
      <w:color w:val="0000FF"/>
      <w:u w:val="single"/>
    </w:rPr>
  </w:style>
  <w:style w:type="table" w:styleId="Tablaelegante">
    <w:name w:val="Table Elegant"/>
    <w:basedOn w:val="Tablanormal"/>
    <w:uiPriority w:val="99"/>
    <w:rsid w:val="00C44CF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rsid w:val="00C44CF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822E2C"/>
    <w:rPr>
      <w:sz w:val="0"/>
      <w:szCs w:val="0"/>
    </w:rPr>
  </w:style>
  <w:style w:type="character" w:customStyle="1" w:styleId="TextodegloboCar">
    <w:name w:val="Texto de globo Car"/>
    <w:link w:val="Textodeglobo"/>
    <w:uiPriority w:val="99"/>
    <w:semiHidden/>
    <w:rsid w:val="00A7064A"/>
    <w:rPr>
      <w:sz w:val="0"/>
      <w:szCs w:val="0"/>
    </w:rPr>
  </w:style>
  <w:style w:type="table" w:styleId="Tablaconcuadrcula">
    <w:name w:val="Table Grid"/>
    <w:basedOn w:val="Tablanormal"/>
    <w:uiPriority w:val="59"/>
    <w:rsid w:val="005C2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e">
    <w:name w:val="Blockquote"/>
    <w:basedOn w:val="Normal"/>
    <w:rsid w:val="00764CE0"/>
    <w:pPr>
      <w:widowControl w:val="0"/>
      <w:spacing w:before="100" w:after="100"/>
      <w:ind w:left="360" w:right="360"/>
    </w:pPr>
    <w:rPr>
      <w:snapToGrid w:val="0"/>
      <w:sz w:val="24"/>
      <w:lang w:val="es-ES_tradnl"/>
    </w:rPr>
  </w:style>
  <w:style w:type="paragraph" w:customStyle="1" w:styleId="Textoindependiente21">
    <w:name w:val="Texto independiente 21"/>
    <w:basedOn w:val="Normal"/>
    <w:rsid w:val="00764CE0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A5F4A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A5F4A"/>
    <w:rPr>
      <w:rFonts w:ascii="Tahoma" w:hAnsi="Tahoma" w:cs="Tahoma"/>
      <w:sz w:val="16"/>
      <w:szCs w:val="16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A5F4A"/>
    <w:pPr>
      <w:spacing w:before="480" w:after="0" w:line="276" w:lineRule="auto"/>
      <w:outlineLvl w:val="9"/>
    </w:pPr>
    <w:rPr>
      <w:rFonts w:ascii="Cambria" w:eastAsia="PMingLiU" w:hAnsi="Cambria"/>
      <w:color w:val="365F91"/>
      <w:kern w:val="0"/>
      <w:szCs w:val="28"/>
      <w:lang w:val="es-ES" w:eastAsia="en-US"/>
    </w:rPr>
  </w:style>
  <w:style w:type="paragraph" w:styleId="Textoindependiente">
    <w:name w:val="Body Text"/>
    <w:basedOn w:val="Normal"/>
    <w:link w:val="TextoindependienteCar"/>
    <w:rsid w:val="00D60796"/>
    <w:pPr>
      <w:spacing w:before="0" w:after="200" w:line="276" w:lineRule="auto"/>
      <w:jc w:val="both"/>
    </w:pPr>
    <w:rPr>
      <w:rFonts w:ascii="Calibri" w:eastAsia="PMingLiU" w:hAnsi="Calibri"/>
      <w:sz w:val="22"/>
      <w:szCs w:val="22"/>
      <w:lang w:val="en-US" w:eastAsia="en-US" w:bidi="en-US"/>
    </w:rPr>
  </w:style>
  <w:style w:type="character" w:customStyle="1" w:styleId="TextoindependienteCar">
    <w:name w:val="Texto independiente Car"/>
    <w:link w:val="Textoindependiente"/>
    <w:rsid w:val="00D60796"/>
    <w:rPr>
      <w:rFonts w:ascii="Calibri" w:eastAsia="PMingLiU" w:hAnsi="Calibri"/>
      <w:sz w:val="22"/>
      <w:szCs w:val="22"/>
      <w:lang w:val="en-US" w:eastAsia="en-US" w:bidi="en-US"/>
    </w:rPr>
  </w:style>
  <w:style w:type="paragraph" w:customStyle="1" w:styleId="TXT-GLista">
    <w:name w:val="***TXT-G Lista"/>
    <w:basedOn w:val="Normal"/>
    <w:rsid w:val="00D60796"/>
    <w:pPr>
      <w:numPr>
        <w:numId w:val="33"/>
      </w:numPr>
      <w:spacing w:before="0" w:after="200" w:line="276" w:lineRule="auto"/>
      <w:jc w:val="left"/>
    </w:pPr>
    <w:rPr>
      <w:rFonts w:ascii="Calibri" w:eastAsia="PMingLiU" w:hAnsi="Calibri"/>
      <w:sz w:val="22"/>
      <w:szCs w:val="22"/>
      <w:lang w:val="en-US" w:eastAsia="en-US" w:bidi="en-US"/>
    </w:rPr>
  </w:style>
  <w:style w:type="character" w:styleId="nfasis">
    <w:name w:val="Emphasis"/>
    <w:uiPriority w:val="20"/>
    <w:qFormat/>
    <w:rsid w:val="006F3AEC"/>
    <w:rPr>
      <w:b/>
      <w:bCs/>
      <w:i w:val="0"/>
      <w:iCs w:val="0"/>
    </w:rPr>
  </w:style>
  <w:style w:type="character" w:customStyle="1" w:styleId="st1">
    <w:name w:val="st1"/>
    <w:basedOn w:val="Fuentedeprrafopredeter"/>
    <w:rsid w:val="006F3AEC"/>
  </w:style>
  <w:style w:type="paragraph" w:styleId="Subttulo">
    <w:name w:val="Subtitle"/>
    <w:basedOn w:val="Normal"/>
    <w:next w:val="Normal"/>
    <w:link w:val="SubttuloCar"/>
    <w:uiPriority w:val="11"/>
    <w:qFormat/>
    <w:rsid w:val="006473EB"/>
    <w:pPr>
      <w:spacing w:after="60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uiPriority w:val="11"/>
    <w:rsid w:val="006473EB"/>
    <w:rPr>
      <w:rFonts w:ascii="Cambria" w:eastAsia="Times New Roman" w:hAnsi="Cambria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126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7EC1-793F-48FA-9EEA-DBD94B38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16</Pages>
  <Words>5761</Words>
  <Characters>32464</Characters>
  <Application>Microsoft Office Word</Application>
  <DocSecurity>0</DocSecurity>
  <Lines>270</Lines>
  <Paragraphs>76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FAMILIA PROFESIONAL</vt:lpstr>
      <vt:lpstr>FAMILIA PROFESIONAL</vt:lpstr>
    </vt:vector>
  </TitlesOfParts>
  <Company>I.E.S. Santiago Hernández</Company>
  <LinksUpToDate>false</LinksUpToDate>
  <CharactersWithSpaces>38149</CharactersWithSpaces>
  <SharedDoc>false</SharedDoc>
  <HLinks>
    <vt:vector size="66" baseType="variant"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_Toc53348361</vt:lpwstr>
      </vt:variant>
      <vt:variant>
        <vt:i4>1245240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_Toc53348360</vt:lpwstr>
      </vt:variant>
      <vt:variant>
        <vt:i4>1703995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_Toc53348359</vt:lpwstr>
      </vt:variant>
      <vt:variant>
        <vt:i4>1769531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_Toc53348358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_Toc53348357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_Toc53348356</vt:lpwstr>
      </vt:variant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_Toc53348355</vt:lpwstr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_Toc53348354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_Toc53348353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_Toc53348352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_Toc53348351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FAMILIA PROFESIONAL</dc:title>
  <dc:creator>Despacho Secretario</dc:creator>
  <cp:lastModifiedBy>guardia</cp:lastModifiedBy>
  <cp:revision>37</cp:revision>
  <cp:lastPrinted>2022-09-06T08:13:00Z</cp:lastPrinted>
  <dcterms:created xsi:type="dcterms:W3CDTF">2021-09-20T08:01:00Z</dcterms:created>
  <dcterms:modified xsi:type="dcterms:W3CDTF">2022-09-30T14:36:00Z</dcterms:modified>
</cp:coreProperties>
</file>